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2469B6">
      <w:pPr>
        <w:pStyle w:val="Heading1"/>
        <w:jc w:val="center"/>
        <w:rPr>
          <w:rFonts w:hint="eastAsia"/>
        </w:rPr>
      </w:pPr>
      <w:bookmarkStart w:id="0" w:name="_Toc218850006"/>
      <w:r w:rsidRPr="00D714DE">
        <w:t>ANNEX 5</w:t>
      </w:r>
      <w:r w:rsidR="00041DBD">
        <w:t xml:space="preserve"> - </w:t>
      </w:r>
      <w:r w:rsidR="001948D7" w:rsidRPr="00041DBD">
        <w:t>SPECIFIC RULES</w:t>
      </w:r>
      <w:bookmarkEnd w:id="0"/>
    </w:p>
    <w:p w14:paraId="62C58C9A" w14:textId="320DE5C6" w:rsidR="009F4418" w:rsidRPr="009F4418" w:rsidRDefault="00656EED" w:rsidP="00656EED">
      <w:pPr>
        <w:pStyle w:val="Heading1"/>
        <w:rPr>
          <w:rFonts w:asciiTheme="minorHAnsi" w:eastAsia="Calibri" w:hAnsiTheme="minorHAnsi" w:cs="Times New Roman"/>
          <w:b w:val="0"/>
          <w:sz w:val="22"/>
          <w:szCs w:val="24"/>
          <w:shd w:val="clear" w:color="auto" w:fill="00FFFF"/>
          <w:lang w:eastAsia="ar-SA"/>
        </w:rPr>
      </w:pPr>
      <w:bookmarkStart w:id="1" w:name="_Toc117591128"/>
      <w:bookmarkStart w:id="2" w:name="_Toc117674736"/>
      <w:bookmarkStart w:id="3" w:name="_Toc117696667"/>
      <w:bookmarkStart w:id="4" w:name="_Toc122444419"/>
      <w:bookmarkStart w:id="5" w:name="_Toc218850007"/>
      <w:r>
        <w:rPr>
          <w:b w:val="0"/>
        </w:rPr>
        <w:t xml:space="preserve">1. </w:t>
      </w:r>
      <w:r w:rsidR="00880869" w:rsidRPr="00DE6E7D">
        <w:rPr>
          <w:b w:val="0"/>
        </w:rPr>
        <w:t>M</w:t>
      </w:r>
      <w:r w:rsidR="00DA40CE" w:rsidRPr="00DE6E7D">
        <w:rPr>
          <w:b w:val="0"/>
        </w:rPr>
        <w:t xml:space="preserve">aximum grant </w:t>
      </w:r>
      <w:r w:rsidR="00AD42AB">
        <w:rPr>
          <w:b w:val="0"/>
        </w:rPr>
        <w:t>AWARDED</w:t>
      </w:r>
      <w:r w:rsidR="00AD42AB">
        <w:t xml:space="preserve"> </w:t>
      </w:r>
      <w:r w:rsidR="00880869" w:rsidRPr="009F4418">
        <w:t>(A</w:t>
      </w:r>
      <w:r w:rsidR="00715206">
        <w:t>rticle</w:t>
      </w:r>
      <w:r w:rsidR="00880869" w:rsidRPr="009F4418">
        <w:t xml:space="preserve"> 5.2)</w:t>
      </w:r>
      <w:bookmarkEnd w:id="1"/>
      <w:bookmarkEnd w:id="2"/>
      <w:bookmarkEnd w:id="3"/>
      <w:bookmarkEnd w:id="4"/>
      <w:bookmarkEnd w:id="5"/>
    </w:p>
    <w:p w14:paraId="7FB883F9" w14:textId="77777777" w:rsidR="00972AC0" w:rsidRDefault="00972AC0" w:rsidP="00972AC0">
      <w:pPr>
        <w:rPr>
          <w:lang w:eastAsia="ar-SA"/>
        </w:rPr>
      </w:pPr>
      <w:bookmarkStart w:id="6" w:name="_Toc117591129"/>
      <w:bookmarkStart w:id="7" w:name="_Toc117674740"/>
      <w:bookmarkStart w:id="8" w:name="_Toc117696671"/>
      <w:bookmarkStart w:id="9" w:name="_Toc122444423"/>
      <w:bookmarkStart w:id="10" w:name="_Toc218850011"/>
      <w:r>
        <w:rPr>
          <w:lang w:eastAsia="ar-SA"/>
        </w:rPr>
        <w:t xml:space="preserve">Not applicable. </w:t>
      </w:r>
    </w:p>
    <w:p w14:paraId="5AFF701B" w14:textId="6B08D377" w:rsidR="00507BDD" w:rsidRPr="008F6E54" w:rsidRDefault="00656EED" w:rsidP="00FA5BDA">
      <w:pPr>
        <w:pStyle w:val="Heading1"/>
        <w:rPr>
          <w:rFonts w:hint="eastAsia"/>
        </w:rPr>
      </w:pPr>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6"/>
      <w:bookmarkEnd w:id="7"/>
      <w:bookmarkEnd w:id="8"/>
      <w:bookmarkEnd w:id="9"/>
      <w:bookmarkEnd w:id="10"/>
    </w:p>
    <w:p w14:paraId="49862815" w14:textId="7F12DE65" w:rsidR="0026106F" w:rsidRPr="0045361C" w:rsidRDefault="002E5D06" w:rsidP="0045361C">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6B76149A" w14:textId="0E769116" w:rsidR="00DF3C1F" w:rsidRPr="0044450A" w:rsidRDefault="0044450A" w:rsidP="0044450A">
      <w:pPr>
        <w:pStyle w:val="Heading1"/>
        <w:rPr>
          <w:rFonts w:hint="eastAsia"/>
        </w:rPr>
      </w:pPr>
      <w:bookmarkStart w:id="11" w:name="_Toc218850012"/>
      <w:r w:rsidRPr="0044450A">
        <w:t>3</w:t>
      </w:r>
      <w:r w:rsidR="00C55C4A" w:rsidRPr="0044450A">
        <w:t>. SUBCONTRACTORS (</w:t>
      </w:r>
      <w:r w:rsidR="00DB22E7" w:rsidRPr="00DB22E7">
        <w:t>ARTICLE 9.3)</w:t>
      </w:r>
      <w:bookmarkEnd w:id="11"/>
    </w:p>
    <w:p w14:paraId="0C9DD686" w14:textId="53DDE1F6" w:rsidR="00654A9D" w:rsidRPr="00436561" w:rsidRDefault="003C05EC" w:rsidP="002858D1">
      <w:pPr>
        <w:widowControl w:val="0"/>
        <w:suppressAutoHyphens/>
        <w:spacing w:line="273" w:lineRule="auto"/>
        <w:rPr>
          <w:color w:val="4AA55B"/>
          <w:lang w:val="en-US"/>
        </w:rPr>
      </w:pPr>
      <w:r w:rsidRPr="6805F004">
        <w:rPr>
          <w:rFonts w:eastAsia="Calibri" w:cs="Times New Roman"/>
          <w:lang w:eastAsia="ar-SA"/>
        </w:rPr>
        <w:t>The beneficiary cannot subcontract project core tasks.</w:t>
      </w:r>
      <w:r w:rsidR="008602D2" w:rsidRPr="6805F004">
        <w:rPr>
          <w:i/>
          <w:iCs/>
          <w:color w:val="4AA55B"/>
          <w:lang w:val="en-US"/>
        </w:rPr>
        <w:t xml:space="preserve"> </w:t>
      </w:r>
    </w:p>
    <w:p w14:paraId="7B73C42B" w14:textId="1C4ED04D" w:rsidR="00F2365D" w:rsidRPr="00041DBD" w:rsidRDefault="0044450A" w:rsidP="00BF5715">
      <w:pPr>
        <w:pStyle w:val="Heading1"/>
        <w:rPr>
          <w:rFonts w:hint="eastAsia"/>
        </w:rPr>
      </w:pPr>
      <w:bookmarkStart w:id="12" w:name="_Toc117591130"/>
      <w:bookmarkStart w:id="13" w:name="_Toc117674741"/>
      <w:bookmarkStart w:id="14" w:name="_Toc117696672"/>
      <w:bookmarkStart w:id="15" w:name="_Toc122444424"/>
      <w:bookmarkStart w:id="16" w:name="_Toc218850013"/>
      <w:r>
        <w:t>4</w:t>
      </w:r>
      <w:r w:rsidR="00656EED">
        <w:t xml:space="preserve">. </w:t>
      </w:r>
      <w:r w:rsidR="00076631">
        <w:t xml:space="preserve">support to </w:t>
      </w:r>
      <w:r w:rsidR="00A46C64">
        <w:t>PARTICIPANTS</w:t>
      </w:r>
      <w:r w:rsidR="0C285AC4">
        <w:t xml:space="preserve"> </w:t>
      </w:r>
      <w:bookmarkEnd w:id="12"/>
      <w:bookmarkEnd w:id="13"/>
      <w:bookmarkEnd w:id="14"/>
      <w:bookmarkEnd w:id="15"/>
      <w:r w:rsidR="0C285AC4" w:rsidRPr="00BF5715">
        <w:t>(</w:t>
      </w:r>
      <w:r w:rsidR="0C285AC4" w:rsidRPr="3B8F259D">
        <w:t>ARTICLE 9.4)</w:t>
      </w:r>
      <w:bookmarkEnd w:id="16"/>
    </w:p>
    <w:p w14:paraId="44450FDD" w14:textId="548893A3" w:rsidR="002B309F" w:rsidRDefault="00412FC5" w:rsidP="003D7453">
      <w:pPr>
        <w:suppressAutoHyphens/>
        <w:spacing w:line="276" w:lineRule="auto"/>
        <w:rPr>
          <w:rFonts w:eastAsia="Calibri" w:cs="Times New Roman"/>
          <w:lang w:eastAsia="ar-SA"/>
        </w:rPr>
      </w:pPr>
      <w:r w:rsidRPr="4E05F946">
        <w:rPr>
          <w:rFonts w:eastAsia="Calibri" w:cs="Times New Roman"/>
          <w:lang w:eastAsia="ar-SA"/>
        </w:rPr>
        <w:t>When</w:t>
      </w:r>
      <w:r w:rsidR="00252301" w:rsidRPr="00252301">
        <w:rPr>
          <w:rFonts w:eastAsia="Calibri" w:cs="Times New Roman"/>
          <w:lang w:eastAsia="ar-SA"/>
        </w:rPr>
        <w:t xml:space="preserve"> the beneficiary </w:t>
      </w:r>
      <w:r w:rsidR="00692AD9" w:rsidRPr="4E05F946">
        <w:rPr>
          <w:rFonts w:eastAsia="Calibri" w:cs="Times New Roman"/>
          <w:lang w:eastAsia="ar-SA"/>
        </w:rPr>
        <w:t>provide</w:t>
      </w:r>
      <w:r w:rsidR="00202767" w:rsidRPr="4E05F946">
        <w:rPr>
          <w:rFonts w:eastAsia="Calibri" w:cs="Times New Roman"/>
          <w:lang w:eastAsia="ar-SA"/>
        </w:rPr>
        <w:t>s</w:t>
      </w:r>
      <w:r w:rsidR="0029160B" w:rsidRPr="4E05F946">
        <w:rPr>
          <w:rFonts w:eastAsia="Calibri" w:cs="Times New Roman"/>
          <w:lang w:eastAsia="ar-SA"/>
        </w:rPr>
        <w:t xml:space="preserve"> </w:t>
      </w:r>
      <w:r w:rsidR="00252301" w:rsidRPr="4E05F946">
        <w:rPr>
          <w:rFonts w:eastAsia="Calibri" w:cs="Times New Roman"/>
          <w:lang w:eastAsia="ar-SA"/>
        </w:rPr>
        <w:t>support to participants</w:t>
      </w:r>
      <w:r w:rsidR="00FF068B" w:rsidRPr="4E05F946">
        <w:rPr>
          <w:rFonts w:eastAsia="Calibri" w:cs="Times New Roman"/>
          <w:lang w:eastAsia="ar-SA"/>
        </w:rPr>
        <w:t xml:space="preserve"> as part of project implementation</w:t>
      </w:r>
      <w:r w:rsidR="00252301" w:rsidRPr="00252301">
        <w:rPr>
          <w:rFonts w:eastAsia="Calibri" w:cs="Times New Roman"/>
          <w:lang w:eastAsia="ar-SA"/>
        </w:rPr>
        <w:t xml:space="preserve">, </w:t>
      </w:r>
      <w:r w:rsidR="00FF068B" w:rsidRPr="4E05F946">
        <w:rPr>
          <w:rFonts w:eastAsia="Calibri" w:cs="Times New Roman"/>
          <w:lang w:eastAsia="ar-SA"/>
        </w:rPr>
        <w:t>it</w:t>
      </w:r>
      <w:r w:rsidR="00252301" w:rsidRPr="00252301">
        <w:rPr>
          <w:rFonts w:eastAsia="Calibri" w:cs="Times New Roman"/>
          <w:lang w:eastAsia="ar-SA"/>
        </w:rPr>
        <w:t xml:space="preserve"> must </w:t>
      </w:r>
      <w:r w:rsidR="00186857" w:rsidRPr="4E05F946">
        <w:rPr>
          <w:rFonts w:eastAsia="Calibri" w:cs="Times New Roman"/>
          <w:lang w:eastAsia="ar-SA"/>
        </w:rPr>
        <w:t>do so</w:t>
      </w:r>
      <w:r w:rsidR="00252301" w:rsidRPr="00252301">
        <w:rPr>
          <w:rFonts w:eastAsia="Calibri" w:cs="Times New Roman"/>
          <w:lang w:eastAsia="ar-SA"/>
        </w:rPr>
        <w:t xml:space="preserve"> in accordance with the conditions specified in </w:t>
      </w:r>
      <w:r w:rsidR="00A53888" w:rsidRPr="4E05F946">
        <w:rPr>
          <w:rFonts w:eastAsia="Calibri" w:cs="Times New Roman"/>
          <w:lang w:eastAsia="ar-SA"/>
        </w:rPr>
        <w:t xml:space="preserve">this Annex and in </w:t>
      </w:r>
      <w:r w:rsidR="00252301" w:rsidRPr="00252301">
        <w:rPr>
          <w:rFonts w:eastAsia="Calibri" w:cs="Times New Roman"/>
          <w:lang w:eastAsia="ar-SA"/>
        </w:rPr>
        <w:t xml:space="preserve">Annex </w:t>
      </w:r>
      <w:r w:rsidR="003B0075">
        <w:rPr>
          <w:rFonts w:eastAsia="Calibri" w:cs="Times New Roman"/>
          <w:lang w:eastAsia="ar-SA"/>
        </w:rPr>
        <w:t>1</w:t>
      </w:r>
      <w:r w:rsidR="00C76B6A">
        <w:rPr>
          <w:rFonts w:eastAsia="Calibri" w:cs="Times New Roman"/>
          <w:lang w:eastAsia="ar-SA"/>
        </w:rPr>
        <w:t>, Annex 2</w:t>
      </w:r>
      <w:r w:rsidR="008A2AEC" w:rsidRPr="4E05F946">
        <w:rPr>
          <w:rFonts w:eastAsia="Calibri" w:cs="Times New Roman"/>
          <w:lang w:eastAsia="ar-SA"/>
        </w:rPr>
        <w:t xml:space="preserve">, </w:t>
      </w:r>
      <w:r w:rsidR="00252301" w:rsidRPr="00252301">
        <w:rPr>
          <w:rFonts w:eastAsia="Calibri" w:cs="Times New Roman"/>
          <w:lang w:eastAsia="ar-SA"/>
        </w:rPr>
        <w:t xml:space="preserve">Annex </w:t>
      </w:r>
      <w:r w:rsidR="00203455">
        <w:rPr>
          <w:rFonts w:eastAsia="Calibri" w:cs="Times New Roman"/>
          <w:lang w:eastAsia="ar-SA"/>
        </w:rPr>
        <w:t>3</w:t>
      </w:r>
      <w:r w:rsidR="008A2AEC" w:rsidRPr="4E05F946">
        <w:rPr>
          <w:rFonts w:eastAsia="Calibri" w:cs="Times New Roman"/>
          <w:lang w:eastAsia="ar-SA"/>
        </w:rPr>
        <w:t xml:space="preserve"> and Annex 6</w:t>
      </w:r>
      <w:r w:rsidR="009844D1">
        <w:rPr>
          <w:rStyle w:val="FootnoteReference"/>
          <w:rFonts w:eastAsia="Calibri"/>
          <w:lang w:eastAsia="ar-SA"/>
        </w:rPr>
        <w:footnoteReference w:id="2"/>
      </w:r>
      <w:r w:rsidR="00B251C6" w:rsidRPr="4E05F946">
        <w:rPr>
          <w:rFonts w:eastAsia="Calibri" w:cs="Times New Roman"/>
          <w:lang w:eastAsia="ar-SA"/>
        </w:rPr>
        <w:t xml:space="preserve">. </w:t>
      </w:r>
      <w:r w:rsidR="00827E56" w:rsidRPr="4E05F946">
        <w:rPr>
          <w:rFonts w:eastAsia="Calibri" w:cs="Times New Roman"/>
          <w:lang w:eastAsia="ar-SA"/>
        </w:rPr>
        <w:t xml:space="preserve">The </w:t>
      </w:r>
      <w:r w:rsidR="00BA752D" w:rsidRPr="4E05F946">
        <w:rPr>
          <w:rFonts w:eastAsia="Calibri" w:cs="Times New Roman"/>
          <w:lang w:eastAsia="ar-SA"/>
        </w:rPr>
        <w:t xml:space="preserve">conditions of support must be clearly </w:t>
      </w:r>
      <w:r w:rsidR="004A7D57" w:rsidRPr="4E05F946">
        <w:rPr>
          <w:rFonts w:eastAsia="Calibri" w:cs="Times New Roman"/>
          <w:lang w:eastAsia="ar-SA"/>
        </w:rPr>
        <w:t>communicated to</w:t>
      </w:r>
      <w:r w:rsidR="00BA752D" w:rsidRPr="4E05F946">
        <w:rPr>
          <w:rFonts w:eastAsia="Calibri" w:cs="Times New Roman"/>
          <w:lang w:eastAsia="ar-SA"/>
        </w:rPr>
        <w:t xml:space="preserve"> the participants in writing</w:t>
      </w:r>
      <w:r w:rsidR="00CA68AB" w:rsidRPr="4E05F946">
        <w:rPr>
          <w:rFonts w:eastAsia="Calibri" w:cs="Times New Roman"/>
          <w:lang w:eastAsia="ar-SA"/>
        </w:rPr>
        <w:t xml:space="preserve"> in non-discriminatory manner in advance.</w:t>
      </w:r>
      <w:r w:rsidR="00BA752D" w:rsidRPr="4E05F946">
        <w:rPr>
          <w:rFonts w:eastAsia="Calibri" w:cs="Times New Roman"/>
          <w:lang w:eastAsia="ar-SA"/>
        </w:rPr>
        <w:t xml:space="preserve"> </w:t>
      </w:r>
      <w:r w:rsidR="00594BB5">
        <w:rPr>
          <w:rFonts w:eastAsia="Calibri" w:cs="Times New Roman"/>
          <w:lang w:eastAsia="ar-SA"/>
        </w:rPr>
        <w:t>W</w:t>
      </w:r>
      <w:r w:rsidR="003E40BC">
        <w:rPr>
          <w:rFonts w:eastAsia="Calibri" w:cs="Times New Roman"/>
          <w:lang w:eastAsia="ar-SA"/>
        </w:rPr>
        <w:t xml:space="preserve">here conversion of costs </w:t>
      </w:r>
      <w:r w:rsidR="00594BB5">
        <w:rPr>
          <w:rFonts w:eastAsia="Calibri" w:cs="Times New Roman"/>
          <w:lang w:eastAsia="ar-SA"/>
        </w:rPr>
        <w:t>between</w:t>
      </w:r>
      <w:r w:rsidR="003E40BC">
        <w:rPr>
          <w:rFonts w:eastAsia="Calibri" w:cs="Times New Roman"/>
          <w:lang w:eastAsia="ar-SA"/>
        </w:rPr>
        <w:t xml:space="preserve"> currenc</w:t>
      </w:r>
      <w:r w:rsidR="00594BB5">
        <w:rPr>
          <w:rFonts w:eastAsia="Calibri" w:cs="Times New Roman"/>
          <w:lang w:eastAsia="ar-SA"/>
        </w:rPr>
        <w:t>ies</w:t>
      </w:r>
      <w:r w:rsidR="003E40BC">
        <w:rPr>
          <w:rFonts w:eastAsia="Calibri" w:cs="Times New Roman"/>
          <w:lang w:eastAsia="ar-SA"/>
        </w:rPr>
        <w:t xml:space="preserve"> is </w:t>
      </w:r>
      <w:r w:rsidR="00594BB5">
        <w:rPr>
          <w:rFonts w:eastAsia="Calibri" w:cs="Times New Roman"/>
          <w:lang w:eastAsia="ar-SA"/>
        </w:rPr>
        <w:t>needed</w:t>
      </w:r>
      <w:r w:rsidR="003E40BC">
        <w:rPr>
          <w:rFonts w:eastAsia="Calibri" w:cs="Times New Roman"/>
          <w:lang w:eastAsia="ar-SA"/>
        </w:rPr>
        <w:t xml:space="preserve">, </w:t>
      </w:r>
      <w:r w:rsidR="00594BB5">
        <w:rPr>
          <w:rFonts w:eastAsia="Calibri" w:cs="Times New Roman"/>
          <w:lang w:eastAsia="ar-SA"/>
        </w:rPr>
        <w:t>it</w:t>
      </w:r>
      <w:r w:rsidR="003E40BC">
        <w:rPr>
          <w:rFonts w:eastAsia="Calibri" w:cs="Times New Roman"/>
          <w:lang w:eastAsia="ar-SA"/>
        </w:rPr>
        <w:t xml:space="preserve"> cannot be to the detriment of the participant.</w:t>
      </w:r>
    </w:p>
    <w:p w14:paraId="7089E76B" w14:textId="794FF4BA" w:rsidR="003E1FD4" w:rsidRDefault="00A40B14" w:rsidP="003E1FD4">
      <w:pPr>
        <w:suppressAutoHyphens/>
        <w:spacing w:line="276" w:lineRule="auto"/>
        <w:rPr>
          <w:rFonts w:eastAsia="Calibri" w:cs="Times New Roman"/>
          <w:szCs w:val="24"/>
          <w:lang w:eastAsia="ar-SA"/>
        </w:rPr>
      </w:pPr>
      <w:r>
        <w:rPr>
          <w:rFonts w:eastAsia="Calibri" w:cs="Times New Roman"/>
          <w:szCs w:val="24"/>
          <w:lang w:eastAsia="ar-SA"/>
        </w:rPr>
        <w:t>When the EU support is provided in the form of unit contributions, t</w:t>
      </w:r>
      <w:r w:rsidR="00252301" w:rsidRPr="007670F1">
        <w:rPr>
          <w:rFonts w:eastAsia="Calibri" w:cs="Times New Roman"/>
          <w:szCs w:val="24"/>
          <w:lang w:eastAsia="ar-SA"/>
        </w:rPr>
        <w:t>he beneficiary must</w:t>
      </w:r>
      <w:r w:rsidR="003B1FE1">
        <w:rPr>
          <w:rFonts w:eastAsia="Calibri" w:cs="Times New Roman"/>
          <w:szCs w:val="24"/>
          <w:lang w:eastAsia="ar-SA"/>
        </w:rPr>
        <w:t xml:space="preserve"> </w:t>
      </w:r>
      <w:r w:rsidR="001D1A0C">
        <w:rPr>
          <w:rFonts w:eastAsia="Calibri" w:cs="Times New Roman"/>
          <w:szCs w:val="24"/>
          <w:lang w:eastAsia="ar-SA"/>
        </w:rPr>
        <w:t>apply one of the following options</w:t>
      </w:r>
      <w:r w:rsidR="00252301" w:rsidRPr="007670F1">
        <w:rPr>
          <w:rFonts w:eastAsia="Calibri" w:cs="Times New Roman"/>
          <w:szCs w:val="24"/>
          <w:lang w:eastAsia="ar-SA"/>
        </w:rPr>
        <w:t>:</w:t>
      </w:r>
    </w:p>
    <w:p w14:paraId="2109F3B5" w14:textId="5543F4AD" w:rsidR="00D01201" w:rsidRPr="009308A8" w:rsidRDefault="005F61F7" w:rsidP="005F68C4">
      <w:pPr>
        <w:pStyle w:val="ListParagraph"/>
        <w:numPr>
          <w:ilvl w:val="0"/>
          <w:numId w:val="72"/>
        </w:numPr>
        <w:suppressAutoHyphens/>
        <w:spacing w:line="276" w:lineRule="auto"/>
        <w:rPr>
          <w:rFonts w:eastAsia="Calibri"/>
          <w:lang w:eastAsia="ar-SA"/>
        </w:rPr>
      </w:pPr>
      <w:r w:rsidRPr="4E05F946">
        <w:rPr>
          <w:b/>
          <w:bCs/>
        </w:rPr>
        <w:t>Direct payment:</w:t>
      </w:r>
      <w:r>
        <w:t xml:space="preserve"> </w:t>
      </w:r>
      <w:r w:rsidR="003B1FE1">
        <w:t>p</w:t>
      </w:r>
      <w:r w:rsidR="00A66C2C">
        <w:t>ay</w:t>
      </w:r>
      <w:r>
        <w:t>ing</w:t>
      </w:r>
      <w:r w:rsidR="00252301">
        <w:t xml:space="preserve"> </w:t>
      </w:r>
      <w:r w:rsidR="00242058">
        <w:t xml:space="preserve">the unit contribution </w:t>
      </w:r>
      <w:r w:rsidR="00252301">
        <w:t xml:space="preserve">in full to the participant, applying the rates for unit contributions as specified in Annex </w:t>
      </w:r>
      <w:r w:rsidR="00C96214">
        <w:t>3</w:t>
      </w:r>
      <w:r w:rsidR="001D1A0C">
        <w:t>.</w:t>
      </w:r>
      <w:r w:rsidR="00394E97">
        <w:t xml:space="preserve"> </w:t>
      </w:r>
    </w:p>
    <w:p w14:paraId="3FDD81EA" w14:textId="28AAAFC9" w:rsidR="0023604D" w:rsidRDefault="005F61F7" w:rsidP="005F68C4">
      <w:pPr>
        <w:pStyle w:val="ListParagraph"/>
        <w:numPr>
          <w:ilvl w:val="0"/>
          <w:numId w:val="72"/>
        </w:numPr>
        <w:suppressAutoHyphens/>
        <w:spacing w:line="276" w:lineRule="auto"/>
        <w:rPr>
          <w:rFonts w:eastAsia="Calibri"/>
          <w:szCs w:val="24"/>
          <w:lang w:eastAsia="ar-SA"/>
        </w:rPr>
      </w:pPr>
      <w:r w:rsidRPr="00BC4737">
        <w:rPr>
          <w:b/>
          <w:bCs/>
        </w:rPr>
        <w:t>In-kind support:</w:t>
      </w:r>
      <w:r>
        <w:t xml:space="preserve"> </w:t>
      </w:r>
      <w:r w:rsidR="009308A8">
        <w:t>provid</w:t>
      </w:r>
      <w:r>
        <w:t>ing</w:t>
      </w:r>
      <w:r w:rsidR="009308A8">
        <w:t xml:space="preserve"> the </w:t>
      </w:r>
      <w:r w:rsidR="00AB28B0">
        <w:t xml:space="preserve">participants </w:t>
      </w:r>
      <w:r w:rsidR="00C3433B">
        <w:t xml:space="preserve">with </w:t>
      </w:r>
      <w:r w:rsidR="009308A8">
        <w:t>the required goods and services</w:t>
      </w:r>
      <w:r>
        <w:t xml:space="preserve"> </w:t>
      </w:r>
      <w:r w:rsidR="004D7536">
        <w:t xml:space="preserve">(e.g. travel tickets, hotel accommodation) </w:t>
      </w:r>
      <w:r>
        <w:t>by</w:t>
      </w:r>
      <w:r w:rsidR="009308A8">
        <w:t xml:space="preserve"> </w:t>
      </w:r>
      <w:r w:rsidR="00C3433B">
        <w:t xml:space="preserve">purchasing </w:t>
      </w:r>
      <w:r w:rsidR="004D7536">
        <w:t>them on the participants’ behalf or ensuring them in another way</w:t>
      </w:r>
      <w:r w:rsidR="00EF4BDC">
        <w:t>.</w:t>
      </w:r>
      <w:r w:rsidR="009308A8">
        <w:t xml:space="preserve"> </w:t>
      </w:r>
      <w:r w:rsidR="0014687B">
        <w:t>T</w:t>
      </w:r>
      <w:r w:rsidR="009308A8">
        <w:t>he beneficiary must ensure that the provi</w:t>
      </w:r>
      <w:r w:rsidR="00251A72">
        <w:t>ded</w:t>
      </w:r>
      <w:r w:rsidR="009308A8">
        <w:t xml:space="preserve"> goods and services meet the necessary quality and safety standards. </w:t>
      </w:r>
      <w:r w:rsidR="0070179B" w:rsidRPr="0070179B">
        <w:t>If the purchase of goods and services costs less than the corresponding unit co</w:t>
      </w:r>
      <w:r w:rsidR="00BB5DDB">
        <w:t>ntribution</w:t>
      </w:r>
      <w:r w:rsidR="0070179B" w:rsidRPr="0070179B">
        <w:t xml:space="preserve">, the beneficiary may </w:t>
      </w:r>
      <w:r w:rsidR="00E26330">
        <w:t xml:space="preserve">use the residual funds to cover other project costs, to </w:t>
      </w:r>
      <w:r w:rsidR="0070179B" w:rsidRPr="0070179B">
        <w:t xml:space="preserve">pay </w:t>
      </w:r>
      <w:r w:rsidR="00E26330">
        <w:t>them out to</w:t>
      </w:r>
      <w:r w:rsidR="0070179B" w:rsidRPr="0070179B">
        <w:t xml:space="preserve"> the participant</w:t>
      </w:r>
      <w:r w:rsidR="009E2FF4">
        <w:t>,</w:t>
      </w:r>
      <w:r w:rsidR="0070179B" w:rsidRPr="0070179B">
        <w:t xml:space="preserve"> or </w:t>
      </w:r>
      <w:r w:rsidR="00E26330">
        <w:t xml:space="preserve">to </w:t>
      </w:r>
      <w:r w:rsidR="00780334">
        <w:t>fund</w:t>
      </w:r>
      <w:r w:rsidR="0070179B" w:rsidRPr="0070179B">
        <w:t xml:space="preserve"> additional participants, while respecting the necessary quality </w:t>
      </w:r>
      <w:r w:rsidR="002F5D1F">
        <w:t xml:space="preserve">and safety </w:t>
      </w:r>
      <w:r w:rsidR="005A4383">
        <w:t>standards</w:t>
      </w:r>
      <w:r w:rsidR="00511956">
        <w:t xml:space="preserve"> and </w:t>
      </w:r>
      <w:r w:rsidR="00B32CBF">
        <w:t xml:space="preserve">ensuring </w:t>
      </w:r>
      <w:r w:rsidR="00511956">
        <w:t>fair and equal treatment</w:t>
      </w:r>
      <w:r w:rsidR="0087750A">
        <w:t>.</w:t>
      </w:r>
    </w:p>
    <w:p w14:paraId="6715CE69" w14:textId="4438410A" w:rsidR="009308A8" w:rsidRPr="007B78D0" w:rsidRDefault="0014687B" w:rsidP="005F68C4">
      <w:pPr>
        <w:pStyle w:val="ListParagraph"/>
        <w:numPr>
          <w:ilvl w:val="0"/>
          <w:numId w:val="72"/>
        </w:numPr>
        <w:suppressAutoHyphens/>
        <w:spacing w:line="276" w:lineRule="auto"/>
        <w:rPr>
          <w:rFonts w:eastAsia="Calibri"/>
          <w:szCs w:val="24"/>
          <w:lang w:eastAsia="ar-SA"/>
        </w:rPr>
      </w:pPr>
      <w:r w:rsidRPr="00BC4737">
        <w:rPr>
          <w:rFonts w:eastAsia="Calibri"/>
          <w:b/>
          <w:bCs/>
          <w:szCs w:val="24"/>
          <w:lang w:eastAsia="ar-SA"/>
        </w:rPr>
        <w:t>Combined support:</w:t>
      </w:r>
      <w:r>
        <w:rPr>
          <w:rFonts w:eastAsia="Calibri"/>
          <w:szCs w:val="24"/>
          <w:lang w:eastAsia="ar-SA"/>
        </w:rPr>
        <w:t xml:space="preserve"> p</w:t>
      </w:r>
      <w:r w:rsidR="00F01CC0">
        <w:rPr>
          <w:rFonts w:eastAsia="Calibri"/>
          <w:szCs w:val="24"/>
          <w:lang w:eastAsia="ar-SA"/>
        </w:rPr>
        <w:t>rovid</w:t>
      </w:r>
      <w:r>
        <w:rPr>
          <w:rFonts w:eastAsia="Calibri"/>
          <w:szCs w:val="24"/>
          <w:lang w:eastAsia="ar-SA"/>
        </w:rPr>
        <w:t>ing</w:t>
      </w:r>
      <w:r w:rsidR="00F01CC0">
        <w:rPr>
          <w:rFonts w:eastAsia="Calibri"/>
          <w:szCs w:val="24"/>
          <w:lang w:eastAsia="ar-SA"/>
        </w:rPr>
        <w:t xml:space="preserve"> the support </w:t>
      </w:r>
      <w:r w:rsidR="00AB28B0">
        <w:rPr>
          <w:rFonts w:eastAsia="Calibri"/>
          <w:szCs w:val="24"/>
          <w:lang w:eastAsia="ar-SA"/>
        </w:rPr>
        <w:t xml:space="preserve">to participants </w:t>
      </w:r>
      <w:r w:rsidR="00F01CC0">
        <w:rPr>
          <w:rFonts w:eastAsia="Calibri"/>
          <w:szCs w:val="24"/>
          <w:lang w:eastAsia="ar-SA"/>
        </w:rPr>
        <w:t>by combining</w:t>
      </w:r>
      <w:r w:rsidR="009308A8" w:rsidRPr="0023604D">
        <w:rPr>
          <w:rFonts w:eastAsia="Calibri"/>
          <w:szCs w:val="24"/>
          <w:lang w:eastAsia="ar-SA"/>
        </w:rPr>
        <w:t xml:space="preserve"> options </w:t>
      </w:r>
      <w:r w:rsidR="007D6B7C">
        <w:rPr>
          <w:rFonts w:eastAsia="Calibri"/>
          <w:szCs w:val="24"/>
          <w:lang w:eastAsia="ar-SA"/>
        </w:rPr>
        <w:t>a) and b)</w:t>
      </w:r>
      <w:r w:rsidR="002B4E6E">
        <w:rPr>
          <w:rFonts w:eastAsia="Calibri"/>
          <w:szCs w:val="24"/>
          <w:lang w:eastAsia="ar-SA"/>
        </w:rPr>
        <w:t>,</w:t>
      </w:r>
      <w:r w:rsidR="00266742">
        <w:rPr>
          <w:rFonts w:eastAsia="Calibri"/>
          <w:szCs w:val="24"/>
          <w:lang w:eastAsia="ar-SA"/>
        </w:rPr>
        <w:t xml:space="preserve"> </w:t>
      </w:r>
      <w:r w:rsidR="001120A5">
        <w:rPr>
          <w:rFonts w:eastAsia="Calibri"/>
          <w:szCs w:val="24"/>
          <w:lang w:eastAsia="ar-SA"/>
        </w:rPr>
        <w:t xml:space="preserve">by making direct payments </w:t>
      </w:r>
      <w:r w:rsidR="0067755D">
        <w:rPr>
          <w:rFonts w:eastAsia="Calibri"/>
          <w:szCs w:val="24"/>
          <w:lang w:eastAsia="ar-SA"/>
        </w:rPr>
        <w:t xml:space="preserve">for some </w:t>
      </w:r>
      <w:r w:rsidR="001120A5">
        <w:rPr>
          <w:rFonts w:eastAsia="Calibri"/>
          <w:szCs w:val="24"/>
          <w:lang w:eastAsia="ar-SA"/>
        </w:rPr>
        <w:t xml:space="preserve">budget </w:t>
      </w:r>
      <w:r w:rsidR="0067755D">
        <w:rPr>
          <w:rFonts w:eastAsia="Calibri"/>
          <w:szCs w:val="24"/>
          <w:lang w:eastAsia="ar-SA"/>
        </w:rPr>
        <w:t xml:space="preserve">categories </w:t>
      </w:r>
      <w:r w:rsidR="00394E97">
        <w:rPr>
          <w:rFonts w:eastAsia="Calibri"/>
          <w:szCs w:val="24"/>
          <w:lang w:eastAsia="ar-SA"/>
        </w:rPr>
        <w:t>and in-kind support</w:t>
      </w:r>
      <w:r w:rsidR="006B07FD">
        <w:rPr>
          <w:rFonts w:eastAsia="Calibri"/>
          <w:szCs w:val="24"/>
          <w:lang w:eastAsia="ar-SA"/>
        </w:rPr>
        <w:t xml:space="preserve"> </w:t>
      </w:r>
      <w:r w:rsidR="0067755D">
        <w:rPr>
          <w:rFonts w:eastAsia="Calibri"/>
          <w:szCs w:val="24"/>
          <w:lang w:eastAsia="ar-SA"/>
        </w:rPr>
        <w:t xml:space="preserve">for other </w:t>
      </w:r>
      <w:r w:rsidR="001120A5">
        <w:rPr>
          <w:rFonts w:eastAsia="Calibri"/>
          <w:szCs w:val="24"/>
          <w:lang w:eastAsia="ar-SA"/>
        </w:rPr>
        <w:t xml:space="preserve">budget </w:t>
      </w:r>
      <w:r w:rsidR="0067755D">
        <w:rPr>
          <w:rFonts w:eastAsia="Calibri"/>
          <w:szCs w:val="24"/>
          <w:lang w:eastAsia="ar-SA"/>
        </w:rPr>
        <w:t>categories</w:t>
      </w:r>
      <w:r w:rsidR="0052324A">
        <w:rPr>
          <w:rFonts w:eastAsia="Calibri"/>
          <w:szCs w:val="24"/>
          <w:lang w:eastAsia="ar-SA"/>
        </w:rPr>
        <w:t xml:space="preserve">. The beneficiaries must </w:t>
      </w:r>
      <w:r w:rsidR="00CA0077">
        <w:rPr>
          <w:rFonts w:eastAsia="Calibri"/>
          <w:szCs w:val="24"/>
          <w:lang w:eastAsia="ar-SA"/>
        </w:rPr>
        <w:t>ensure</w:t>
      </w:r>
      <w:r w:rsidR="009308A8" w:rsidRPr="0023604D">
        <w:rPr>
          <w:rFonts w:eastAsia="Calibri"/>
          <w:szCs w:val="24"/>
          <w:lang w:eastAsia="ar-SA"/>
        </w:rPr>
        <w:t xml:space="preserve"> fair and equal treatment</w:t>
      </w:r>
      <w:r w:rsidR="009308A8" w:rsidRPr="0023604D" w:rsidDel="000D1CAE">
        <w:rPr>
          <w:rFonts w:eastAsia="Calibri"/>
          <w:szCs w:val="24"/>
          <w:lang w:eastAsia="ar-SA"/>
        </w:rPr>
        <w:t xml:space="preserve"> </w:t>
      </w:r>
      <w:r w:rsidR="0052324A">
        <w:rPr>
          <w:rFonts w:eastAsia="Calibri"/>
          <w:szCs w:val="24"/>
          <w:lang w:eastAsia="ar-SA"/>
        </w:rPr>
        <w:t>when applying this option</w:t>
      </w:r>
      <w:r w:rsidR="009308A8" w:rsidRPr="0023604D">
        <w:rPr>
          <w:rFonts w:eastAsia="Calibri"/>
          <w:szCs w:val="24"/>
          <w:lang w:eastAsia="ar-SA"/>
        </w:rPr>
        <w:t>.</w:t>
      </w:r>
    </w:p>
    <w:p w14:paraId="5A394F6E" w14:textId="77777777" w:rsidR="009308A8" w:rsidRPr="00D01201" w:rsidRDefault="009308A8" w:rsidP="009308A8">
      <w:pPr>
        <w:pStyle w:val="ListParagraph"/>
        <w:suppressAutoHyphens/>
        <w:spacing w:line="276" w:lineRule="auto"/>
        <w:rPr>
          <w:rFonts w:eastAsia="Calibri"/>
          <w:lang w:eastAsia="ar-SA"/>
        </w:rPr>
      </w:pPr>
    </w:p>
    <w:p w14:paraId="0844DA31" w14:textId="30D705DA" w:rsidR="00252301" w:rsidRPr="00042BA4" w:rsidRDefault="0044450A" w:rsidP="00656EED">
      <w:pPr>
        <w:pStyle w:val="Heading1"/>
        <w:rPr>
          <w:rFonts w:hint="eastAsia"/>
        </w:rPr>
      </w:pPr>
      <w:bookmarkStart w:id="17" w:name="_Toc218850014"/>
      <w:bookmarkStart w:id="18" w:name="_Toc117591131"/>
      <w:bookmarkStart w:id="19" w:name="_Toc117674742"/>
      <w:bookmarkStart w:id="20" w:name="_Toc117696673"/>
      <w:bookmarkStart w:id="21" w:name="_Toc122444425"/>
      <w:r>
        <w:lastRenderedPageBreak/>
        <w:t>5</w:t>
      </w:r>
      <w:r w:rsidR="00656EED">
        <w:t xml:space="preserve">. </w:t>
      </w:r>
      <w:r w:rsidR="00252301" w:rsidRPr="00042BA4">
        <w:t>I</w:t>
      </w:r>
      <w:r w:rsidR="00042BA4">
        <w:t>nclusion support for participants</w:t>
      </w:r>
      <w:bookmarkEnd w:id="17"/>
      <w:r w:rsidR="00042BA4">
        <w:t xml:space="preserve"> </w:t>
      </w:r>
      <w:bookmarkEnd w:id="18"/>
      <w:bookmarkEnd w:id="19"/>
      <w:bookmarkEnd w:id="20"/>
      <w:bookmarkEnd w:id="21"/>
    </w:p>
    <w:p w14:paraId="54733C00" w14:textId="5A118BD2"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 is pre-financed in order to facilitate the participation in the activities.</w:t>
      </w:r>
    </w:p>
    <w:p w14:paraId="7D2E595D" w14:textId="7D75BA40" w:rsidR="000E1287" w:rsidRDefault="0044450A" w:rsidP="00656EED">
      <w:pPr>
        <w:pStyle w:val="Heading1"/>
        <w:rPr>
          <w:rFonts w:hint="eastAsia"/>
        </w:rPr>
      </w:pPr>
      <w:bookmarkStart w:id="22" w:name="_Toc117591132"/>
      <w:bookmarkStart w:id="23" w:name="_Toc117674743"/>
      <w:bookmarkStart w:id="24" w:name="_Toc117696674"/>
      <w:bookmarkStart w:id="25" w:name="_Toc122444426"/>
      <w:bookmarkStart w:id="26" w:name="_Toc218850015"/>
      <w:r>
        <w:t>6</w:t>
      </w:r>
      <w:r w:rsidR="00656EED">
        <w:t xml:space="preserve">. </w:t>
      </w:r>
      <w:r w:rsidR="000E1287" w:rsidRPr="000E1287">
        <w:t>D</w:t>
      </w:r>
      <w:r w:rsidR="00656EED">
        <w:t>ata protection</w:t>
      </w:r>
      <w:r w:rsidR="000E1287">
        <w:t xml:space="preserve"> (Article 15)</w:t>
      </w:r>
      <w:bookmarkEnd w:id="22"/>
      <w:bookmarkEnd w:id="23"/>
      <w:bookmarkEnd w:id="24"/>
      <w:bookmarkEnd w:id="25"/>
      <w:bookmarkEnd w:id="26"/>
    </w:p>
    <w:p w14:paraId="2AC7A9BE" w14:textId="1719B993" w:rsidR="00DE0C5F" w:rsidRPr="00314B21" w:rsidRDefault="0044450A" w:rsidP="005F1D4B">
      <w:pPr>
        <w:pStyle w:val="Heading2"/>
        <w:rPr>
          <w:rFonts w:hint="eastAsia"/>
        </w:rPr>
      </w:pPr>
      <w:bookmarkStart w:id="27" w:name="_Toc122444427"/>
      <w:bookmarkStart w:id="28" w:name="_Toc218850016"/>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27"/>
      <w:bookmarkEnd w:id="28"/>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Heading2"/>
        <w:rPr>
          <w:rFonts w:hint="eastAsia"/>
        </w:rPr>
      </w:pPr>
      <w:bookmarkStart w:id="29" w:name="_Toc117699317"/>
      <w:bookmarkStart w:id="30" w:name="_Toc124769081"/>
      <w:bookmarkStart w:id="31" w:name="_Toc126747756"/>
      <w:bookmarkStart w:id="32" w:name="_Toc218850017"/>
      <w:r>
        <w:t>6</w:t>
      </w:r>
      <w:r w:rsidR="00207238" w:rsidRPr="00843695">
        <w:t>.2 Informing the participants on the processing of their personal data</w:t>
      </w:r>
      <w:bookmarkEnd w:id="29"/>
      <w:bookmarkEnd w:id="30"/>
      <w:bookmarkEnd w:id="31"/>
      <w:bookmarkEnd w:id="32"/>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4F3EEE65" w:rsidR="00D922C3" w:rsidRPr="008F6E54" w:rsidRDefault="0044450A" w:rsidP="00656EED">
      <w:pPr>
        <w:pStyle w:val="Heading1"/>
        <w:ind w:left="0" w:firstLine="0"/>
        <w:rPr>
          <w:rFonts w:hint="eastAsia"/>
        </w:rPr>
      </w:pPr>
      <w:bookmarkStart w:id="33" w:name="_Toc117591133"/>
      <w:bookmarkStart w:id="34" w:name="_Toc117674744"/>
      <w:bookmarkStart w:id="35" w:name="_Toc117696675"/>
      <w:bookmarkStart w:id="36" w:name="_Toc122444428"/>
      <w:bookmarkStart w:id="37" w:name="_Toc218850018"/>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(A</w:t>
      </w:r>
      <w:r w:rsidR="00076631">
        <w:t>rticle</w:t>
      </w:r>
      <w:r w:rsidR="002E1759" w:rsidRPr="008F6E54">
        <w:t xml:space="preserve"> 16)</w:t>
      </w:r>
      <w:bookmarkEnd w:id="33"/>
      <w:bookmarkEnd w:id="34"/>
      <w:bookmarkEnd w:id="35"/>
      <w:bookmarkEnd w:id="36"/>
      <w:bookmarkEnd w:id="37"/>
    </w:p>
    <w:p w14:paraId="49AC1A63" w14:textId="4B3A0A56" w:rsidR="00A92F95" w:rsidRDefault="0044450A" w:rsidP="005610C5">
      <w:pPr>
        <w:pStyle w:val="Heading2"/>
        <w:rPr>
          <w:rFonts w:hint="eastAsia"/>
          <w:szCs w:val="24"/>
        </w:rPr>
      </w:pPr>
      <w:bookmarkStart w:id="38" w:name="_Toc117674745"/>
      <w:bookmarkStart w:id="39" w:name="_Toc117696676"/>
      <w:bookmarkStart w:id="40" w:name="_Toc122444429"/>
      <w:bookmarkStart w:id="41" w:name="_Toc218850019"/>
      <w:r>
        <w:t>7</w:t>
      </w:r>
      <w:r w:rsidR="00D21EED">
        <w:t xml:space="preserve">.1 </w:t>
      </w:r>
      <w:r w:rsidR="00A92F95" w:rsidRPr="2FA6B974">
        <w:t>List of background</w:t>
      </w:r>
      <w:bookmarkEnd w:id="38"/>
      <w:bookmarkEnd w:id="39"/>
      <w:bookmarkEnd w:id="40"/>
      <w:bookmarkEnd w:id="41"/>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3D23EE15" w:rsidR="00A92F95" w:rsidRPr="00A9242C" w:rsidRDefault="00A92F95" w:rsidP="00A9242C">
      <w:pPr>
        <w:spacing w:line="276" w:lineRule="auto"/>
      </w:pPr>
      <w:r>
        <w:t xml:space="preserve">The coordinator must — before starting the </w:t>
      </w:r>
      <w:r w:rsidR="0096383F">
        <w:t>project</w:t>
      </w:r>
      <w:r>
        <w:t xml:space="preserve"> — submit this list to the granting authority.</w:t>
      </w:r>
    </w:p>
    <w:p w14:paraId="42669975" w14:textId="0CCDE72B" w:rsidR="005263CD" w:rsidRPr="00826A2E" w:rsidRDefault="0044450A" w:rsidP="003E1FD4">
      <w:pPr>
        <w:pStyle w:val="Heading2"/>
        <w:rPr>
          <w:rFonts w:hint="eastAsia"/>
        </w:rPr>
      </w:pPr>
      <w:bookmarkStart w:id="42" w:name="_Toc122425621"/>
      <w:bookmarkStart w:id="43" w:name="_Toc122444430"/>
      <w:bookmarkStart w:id="44" w:name="_Toc218850020"/>
      <w:r>
        <w:t>7</w:t>
      </w:r>
      <w:r w:rsidR="005263CD">
        <w:t>.</w:t>
      </w:r>
      <w:r w:rsidR="005D4AE6">
        <w:t>2</w:t>
      </w:r>
      <w:r w:rsidR="005263CD">
        <w:t xml:space="preserve"> </w:t>
      </w:r>
      <w:r w:rsidR="00CE328D">
        <w:t>Education materials</w:t>
      </w:r>
      <w:bookmarkEnd w:id="42"/>
      <w:bookmarkEnd w:id="43"/>
      <w:bookmarkEnd w:id="44"/>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FootnoteReference"/>
        </w:rPr>
        <w:footnoteReference w:id="3"/>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31D7A6B9" w:rsidR="00A242F9" w:rsidRPr="002778A3" w:rsidRDefault="0044450A" w:rsidP="00656EED">
      <w:pPr>
        <w:pStyle w:val="Heading1"/>
        <w:rPr>
          <w:rFonts w:hint="eastAsia"/>
        </w:rPr>
      </w:pPr>
      <w:bookmarkStart w:id="45" w:name="_Toc117591134"/>
      <w:bookmarkStart w:id="46" w:name="_Toc117674748"/>
      <w:bookmarkStart w:id="47" w:name="_Toc117696679"/>
      <w:bookmarkStart w:id="48" w:name="_Toc122444431"/>
      <w:bookmarkStart w:id="49" w:name="_Toc218850021"/>
      <w:r>
        <w:lastRenderedPageBreak/>
        <w:t>8</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45"/>
      <w:bookmarkEnd w:id="46"/>
      <w:bookmarkEnd w:id="47"/>
      <w:bookmarkEnd w:id="48"/>
      <w:bookmarkEnd w:id="49"/>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Heading2"/>
        <w:rPr>
          <w:rFonts w:hint="eastAsia"/>
        </w:rPr>
      </w:pPr>
      <w:bookmarkStart w:id="50" w:name="bookmark1279"/>
      <w:bookmarkStart w:id="51" w:name="bookmark1280"/>
      <w:bookmarkStart w:id="52" w:name="_Toc117674749"/>
      <w:bookmarkStart w:id="53" w:name="_Toc117696680"/>
      <w:bookmarkStart w:id="54" w:name="_Toc122444432"/>
      <w:bookmarkStart w:id="55" w:name="_Toc218850022"/>
      <w:bookmarkEnd w:id="50"/>
      <w:bookmarkEnd w:id="51"/>
      <w:r>
        <w:t>8</w:t>
      </w:r>
      <w:r w:rsidR="003E1FD4">
        <w:t xml:space="preserve">.1 </w:t>
      </w:r>
      <w:r w:rsidR="00AA22A8" w:rsidRPr="00A86805">
        <w:t>Erasmus+ Project Results Platform</w:t>
      </w:r>
      <w:bookmarkEnd w:id="52"/>
      <w:bookmarkEnd w:id="53"/>
      <w:bookmarkEnd w:id="54"/>
      <w:bookmarkEnd w:id="55"/>
    </w:p>
    <w:p w14:paraId="5E4B2BB9" w14:textId="7B3009AE"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w:t>
      </w:r>
      <w:r w:rsidR="00A56C07">
        <w:t xml:space="preserve"> </w:t>
      </w:r>
      <w:r w:rsidR="00A56C07" w:rsidRPr="005741AF">
        <w:t>by uploading them via the Beneficiary Module</w:t>
      </w:r>
      <w:r w:rsidR="005635E9">
        <w:t xml:space="preserve"> in accordance with the instructions</w:t>
      </w:r>
      <w:r w:rsidR="00AA22A8">
        <w:t xml:space="preserve"> (</w:t>
      </w:r>
      <w:r w:rsidR="00AA22A8" w:rsidRPr="6200E42B">
        <w:rPr>
          <w:rStyle w:val="Hyperlink"/>
        </w:rPr>
        <w:t>http://ec.europa.eu/programmes/erasmus-plus/projects)</w:t>
      </w:r>
      <w:r w:rsidR="00AA22A8">
        <w:t xml:space="preserve"> </w:t>
      </w:r>
    </w:p>
    <w:p w14:paraId="165FC7A5" w14:textId="4DF0CE9D" w:rsidR="00765956" w:rsidRPr="00D36EFC" w:rsidRDefault="0044450A" w:rsidP="00656EED">
      <w:pPr>
        <w:pStyle w:val="Heading1"/>
        <w:rPr>
          <w:rFonts w:hint="eastAsia"/>
        </w:rPr>
      </w:pPr>
      <w:bookmarkStart w:id="56" w:name="bookmark1281"/>
      <w:bookmarkStart w:id="57" w:name="_Toc117591135"/>
      <w:bookmarkStart w:id="58" w:name="_Toc117674750"/>
      <w:bookmarkStart w:id="59" w:name="_Toc117696681"/>
      <w:bookmarkStart w:id="60" w:name="_Toc122444433"/>
      <w:bookmarkStart w:id="61" w:name="_Toc218850023"/>
      <w:bookmarkEnd w:id="56"/>
      <w:r>
        <w:t>9</w:t>
      </w:r>
      <w:r w:rsidR="00656EED">
        <w:t xml:space="preserve">. </w:t>
      </w:r>
      <w:r w:rsidR="00765956" w:rsidRPr="00A467FA">
        <w:t>S</w:t>
      </w:r>
      <w:r w:rsidR="00C118F3">
        <w:t xml:space="preserve">pecific rules for carrying out the </w:t>
      </w:r>
      <w:r w:rsidR="0096383F">
        <w:t>project</w:t>
      </w:r>
      <w:r w:rsidR="00C118F3">
        <w:t xml:space="preserve"> </w:t>
      </w:r>
      <w:r w:rsidR="00765956" w:rsidRPr="00D36EFC">
        <w:t>(A</w:t>
      </w:r>
      <w:r w:rsidR="008E0DDD">
        <w:t>rticle</w:t>
      </w:r>
      <w:r w:rsidR="00765956" w:rsidRPr="00D36EFC">
        <w:t xml:space="preserve"> 18)</w:t>
      </w:r>
      <w:bookmarkEnd w:id="57"/>
      <w:bookmarkEnd w:id="58"/>
      <w:bookmarkEnd w:id="59"/>
      <w:bookmarkEnd w:id="60"/>
      <w:bookmarkEnd w:id="61"/>
    </w:p>
    <w:p w14:paraId="737ABE2F" w14:textId="51EC14A9" w:rsidR="00765956" w:rsidRPr="002778A3" w:rsidRDefault="0044450A" w:rsidP="003E1FD4">
      <w:pPr>
        <w:pStyle w:val="Heading2"/>
        <w:rPr>
          <w:rFonts w:hint="eastAsia"/>
        </w:rPr>
      </w:pPr>
      <w:bookmarkStart w:id="62" w:name="_Toc117674751"/>
      <w:bookmarkStart w:id="63" w:name="_Toc117696682"/>
      <w:bookmarkStart w:id="64" w:name="_Toc122444434"/>
      <w:bookmarkStart w:id="65" w:name="_Toc218850024"/>
      <w:r>
        <w:t>9</w:t>
      </w:r>
      <w:r w:rsidR="003E1FD4">
        <w:t xml:space="preserve">.1 </w:t>
      </w:r>
      <w:r w:rsidR="00765956" w:rsidRPr="002778A3">
        <w:t>EU restrictive measures</w:t>
      </w:r>
      <w:bookmarkEnd w:id="62"/>
      <w:bookmarkEnd w:id="63"/>
      <w:bookmarkEnd w:id="64"/>
      <w:bookmarkEnd w:id="65"/>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Heading2"/>
        <w:rPr>
          <w:rFonts w:hint="eastAsia"/>
        </w:rPr>
      </w:pPr>
      <w:bookmarkStart w:id="66" w:name="_Toc218850025"/>
      <w:r>
        <w:t>9</w:t>
      </w:r>
      <w:r w:rsidR="002C176B">
        <w:t xml:space="preserve">.2 </w:t>
      </w:r>
      <w:r w:rsidR="00F341E8">
        <w:t>Obligatory information sessions and training</w:t>
      </w:r>
      <w:bookmarkEnd w:id="66"/>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3B61ACA2" w:rsidR="00A141D8" w:rsidRPr="00D36EFC" w:rsidRDefault="0044450A" w:rsidP="00656EED">
      <w:pPr>
        <w:pStyle w:val="Heading1"/>
        <w:rPr>
          <w:rFonts w:hint="eastAsia"/>
        </w:rPr>
      </w:pPr>
      <w:bookmarkStart w:id="67" w:name="_Toc117591136"/>
      <w:bookmarkStart w:id="68" w:name="_Toc117674752"/>
      <w:bookmarkStart w:id="69" w:name="_Toc117696683"/>
      <w:bookmarkStart w:id="70" w:name="_Toc122444435"/>
      <w:bookmarkStart w:id="71" w:name="_Toc218850026"/>
      <w:r>
        <w:t>10</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67"/>
      <w:bookmarkEnd w:id="68"/>
      <w:bookmarkEnd w:id="69"/>
      <w:bookmarkEnd w:id="70"/>
      <w:bookmarkEnd w:id="71"/>
    </w:p>
    <w:p w14:paraId="509E9841" w14:textId="16D9B0F0" w:rsidR="00A141D8" w:rsidRPr="00A141D8" w:rsidRDefault="0044450A" w:rsidP="005610C5">
      <w:pPr>
        <w:pStyle w:val="Heading2"/>
        <w:rPr>
          <w:rFonts w:asciiTheme="majorHAnsi" w:eastAsia="Times New Roman" w:hAnsiTheme="majorHAnsi"/>
          <w:color w:val="4F81BD" w:themeColor="accent1"/>
          <w:lang w:eastAsia="en-GB"/>
        </w:rPr>
      </w:pPr>
      <w:bookmarkStart w:id="72" w:name="_Toc72499022"/>
      <w:bookmarkStart w:id="73" w:name="_Toc102463253"/>
      <w:bookmarkStart w:id="74" w:name="_Toc117674753"/>
      <w:bookmarkStart w:id="75" w:name="_Toc117696684"/>
      <w:bookmarkStart w:id="76" w:name="_Toc122444436"/>
      <w:bookmarkStart w:id="77" w:name="_Toc218850027"/>
      <w:r>
        <w:t>10</w:t>
      </w:r>
      <w:r w:rsidR="00363016">
        <w:t xml:space="preserve">.1 </w:t>
      </w:r>
      <w:r w:rsidR="00A141D8" w:rsidRPr="00E5041A">
        <w:t>Erasmus+ reporting and management tool</w:t>
      </w:r>
      <w:bookmarkEnd w:id="72"/>
      <w:bookmarkEnd w:id="73"/>
      <w:bookmarkEnd w:id="74"/>
      <w:bookmarkEnd w:id="75"/>
      <w:bookmarkEnd w:id="76"/>
      <w:bookmarkEnd w:id="77"/>
    </w:p>
    <w:p w14:paraId="19910EC3" w14:textId="1B823D35" w:rsidR="00A141D8" w:rsidRPr="00A141D8" w:rsidRDefault="1C26685C" w:rsidP="01F1570F">
      <w:pPr>
        <w:suppressAutoHyphens/>
        <w:spacing w:line="276" w:lineRule="auto"/>
        <w:rPr>
          <w:rFonts w:eastAsia="Calibri"/>
          <w:lang w:eastAsia="ar-SA"/>
        </w:rPr>
      </w:pPr>
      <w:r w:rsidRPr="5F99B8EE">
        <w:rPr>
          <w:rFonts w:eastAsia="Calibri"/>
          <w:lang w:eastAsia="ar-SA"/>
        </w:rPr>
        <w:t xml:space="preserve">The </w:t>
      </w:r>
      <w:r w:rsidR="0761C950" w:rsidRPr="5F99B8EE">
        <w:rPr>
          <w:rFonts w:eastAsia="Calibri"/>
          <w:lang w:eastAsia="ar-SA"/>
        </w:rPr>
        <w:t>beneficiary</w:t>
      </w:r>
      <w:r w:rsidR="00A141D8"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00A141D8"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00A141D8" w:rsidRPr="01F1570F">
        <w:rPr>
          <w:rFonts w:eastAsia="Calibri"/>
          <w:lang w:eastAsia="ar-SA"/>
        </w:rPr>
        <w:t>progress report(s)</w:t>
      </w:r>
      <w:r w:rsidR="00AA2C61" w:rsidRPr="01F1570F">
        <w:rPr>
          <w:rFonts w:eastAsia="Calibri"/>
          <w:lang w:eastAsia="ar-SA"/>
        </w:rPr>
        <w:t xml:space="preserve"> </w:t>
      </w:r>
      <w:r w:rsidR="00A141D8"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00A141D8" w:rsidRPr="01F1570F">
        <w:rPr>
          <w:rFonts w:eastAsia="Calibri"/>
          <w:lang w:eastAsia="ar-SA"/>
        </w:rPr>
        <w:t>.</w:t>
      </w:r>
      <w:r w:rsidR="00FD32EE" w:rsidRPr="01F1570F">
        <w:rPr>
          <w:rFonts w:eastAsia="Calibri"/>
          <w:lang w:eastAsia="ar-SA"/>
        </w:rPr>
        <w:t xml:space="preserve"> </w:t>
      </w:r>
      <w:r w:rsidR="00095F5C">
        <w:rPr>
          <w:rFonts w:eastAsia="Calibri"/>
          <w:lang w:eastAsia="ar-SA"/>
        </w:rPr>
        <w:t>Technical steps are detailed in the</w:t>
      </w:r>
      <w:r w:rsidR="00385A21">
        <w:rPr>
          <w:rFonts w:eastAsia="Calibri"/>
          <w:lang w:eastAsia="ar-SA"/>
        </w:rPr>
        <w:t xml:space="preserve"> Beneficiary Guide</w:t>
      </w:r>
      <w:r w:rsidR="00AE69E4">
        <w:rPr>
          <w:rFonts w:eastAsia="Calibri"/>
          <w:lang w:eastAsia="ar-SA"/>
        </w:rPr>
        <w:t xml:space="preserve"> available at</w:t>
      </w:r>
      <w:r w:rsidR="00276EBF">
        <w:rPr>
          <w:rFonts w:eastAsia="Calibri"/>
          <w:lang w:eastAsia="ar-SA"/>
        </w:rPr>
        <w:t xml:space="preserve"> </w:t>
      </w:r>
      <w:r w:rsidR="00276EBF" w:rsidRPr="00276EBF">
        <w:rPr>
          <w:rFonts w:eastAsia="Calibri"/>
          <w:lang w:eastAsia="ar-SA"/>
        </w:rPr>
        <w:t>https://webgate.ec.europa.eu/erasmus-esc/index/support/beneficiary-guide</w:t>
      </w:r>
      <w:r w:rsidR="00AE69E4">
        <w:rPr>
          <w:rFonts w:eastAsia="Calibri"/>
          <w:lang w:eastAsia="ar-SA"/>
        </w:rPr>
        <w:t>.</w:t>
      </w:r>
      <w:r w:rsidR="00276EBF" w:rsidRPr="00276EB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Heading2"/>
        <w:rPr>
          <w:rFonts w:hint="eastAsia"/>
          <w:lang w:eastAsia="ar-SA"/>
        </w:rPr>
      </w:pPr>
      <w:bookmarkStart w:id="78" w:name="_Toc122444437"/>
      <w:bookmarkStart w:id="79" w:name="_Toc218850028"/>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78"/>
      <w:bookmarkEnd w:id="79"/>
    </w:p>
    <w:p w14:paraId="1EF4C61F" w14:textId="441BCFC1" w:rsidR="00972AC0" w:rsidRPr="00972AC0" w:rsidRDefault="00081992" w:rsidP="00972AC0">
      <w:pPr>
        <w:rPr>
          <w:rFonts w:eastAsia="Calibri"/>
        </w:rPr>
      </w:pPr>
      <w:r>
        <w:rPr>
          <w:rFonts w:eastAsia="Calibri"/>
        </w:rPr>
        <w:t xml:space="preserve">Not applicable. </w:t>
      </w:r>
    </w:p>
    <w:p w14:paraId="36576170" w14:textId="25F9E078" w:rsidR="00F00C82" w:rsidRPr="00E87723" w:rsidRDefault="0044450A" w:rsidP="005610C5">
      <w:pPr>
        <w:pStyle w:val="Heading2"/>
        <w:rPr>
          <w:rFonts w:eastAsia="Calibri"/>
          <w:lang w:eastAsia="ar-SA"/>
        </w:rPr>
      </w:pPr>
      <w:bookmarkStart w:id="80" w:name="_Toc529785734"/>
      <w:bookmarkStart w:id="81" w:name="_Toc529786067"/>
      <w:bookmarkStart w:id="82" w:name="_Toc529785735"/>
      <w:bookmarkStart w:id="83" w:name="_Toc529786068"/>
      <w:bookmarkStart w:id="84" w:name="_Toc529785736"/>
      <w:bookmarkStart w:id="85" w:name="_Toc529786069"/>
      <w:bookmarkStart w:id="86" w:name="_Toc529785737"/>
      <w:bookmarkStart w:id="87" w:name="_Toc529786070"/>
      <w:bookmarkStart w:id="88" w:name="_Toc529785738"/>
      <w:bookmarkStart w:id="89" w:name="_Toc529786071"/>
      <w:bookmarkStart w:id="90" w:name="_Toc102463255"/>
      <w:bookmarkStart w:id="91" w:name="_Toc117674754"/>
      <w:bookmarkStart w:id="92" w:name="_Toc117696685"/>
      <w:bookmarkStart w:id="93" w:name="_Toc122444438"/>
      <w:bookmarkStart w:id="94" w:name="_Toc218850029"/>
      <w:bookmarkEnd w:id="80"/>
      <w:bookmarkEnd w:id="81"/>
      <w:bookmarkEnd w:id="82"/>
      <w:bookmarkEnd w:id="83"/>
      <w:bookmarkEnd w:id="84"/>
      <w:bookmarkEnd w:id="85"/>
      <w:bookmarkEnd w:id="86"/>
      <w:bookmarkEnd w:id="87"/>
      <w:bookmarkEnd w:id="88"/>
      <w:bookmarkEnd w:id="89"/>
      <w:bookmarkEnd w:id="90"/>
      <w:r>
        <w:rPr>
          <w:lang w:eastAsia="ar-SA"/>
        </w:rPr>
        <w:lastRenderedPageBreak/>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1"/>
      <w:bookmarkEnd w:id="92"/>
      <w:bookmarkEnd w:id="93"/>
      <w:bookmarkEnd w:id="94"/>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1CB54BA" w14:textId="782985B0" w:rsidR="0050536B" w:rsidRPr="00E47D16" w:rsidRDefault="00E47D16" w:rsidP="00E47D16">
      <w:r>
        <w:rPr>
          <w:rFonts w:eastAsia="Calibri" w:cs="Arial"/>
          <w:szCs w:val="24"/>
        </w:rPr>
        <w:t>T</w:t>
      </w:r>
      <w:r w:rsidR="0050536B" w:rsidRPr="00E47D16">
        <w:t xml:space="preserve">he National Agency may request </w:t>
      </w:r>
      <w:r w:rsidR="0015572E">
        <w:t xml:space="preserve">relevant </w:t>
      </w:r>
      <w:r w:rsidR="0050536B" w:rsidRPr="00E47D16">
        <w:t xml:space="preserve">supporting documentation for any </w:t>
      </w:r>
      <w:r w:rsidR="007D17B1" w:rsidRPr="00E47D16">
        <w:t xml:space="preserve">of the </w:t>
      </w:r>
      <w:r w:rsidR="006879B6">
        <w:t>activities</w:t>
      </w:r>
      <w:r w:rsidR="00E5371B">
        <w:t>,</w:t>
      </w:r>
      <w:r w:rsidR="006879B6">
        <w:t xml:space="preserve"> </w:t>
      </w:r>
      <w:r w:rsidR="00E5371B">
        <w:t>,</w:t>
      </w:r>
      <w:r w:rsidR="007D17B1" w:rsidRPr="00E47D16">
        <w:t xml:space="preserve">costs </w:t>
      </w:r>
      <w:r w:rsidR="00E5371B">
        <w:t>and contributions</w:t>
      </w:r>
      <w:r w:rsidR="007D17B1" w:rsidRPr="00E47D16">
        <w:t xml:space="preserve"> that the beneficiary declares in the final report.</w:t>
      </w:r>
    </w:p>
    <w:p w14:paraId="4D2083D9" w14:textId="7DF4C770" w:rsidR="00190A9F" w:rsidRPr="00190A9F" w:rsidRDefault="0044450A" w:rsidP="005610C5">
      <w:pPr>
        <w:pStyle w:val="Heading2"/>
        <w:rPr>
          <w:rFonts w:hint="eastAsia"/>
          <w:lang w:eastAsia="ar-SA"/>
        </w:rPr>
      </w:pPr>
      <w:bookmarkStart w:id="95" w:name="_Toc117674755"/>
      <w:bookmarkStart w:id="96" w:name="_Toc117696686"/>
      <w:bookmarkStart w:id="97" w:name="_Toc122444439"/>
      <w:bookmarkStart w:id="98" w:name="_Toc218850030"/>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95"/>
      <w:bookmarkEnd w:id="96"/>
      <w:bookmarkEnd w:id="97"/>
      <w:bookmarkEnd w:id="98"/>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76528380" w14:textId="5A18115A" w:rsidR="00C70D8E"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final report will be assessed in conjunction with the participant reports, and other project documentation required by this grant agreement</w:t>
      </w:r>
      <w:r w:rsidR="002858D1">
        <w:rPr>
          <w:rFonts w:eastAsia="Calibri" w:cs="Times New Roman"/>
          <w:szCs w:val="24"/>
          <w:lang w:eastAsia="ar-SA"/>
        </w:rPr>
        <w:t>.</w:t>
      </w:r>
    </w:p>
    <w:p w14:paraId="43CFF90C" w14:textId="755E360C" w:rsidR="00505FA3" w:rsidRPr="005B13D0" w:rsidRDefault="00505FA3" w:rsidP="00505FA3">
      <w:pPr>
        <w:suppressAutoHyphens/>
        <w:spacing w:line="276" w:lineRule="auto"/>
        <w:rPr>
          <w:rFonts w:eastAsia="Calibri" w:cs="Times New Roman"/>
          <w:szCs w:val="24"/>
          <w:lang w:eastAsia="ar-SA"/>
        </w:rPr>
      </w:pPr>
      <w:r w:rsidRPr="005B13D0">
        <w:rPr>
          <w:rFonts w:eastAsia="Calibri" w:cs="Times New Roman"/>
          <w:szCs w:val="24"/>
          <w:lang w:eastAsia="ar-SA"/>
        </w:rPr>
        <w:t>The result of the evaluation will be a score out of maximum 100 points. A common set of evaluation criteria will be used to measure the extent to which the project was implemented in line with the approved grant application and the Erasmus quality standards.</w:t>
      </w:r>
    </w:p>
    <w:p w14:paraId="77F9C002" w14:textId="6B2932D1" w:rsidR="005610C5" w:rsidRDefault="006023E9" w:rsidP="000B576B">
      <w:pPr>
        <w:pStyle w:val="Heading1"/>
        <w:rPr>
          <w:rFonts w:hint="eastAsia"/>
          <w:lang w:eastAsia="ar-SA"/>
        </w:rPr>
      </w:pPr>
      <w:bookmarkStart w:id="99" w:name="_Toc117674756"/>
      <w:bookmarkStart w:id="100" w:name="_Toc117696687"/>
      <w:bookmarkStart w:id="101" w:name="_Toc122444440"/>
      <w:bookmarkStart w:id="102" w:name="_Toc218850031"/>
      <w:r w:rsidRPr="64B0F4EF">
        <w:rPr>
          <w:rFonts w:hint="eastAsia"/>
          <w:caps w:val="0"/>
          <w:lang w:eastAsia="ar-SA"/>
        </w:rPr>
        <w:t>1</w:t>
      </w:r>
      <w:r>
        <w:rPr>
          <w:rFonts w:hint="eastAsia"/>
          <w:caps w:val="0"/>
          <w:lang w:eastAsia="ar-SA"/>
        </w:rPr>
        <w:t>1</w:t>
      </w:r>
      <w:r w:rsidRPr="64B0F4EF">
        <w:rPr>
          <w:rFonts w:hint="eastAsia"/>
          <w:caps w:val="0"/>
          <w:lang w:eastAsia="ar-SA"/>
        </w:rPr>
        <w:t xml:space="preserve">. </w:t>
      </w:r>
      <w:r w:rsidR="00F17FFE" w:rsidRPr="64B0F4EF">
        <w:rPr>
          <w:rFonts w:hint="eastAsia"/>
          <w:caps w:val="0"/>
          <w:lang w:eastAsia="ar-SA"/>
        </w:rPr>
        <w:t>AMOUNT</w:t>
      </w:r>
      <w:r w:rsidR="00F17FFE">
        <w:rPr>
          <w:rFonts w:hint="eastAsia"/>
          <w:caps w:val="0"/>
          <w:lang w:eastAsia="ar-SA"/>
        </w:rPr>
        <w:t>S</w:t>
      </w:r>
      <w:r w:rsidR="00F17FFE" w:rsidRPr="64B0F4EF">
        <w:rPr>
          <w:rFonts w:hint="eastAsia"/>
          <w:caps w:val="0"/>
          <w:lang w:eastAsia="ar-SA"/>
        </w:rPr>
        <w:t xml:space="preserve"> DUE (ARTICLE 22.3)</w:t>
      </w:r>
      <w:bookmarkEnd w:id="99"/>
      <w:bookmarkEnd w:id="100"/>
      <w:bookmarkEnd w:id="101"/>
      <w:bookmarkEnd w:id="102"/>
    </w:p>
    <w:p w14:paraId="3369C185" w14:textId="5D61D120"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The request may not exceed</w:t>
      </w:r>
      <w:r w:rsidR="00511B51">
        <w:rPr>
          <w:rFonts w:eastAsia="Calibri" w:cs="Times New Roman"/>
          <w:lang w:eastAsia="ar-SA"/>
        </w:rPr>
        <w:t xml:space="preserve"> </w:t>
      </w:r>
      <w:r w:rsidR="59BEDC25" w:rsidRPr="01F1570F">
        <w:rPr>
          <w:rFonts w:eastAsia="Calibri" w:cs="Times New Roman"/>
          <w:lang w:eastAsia="ar-SA"/>
        </w:rPr>
        <w:t xml:space="preserve"> </w:t>
      </w:r>
      <w:r w:rsidR="236E0965" w:rsidRPr="01F1570F">
        <w:rPr>
          <w:rFonts w:eastAsia="Calibri" w:cs="Times New Roman"/>
          <w:highlight w:val="lightGray"/>
          <w:lang w:eastAsia="ar-SA"/>
        </w:rPr>
        <w:t>80%</w:t>
      </w:r>
      <w:r w:rsidR="236E0965" w:rsidRPr="01F1570F">
        <w:rPr>
          <w:rFonts w:eastAsia="Calibri" w:cs="Times New Roman"/>
          <w:lang w:eastAsia="ar-SA"/>
        </w:rPr>
        <w:t xml:space="preserve"> of the maximum grant </w:t>
      </w:r>
      <w:r w:rsidR="0015572E">
        <w:rPr>
          <w:rFonts w:eastAsia="Calibri" w:cs="Times New Roman"/>
          <w:lang w:eastAsia="ar-SA"/>
        </w:rPr>
        <w:t>awarded</w:t>
      </w:r>
      <w:r w:rsidR="0015572E" w:rsidRPr="01F1570F">
        <w:rPr>
          <w:rFonts w:eastAsia="Calibri" w:cs="Times New Roman"/>
          <w:lang w:eastAsia="ar-SA"/>
        </w:rPr>
        <w:t xml:space="preserve"> </w:t>
      </w:r>
      <w:r w:rsidR="236E0965" w:rsidRPr="01F1570F">
        <w:rPr>
          <w:rFonts w:eastAsia="Calibri" w:cs="Times New Roman"/>
          <w:lang w:eastAsia="ar-SA"/>
        </w:rPr>
        <w:t xml:space="preserve">specified in Point </w:t>
      </w:r>
      <w:r w:rsidR="003D333D">
        <w:rPr>
          <w:rFonts w:eastAsia="Calibri" w:cs="Times New Roman"/>
          <w:lang w:eastAsia="ar-SA"/>
        </w:rPr>
        <w:t>3</w:t>
      </w:r>
      <w:r w:rsidR="236E0965" w:rsidRPr="01F1570F">
        <w:rPr>
          <w:rFonts w:eastAsia="Calibri" w:cs="Times New Roman"/>
          <w:lang w:eastAsia="ar-SA"/>
        </w:rPr>
        <w:t xml:space="preserve">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0B482FDB" w:rsidR="00A467FA" w:rsidRPr="003D7516" w:rsidRDefault="00656EED" w:rsidP="00656EED">
      <w:pPr>
        <w:pStyle w:val="Heading1"/>
        <w:rPr>
          <w:rFonts w:ascii="Times New Roman" w:hAnsi="Times New Roman" w:cs="Times New Roman"/>
          <w:szCs w:val="24"/>
        </w:rPr>
      </w:pPr>
      <w:bookmarkStart w:id="103" w:name="_Toc117591138"/>
      <w:bookmarkStart w:id="104" w:name="_Toc117674757"/>
      <w:bookmarkStart w:id="105" w:name="_Toc117696688"/>
      <w:bookmarkStart w:id="106" w:name="_Toc122444441"/>
      <w:bookmarkStart w:id="107" w:name="_Toc218850032"/>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03"/>
      <w:bookmarkEnd w:id="104"/>
      <w:bookmarkEnd w:id="105"/>
      <w:bookmarkEnd w:id="106"/>
      <w:bookmarkEnd w:id="107"/>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739CF4F5"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457AE6">
        <w:rPr>
          <w:rFonts w:eastAsia="Calibri"/>
          <w:szCs w:val="24"/>
          <w:lang w:eastAsia="ar-SA"/>
        </w:rPr>
        <w:t>checks.</w:t>
      </w:r>
      <w:r w:rsidR="00457AE6" w:rsidDel="0089789F">
        <w:rPr>
          <w:rFonts w:eastAsia="Calibri"/>
          <w:szCs w:val="24"/>
          <w:lang w:eastAsia="ar-SA"/>
        </w:rPr>
        <w:t xml:space="preserve"> </w:t>
      </w:r>
      <w:r w:rsidR="00457AE6">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lastRenderedPageBreak/>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Heading2"/>
        <w:rPr>
          <w:rFonts w:hint="eastAsia"/>
          <w:lang w:eastAsia="ar-SA"/>
        </w:rPr>
      </w:pPr>
      <w:bookmarkStart w:id="108" w:name="_Toc117674758"/>
      <w:bookmarkStart w:id="109" w:name="_Toc117696689"/>
      <w:bookmarkStart w:id="110" w:name="_Toc122444442"/>
      <w:bookmarkStart w:id="111" w:name="_Toc218850033"/>
      <w:r>
        <w:rPr>
          <w:lang w:eastAsia="ar-SA"/>
        </w:rPr>
        <w:t>1</w:t>
      </w:r>
      <w:r w:rsidR="0044450A">
        <w:rPr>
          <w:lang w:eastAsia="ar-SA"/>
        </w:rPr>
        <w:t>2</w:t>
      </w:r>
      <w:r>
        <w:rPr>
          <w:lang w:eastAsia="ar-SA"/>
        </w:rPr>
        <w:t xml:space="preserve">.1 </w:t>
      </w:r>
      <w:r w:rsidR="00AA2C61" w:rsidRPr="00241866">
        <w:rPr>
          <w:lang w:eastAsia="ar-SA"/>
        </w:rPr>
        <w:t>Desk check</w:t>
      </w:r>
      <w:bookmarkEnd w:id="108"/>
      <w:bookmarkEnd w:id="109"/>
      <w:bookmarkEnd w:id="110"/>
      <w:bookmarkEnd w:id="111"/>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Heading2"/>
        <w:rPr>
          <w:rFonts w:hint="eastAsia"/>
          <w:lang w:eastAsia="ar-SA"/>
        </w:rPr>
      </w:pPr>
      <w:bookmarkStart w:id="112" w:name="_Toc117674759"/>
      <w:bookmarkStart w:id="113" w:name="_Toc117696690"/>
      <w:bookmarkStart w:id="114" w:name="_Toc122444443"/>
      <w:bookmarkStart w:id="115" w:name="_Toc218850034"/>
      <w:r>
        <w:rPr>
          <w:lang w:eastAsia="ar-SA"/>
        </w:rPr>
        <w:t>1</w:t>
      </w:r>
      <w:r w:rsidR="0044450A">
        <w:rPr>
          <w:lang w:eastAsia="ar-SA"/>
        </w:rPr>
        <w:t>2</w:t>
      </w:r>
      <w:r>
        <w:rPr>
          <w:lang w:eastAsia="ar-SA"/>
        </w:rPr>
        <w:t xml:space="preserve">.2 </w:t>
      </w:r>
      <w:r w:rsidR="00AA2C61" w:rsidRPr="0065476B">
        <w:rPr>
          <w:lang w:eastAsia="ar-SA"/>
        </w:rPr>
        <w:t>On-the-spot checks</w:t>
      </w:r>
      <w:bookmarkEnd w:id="112"/>
      <w:bookmarkEnd w:id="113"/>
      <w:bookmarkEnd w:id="114"/>
      <w:bookmarkEnd w:id="115"/>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7A233184" w:rsidR="00F70243" w:rsidRPr="00F53B55" w:rsidRDefault="00AA2C61" w:rsidP="005F68C4">
      <w:pPr>
        <w:pStyle w:val="ListParagraph"/>
        <w:numPr>
          <w:ilvl w:val="0"/>
          <w:numId w:val="73"/>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 </w:t>
      </w:r>
    </w:p>
    <w:p w14:paraId="07E153B7" w14:textId="6AD7652E" w:rsidR="00AA2C61" w:rsidRPr="00F70243" w:rsidRDefault="00AA2C61" w:rsidP="005F68C4">
      <w:pPr>
        <w:pStyle w:val="ListParagraph"/>
        <w:numPr>
          <w:ilvl w:val="0"/>
          <w:numId w:val="73"/>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Heading2"/>
        <w:rPr>
          <w:rFonts w:hint="eastAsia"/>
          <w:lang w:eastAsia="ar-SA"/>
        </w:rPr>
      </w:pPr>
      <w:bookmarkStart w:id="116" w:name="_Toc117674760"/>
      <w:bookmarkStart w:id="117" w:name="_Toc117696691"/>
      <w:bookmarkStart w:id="118" w:name="_Toc122444444"/>
      <w:bookmarkStart w:id="119" w:name="_Toc218850035"/>
      <w:r>
        <w:rPr>
          <w:lang w:eastAsia="ar-SA"/>
        </w:rPr>
        <w:t>1</w:t>
      </w:r>
      <w:r w:rsidR="0044450A">
        <w:rPr>
          <w:lang w:eastAsia="ar-SA"/>
        </w:rPr>
        <w:t>2</w:t>
      </w:r>
      <w:r>
        <w:rPr>
          <w:lang w:eastAsia="ar-SA"/>
        </w:rPr>
        <w:t xml:space="preserve">.3 </w:t>
      </w:r>
      <w:r w:rsidR="00AA2C61" w:rsidRPr="0065476B">
        <w:rPr>
          <w:lang w:eastAsia="ar-SA"/>
        </w:rPr>
        <w:t>Systems check</w:t>
      </w:r>
      <w:bookmarkEnd w:id="116"/>
      <w:bookmarkEnd w:id="117"/>
      <w:bookmarkEnd w:id="118"/>
      <w:bookmarkEnd w:id="119"/>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0066434B" w:rsidR="00A467FA" w:rsidRPr="00735442" w:rsidRDefault="00656EED" w:rsidP="00656EED">
      <w:pPr>
        <w:pStyle w:val="Heading1"/>
        <w:rPr>
          <w:rFonts w:hint="eastAsia"/>
        </w:rPr>
      </w:pPr>
      <w:bookmarkStart w:id="120" w:name="_Toc117591139"/>
      <w:bookmarkStart w:id="121" w:name="_Toc117674761"/>
      <w:bookmarkStart w:id="122" w:name="_Toc117696692"/>
      <w:bookmarkStart w:id="123" w:name="_Toc122444445"/>
      <w:bookmarkStart w:id="124" w:name="_Toc218850036"/>
      <w:r>
        <w:t>1</w:t>
      </w:r>
      <w:r w:rsidR="0044450A">
        <w:t>3</w:t>
      </w:r>
      <w:r>
        <w:t xml:space="preserve">. </w:t>
      </w:r>
      <w:r w:rsidR="00735442" w:rsidRPr="00735442">
        <w:t>G</w:t>
      </w:r>
      <w:r>
        <w:t>rant reduction</w:t>
      </w:r>
      <w:r w:rsidR="00735442" w:rsidRPr="00735442">
        <w:t xml:space="preserve"> (A</w:t>
      </w:r>
      <w:r>
        <w:t>rticle</w:t>
      </w:r>
      <w:r w:rsidR="00735442" w:rsidRPr="00735442">
        <w:t xml:space="preserve"> 28)</w:t>
      </w:r>
      <w:bookmarkEnd w:id="120"/>
      <w:bookmarkEnd w:id="121"/>
      <w:bookmarkEnd w:id="122"/>
      <w:bookmarkEnd w:id="123"/>
      <w:bookmarkEnd w:id="124"/>
      <w:r w:rsidR="00735442" w:rsidRPr="00735442">
        <w:t xml:space="preserve"> </w:t>
      </w:r>
    </w:p>
    <w:p w14:paraId="0B714453" w14:textId="7B2B8396" w:rsidR="00220900" w:rsidRDefault="00220900" w:rsidP="652671E1">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sidR="002E7951">
        <w:rPr>
          <w:rFonts w:eastAsia="Calibri" w:cs="Times New Roman"/>
          <w:szCs w:val="24"/>
          <w:lang w:eastAsia="ar-SA"/>
        </w:rPr>
        <w:t xml:space="preserve">(implementation criteria) </w:t>
      </w:r>
      <w:r w:rsidRPr="00220900">
        <w:rPr>
          <w:rFonts w:eastAsia="Calibri" w:cs="Times New Roman"/>
          <w:szCs w:val="24"/>
          <w:lang w:eastAsia="ar-SA"/>
        </w:rPr>
        <w:t>and</w:t>
      </w:r>
      <w:r w:rsidR="00C46312">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sidR="002E7951">
        <w:rPr>
          <w:rFonts w:eastAsia="Calibri" w:cs="Times New Roman"/>
          <w:szCs w:val="24"/>
          <w:lang w:eastAsia="ar-SA"/>
        </w:rPr>
        <w:t xml:space="preserve"> (obligations criteria)</w:t>
      </w:r>
      <w:r>
        <w:rPr>
          <w:rFonts w:eastAsia="Calibri" w:cs="Times New Roman"/>
          <w:szCs w:val="24"/>
          <w:lang w:eastAsia="ar-SA"/>
        </w:rPr>
        <w:t xml:space="preserve">, </w:t>
      </w:r>
      <w:r w:rsidR="009A7F4B">
        <w:rPr>
          <w:rFonts w:eastAsia="Calibri" w:cs="Times New Roman"/>
          <w:szCs w:val="24"/>
          <w:lang w:eastAsia="ar-SA"/>
        </w:rPr>
        <w:t>the eligible</w:t>
      </w:r>
      <w:r>
        <w:rPr>
          <w:rFonts w:eastAsia="Calibri" w:cs="Times New Roman"/>
          <w:szCs w:val="24"/>
          <w:lang w:eastAsia="ar-SA"/>
        </w:rPr>
        <w:t xml:space="preserve"> grant can be reduced</w:t>
      </w:r>
      <w:r w:rsidR="00E90A0B">
        <w:rPr>
          <w:rFonts w:eastAsia="Calibri" w:cs="Times New Roman"/>
          <w:szCs w:val="24"/>
          <w:lang w:eastAsia="ar-SA"/>
        </w:rPr>
        <w:t xml:space="preserve"> as </w:t>
      </w:r>
      <w:r w:rsidR="007F1B70">
        <w:rPr>
          <w:rFonts w:eastAsia="Calibri" w:cs="Times New Roman"/>
          <w:szCs w:val="24"/>
          <w:lang w:eastAsia="ar-SA"/>
        </w:rPr>
        <w:t>specified in Article 22</w:t>
      </w:r>
      <w:r w:rsidRPr="00220900">
        <w:rPr>
          <w:rFonts w:eastAsia="Calibri" w:cs="Times New Roman"/>
          <w:szCs w:val="24"/>
          <w:lang w:eastAsia="ar-SA"/>
        </w:rPr>
        <w:t>.</w:t>
      </w:r>
      <w:r w:rsidR="00F732C7">
        <w:rPr>
          <w:rFonts w:eastAsia="Calibri" w:cs="Times New Roman"/>
          <w:szCs w:val="24"/>
          <w:lang w:eastAsia="ar-SA"/>
        </w:rPr>
        <w:t xml:space="preserve"> Grant reductions can be applied cumulatively</w:t>
      </w:r>
      <w:r w:rsidR="00CA64A8">
        <w:rPr>
          <w:rFonts w:eastAsia="Calibri" w:cs="Times New Roman"/>
          <w:szCs w:val="24"/>
          <w:lang w:eastAsia="ar-SA"/>
        </w:rPr>
        <w:t xml:space="preserve"> on different grounds</w:t>
      </w:r>
      <w:r w:rsidR="00444200">
        <w:rPr>
          <w:rFonts w:eastAsia="Calibri" w:cs="Times New Roman"/>
          <w:szCs w:val="24"/>
          <w:lang w:eastAsia="ar-SA"/>
        </w:rPr>
        <w:t xml:space="preserve"> and in addition to cos</w:t>
      </w:r>
      <w:r w:rsidR="00FB3D09">
        <w:rPr>
          <w:rFonts w:eastAsia="Calibri" w:cs="Times New Roman"/>
          <w:szCs w:val="24"/>
          <w:lang w:eastAsia="ar-SA"/>
        </w:rPr>
        <w:t>t</w:t>
      </w:r>
      <w:r w:rsidR="00631594">
        <w:rPr>
          <w:rFonts w:eastAsia="Calibri" w:cs="Times New Roman"/>
          <w:szCs w:val="24"/>
          <w:lang w:eastAsia="ar-SA"/>
        </w:rPr>
        <w:t xml:space="preserve"> and </w:t>
      </w:r>
      <w:r w:rsidR="00E52697">
        <w:rPr>
          <w:rFonts w:eastAsia="Calibri" w:cs="Times New Roman"/>
          <w:szCs w:val="24"/>
          <w:lang w:eastAsia="ar-SA"/>
        </w:rPr>
        <w:t>contributions</w:t>
      </w:r>
      <w:r w:rsidR="00FB3D09">
        <w:rPr>
          <w:rFonts w:eastAsia="Calibri" w:cs="Times New Roman"/>
          <w:szCs w:val="24"/>
          <w:lang w:eastAsia="ar-SA"/>
        </w:rPr>
        <w:t xml:space="preserve"> rejections under Article 27 (if any)</w:t>
      </w:r>
      <w:r w:rsidR="00F732C7">
        <w:rPr>
          <w:rFonts w:eastAsia="Calibri" w:cs="Times New Roman"/>
          <w:szCs w:val="24"/>
          <w:lang w:eastAsia="ar-SA"/>
        </w:rPr>
        <w:t>.</w:t>
      </w:r>
    </w:p>
    <w:p w14:paraId="08C4FC8F" w14:textId="5C903EE7" w:rsidR="00735442" w:rsidRPr="00573C0B" w:rsidRDefault="00FF6DA7" w:rsidP="652671E1">
      <w:pPr>
        <w:suppressAutoHyphens/>
        <w:spacing w:line="276" w:lineRule="auto"/>
        <w:rPr>
          <w:rFonts w:eastAsia="Calibri" w:cs="Times New Roman"/>
          <w:lang w:eastAsia="ar-SA"/>
        </w:rPr>
      </w:pPr>
      <w:r w:rsidRPr="006B3407">
        <w:rPr>
          <w:rFonts w:eastAsia="Calibri" w:cs="Times New Roman"/>
          <w:b/>
          <w:bCs/>
          <w:szCs w:val="24"/>
          <w:lang w:eastAsia="ar-SA"/>
        </w:rPr>
        <w:t xml:space="preserve">Implementation </w:t>
      </w:r>
      <w:r w:rsidR="002E7951" w:rsidRPr="006B3407">
        <w:rPr>
          <w:rFonts w:eastAsia="Calibri" w:cs="Times New Roman"/>
          <w:b/>
          <w:bCs/>
          <w:szCs w:val="24"/>
          <w:lang w:eastAsia="ar-SA"/>
        </w:rPr>
        <w:t xml:space="preserve">criteria </w:t>
      </w:r>
      <w:r w:rsidRPr="006B3407">
        <w:rPr>
          <w:rFonts w:eastAsia="Calibri" w:cs="Times New Roman"/>
          <w:b/>
          <w:bCs/>
          <w:szCs w:val="24"/>
          <w:lang w:eastAsia="ar-SA"/>
        </w:rPr>
        <w:t>reduction</w:t>
      </w:r>
      <w:r>
        <w:rPr>
          <w:rFonts w:eastAsia="Calibri" w:cs="Times New Roman"/>
          <w:szCs w:val="24"/>
          <w:lang w:eastAsia="ar-SA"/>
        </w:rPr>
        <w:t xml:space="preserve">: </w:t>
      </w:r>
      <w:r w:rsidR="00735442"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00735442"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00735442" w:rsidRPr="00573C0B">
        <w:rPr>
          <w:rFonts w:eastAsia="Calibri" w:cs="Times New Roman"/>
          <w:szCs w:val="24"/>
          <w:lang w:eastAsia="ar-SA"/>
        </w:rPr>
        <w:t>A</w:t>
      </w:r>
      <w:r w:rsidR="00836C19">
        <w:rPr>
          <w:rFonts w:eastAsia="Calibri" w:cs="Times New Roman"/>
          <w:szCs w:val="24"/>
          <w:lang w:eastAsia="ar-SA"/>
        </w:rPr>
        <w:t>gency</w:t>
      </w:r>
      <w:r w:rsidR="00735442" w:rsidRPr="00573C0B">
        <w:rPr>
          <w:rFonts w:eastAsia="Calibri" w:cs="Times New Roman"/>
          <w:szCs w:val="24"/>
          <w:lang w:eastAsia="ar-SA"/>
        </w:rPr>
        <w:t xml:space="preserve"> </w:t>
      </w:r>
      <w:r w:rsidR="000E460A" w:rsidRPr="00573C0B">
        <w:rPr>
          <w:rFonts w:eastAsia="Calibri" w:cs="Times New Roman"/>
          <w:szCs w:val="24"/>
          <w:lang w:eastAsia="ar-SA"/>
        </w:rPr>
        <w:t>based on</w:t>
      </w:r>
      <w:r w:rsidR="00735442"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lastRenderedPageBreak/>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00735442" w:rsidRPr="00573C0B">
        <w:rPr>
          <w:rFonts w:eastAsia="Calibri" w:cs="Times New Roman"/>
          <w:szCs w:val="24"/>
          <w:lang w:eastAsia="ar-SA"/>
        </w:rPr>
        <w:t>reports</w:t>
      </w:r>
      <w:r w:rsidR="002C72A8">
        <w:rPr>
          <w:rFonts w:eastAsia="Calibri" w:cs="Times New Roman"/>
          <w:szCs w:val="24"/>
          <w:lang w:eastAsia="ar-SA"/>
        </w:rPr>
        <w:t>,</w:t>
      </w:r>
      <w:r w:rsidR="00735442" w:rsidRPr="00573C0B">
        <w:rPr>
          <w:rFonts w:eastAsia="Calibri" w:cs="Times New Roman"/>
          <w:szCs w:val="24"/>
          <w:lang w:eastAsia="ar-SA"/>
        </w:rPr>
        <w:t xml:space="preserve"> </w:t>
      </w:r>
      <w:r w:rsidR="00735442"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00735442" w:rsidRPr="652671E1">
        <w:rPr>
          <w:rFonts w:eastAsia="Calibri" w:cs="Times New Roman"/>
          <w:lang w:eastAsia="ar-SA"/>
        </w:rPr>
        <w:t>A</w:t>
      </w:r>
      <w:r w:rsidR="00D00C63" w:rsidRPr="652671E1">
        <w:rPr>
          <w:rFonts w:eastAsia="Calibri" w:cs="Times New Roman"/>
          <w:lang w:eastAsia="ar-SA"/>
        </w:rPr>
        <w:t>gency</w:t>
      </w:r>
      <w:r w:rsidR="00735442" w:rsidRPr="652671E1">
        <w:rPr>
          <w:rFonts w:eastAsia="Calibri" w:cs="Times New Roman"/>
          <w:lang w:eastAsia="ar-SA"/>
        </w:rPr>
        <w:t>.</w:t>
      </w:r>
    </w:p>
    <w:p w14:paraId="0819B286" w14:textId="7165B5B0" w:rsidR="00735442" w:rsidRPr="00573C0B" w:rsidRDefault="00C2665B" w:rsidP="01F1570F">
      <w:pPr>
        <w:suppressAutoHyphens/>
        <w:spacing w:line="276" w:lineRule="auto"/>
        <w:rPr>
          <w:rFonts w:eastAsia="Calibri" w:cs="Times New Roman"/>
          <w:lang w:eastAsia="ar-SA"/>
        </w:rPr>
      </w:pPr>
      <w:bookmarkStart w:id="125"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D9579D">
        <w:rPr>
          <w:rFonts w:eastAsia="Calibri" w:cs="Times New Roman"/>
          <w:lang w:eastAsia="ar-SA"/>
        </w:rPr>
        <w:t>10</w:t>
      </w:r>
      <w:r w:rsidR="00836C19" w:rsidRPr="01F1570F">
        <w:rPr>
          <w:rFonts w:eastAsia="Calibri" w:cs="Times New Roman"/>
          <w:lang w:eastAsia="ar-SA"/>
        </w:rPr>
        <w:t xml:space="preserve">.4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 xml:space="preserve">reduce the </w:t>
      </w:r>
      <w:r w:rsidR="00717E2D">
        <w:rPr>
          <w:rFonts w:eastAsia="Calibri" w:cs="Times New Roman"/>
          <w:lang w:eastAsia="ar-SA"/>
        </w:rPr>
        <w:t>eligible</w:t>
      </w:r>
      <w:r w:rsidR="00AD2344">
        <w:rPr>
          <w:rFonts w:eastAsia="Calibri" w:cs="Times New Roman"/>
          <w:lang w:eastAsia="ar-SA"/>
        </w:rPr>
        <w:t xml:space="preserve"> grant</w:t>
      </w:r>
      <w:r w:rsidR="009308A8">
        <w:rPr>
          <w:rFonts w:eastAsia="Calibri" w:cs="Times New Roman"/>
          <w:lang w:eastAsia="ar-SA"/>
        </w:rPr>
        <w:t xml:space="preserve"> </w:t>
      </w:r>
      <w:r w:rsidR="00735442" w:rsidRPr="01F1570F">
        <w:rPr>
          <w:rFonts w:eastAsia="Calibri" w:cs="Times New Roman"/>
          <w:lang w:eastAsia="ar-SA"/>
        </w:rPr>
        <w:t>for organisational support</w:t>
      </w:r>
      <w:r w:rsidR="002858D1">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5F68C4">
      <w:pPr>
        <w:pStyle w:val="ListParagraph"/>
        <w:numPr>
          <w:ilvl w:val="0"/>
          <w:numId w:val="69"/>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5F68C4">
      <w:pPr>
        <w:pStyle w:val="ListParagraph"/>
        <w:numPr>
          <w:ilvl w:val="0"/>
          <w:numId w:val="69"/>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5F68C4">
      <w:pPr>
        <w:pStyle w:val="ListParagraph"/>
        <w:numPr>
          <w:ilvl w:val="0"/>
          <w:numId w:val="69"/>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5F68C4">
      <w:pPr>
        <w:pStyle w:val="ListParagraph"/>
        <w:numPr>
          <w:ilvl w:val="0"/>
          <w:numId w:val="69"/>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5F68C4">
      <w:pPr>
        <w:pStyle w:val="ListParagraph"/>
        <w:numPr>
          <w:ilvl w:val="0"/>
          <w:numId w:val="69"/>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25"/>
    <w:p w14:paraId="2A559F15" w14:textId="2CEAC406" w:rsidR="00FF6DA7" w:rsidDel="00735442" w:rsidRDefault="002E7951" w:rsidP="540054D5">
      <w:pPr>
        <w:suppressAutoHyphens/>
        <w:spacing w:line="276" w:lineRule="auto"/>
        <w:rPr>
          <w:rFonts w:eastAsia="Calibri" w:cs="Times New Roman"/>
          <w:lang w:eastAsia="ar-SA"/>
        </w:rPr>
      </w:pPr>
      <w:r w:rsidRPr="006B3407">
        <w:rPr>
          <w:rFonts w:eastAsia="Calibri" w:cs="Times New Roman"/>
          <w:b/>
          <w:bCs/>
          <w:lang w:eastAsia="ar-SA"/>
        </w:rPr>
        <w:t>Obligations criteria</w:t>
      </w:r>
      <w:r w:rsidR="000340D2" w:rsidRPr="006B3407">
        <w:rPr>
          <w:rFonts w:eastAsia="Calibri" w:cs="Times New Roman"/>
          <w:b/>
          <w:bCs/>
          <w:lang w:eastAsia="ar-SA"/>
        </w:rPr>
        <w:t xml:space="preserve"> reduction</w:t>
      </w:r>
      <w:r w:rsidR="000340D2">
        <w:rPr>
          <w:rFonts w:eastAsia="Calibri" w:cs="Times New Roman"/>
          <w:lang w:eastAsia="ar-SA"/>
        </w:rPr>
        <w:t xml:space="preserve">: </w:t>
      </w:r>
      <w:r w:rsidR="001B5727">
        <w:rPr>
          <w:rFonts w:eastAsia="Calibri" w:cs="Times New Roman"/>
          <w:lang w:eastAsia="ar-SA"/>
        </w:rPr>
        <w:t>In addition to the reduction</w:t>
      </w:r>
      <w:r w:rsidR="00B10FB8">
        <w:rPr>
          <w:rFonts w:eastAsia="Calibri" w:cs="Times New Roman"/>
          <w:lang w:eastAsia="ar-SA"/>
        </w:rPr>
        <w:t xml:space="preserve"> for improper implementation of the project</w:t>
      </w:r>
      <w:r w:rsidR="00D21ACE">
        <w:rPr>
          <w:rFonts w:eastAsia="Calibri" w:cs="Times New Roman"/>
          <w:lang w:eastAsia="ar-SA"/>
        </w:rPr>
        <w:t xml:space="preserve"> as evidenced by the final report score</w:t>
      </w:r>
      <w:r w:rsidR="001B5727">
        <w:rPr>
          <w:rFonts w:eastAsia="Calibri" w:cs="Times New Roman"/>
          <w:lang w:eastAsia="ar-SA"/>
        </w:rPr>
        <w:t xml:space="preserve">, the </w:t>
      </w:r>
      <w:r w:rsidR="00405224">
        <w:rPr>
          <w:rFonts w:eastAsia="Calibri" w:cs="Times New Roman"/>
          <w:lang w:eastAsia="ar-SA"/>
        </w:rPr>
        <w:t xml:space="preserve">eligible </w:t>
      </w:r>
      <w:r w:rsidR="001B5727">
        <w:rPr>
          <w:rFonts w:eastAsia="Calibri" w:cs="Times New Roman"/>
          <w:lang w:eastAsia="ar-SA"/>
        </w:rPr>
        <w:t>g</w:t>
      </w:r>
      <w:r w:rsidR="001315BE">
        <w:rPr>
          <w:rFonts w:eastAsia="Calibri" w:cs="Times New Roman"/>
          <w:lang w:eastAsia="ar-SA"/>
        </w:rPr>
        <w:t>rant may also be reduced</w:t>
      </w:r>
      <w:r w:rsidR="001B5727">
        <w:rPr>
          <w:rFonts w:eastAsia="Calibri" w:cs="Times New Roman"/>
          <w:lang w:eastAsia="ar-SA"/>
        </w:rPr>
        <w:t xml:space="preserve"> </w:t>
      </w:r>
      <w:r w:rsidR="0AFB275D" w:rsidRPr="7C942A2D">
        <w:rPr>
          <w:rFonts w:eastAsia="Calibri" w:cs="Times New Roman"/>
          <w:lang w:eastAsia="ar-SA"/>
        </w:rPr>
        <w:t>due to irregularity, fraud or breach of</w:t>
      </w:r>
      <w:r w:rsidR="001B5727">
        <w:rPr>
          <w:rFonts w:eastAsia="Calibri" w:cs="Times New Roman"/>
          <w:lang w:eastAsia="ar-SA"/>
        </w:rPr>
        <w:t xml:space="preserve"> any other </w:t>
      </w:r>
      <w:r w:rsidR="6586CCC8" w:rsidRPr="68D051E5">
        <w:rPr>
          <w:rFonts w:eastAsia="Calibri" w:cs="Times New Roman"/>
          <w:lang w:eastAsia="ar-SA"/>
        </w:rPr>
        <w:t xml:space="preserve">obligations </w:t>
      </w:r>
      <w:r w:rsidR="6586CCC8" w:rsidRPr="39FC01CC">
        <w:rPr>
          <w:rFonts w:eastAsia="Calibri" w:cs="Times New Roman"/>
          <w:lang w:eastAsia="ar-SA"/>
        </w:rPr>
        <w:t>as</w:t>
      </w:r>
      <w:r w:rsidR="001B5727">
        <w:rPr>
          <w:rFonts w:eastAsia="Calibri" w:cs="Times New Roman"/>
          <w:lang w:eastAsia="ar-SA"/>
        </w:rPr>
        <w:t xml:space="preserve"> stipulated in Article 28.1.</w:t>
      </w:r>
      <w:r w:rsidR="009B3616">
        <w:rPr>
          <w:rFonts w:eastAsia="Calibri" w:cs="Times New Roman"/>
          <w:lang w:eastAsia="ar-SA"/>
        </w:rPr>
        <w:t xml:space="preserve"> </w:t>
      </w:r>
      <w:r w:rsidR="005E4F4D">
        <w:rPr>
          <w:rFonts w:eastAsia="Calibri" w:cs="Times New Roman"/>
          <w:lang w:eastAsia="ar-SA"/>
        </w:rPr>
        <w:t xml:space="preserve">In </w:t>
      </w:r>
      <w:r w:rsidR="006B3407">
        <w:rPr>
          <w:rFonts w:eastAsia="Calibri" w:cs="Times New Roman"/>
          <w:lang w:eastAsia="ar-SA"/>
        </w:rPr>
        <w:t>particular, the</w:t>
      </w:r>
      <w:r w:rsidR="005E4F4D">
        <w:rPr>
          <w:rFonts w:eastAsia="Calibri" w:cs="Times New Roman"/>
          <w:lang w:eastAsia="ar-SA"/>
        </w:rPr>
        <w:t xml:space="preserve"> grant </w:t>
      </w:r>
      <w:r w:rsidR="00873E21">
        <w:rPr>
          <w:rFonts w:eastAsia="Calibri" w:cs="Times New Roman"/>
          <w:lang w:eastAsia="ar-SA"/>
        </w:rPr>
        <w:t>reduction(s) can be applied</w:t>
      </w:r>
      <w:r w:rsidR="005E4F4D">
        <w:rPr>
          <w:rFonts w:eastAsia="Calibri" w:cs="Times New Roman"/>
          <w:lang w:eastAsia="ar-SA"/>
        </w:rPr>
        <w:t xml:space="preserve"> for breach of </w:t>
      </w:r>
      <w:r w:rsidR="00C828A9">
        <w:rPr>
          <w:rFonts w:eastAsia="Calibri" w:cs="Times New Roman"/>
          <w:lang w:eastAsia="ar-SA"/>
        </w:rPr>
        <w:t xml:space="preserve">any </w:t>
      </w:r>
      <w:r w:rsidR="005E4F4D">
        <w:rPr>
          <w:rFonts w:eastAsia="Calibri" w:cs="Times New Roman"/>
          <w:lang w:eastAsia="ar-SA"/>
        </w:rPr>
        <w:t>obligations under Article</w:t>
      </w:r>
      <w:r w:rsidR="00C828A9">
        <w:rPr>
          <w:rFonts w:eastAsia="Calibri" w:cs="Times New Roman"/>
          <w:lang w:eastAsia="ar-SA"/>
        </w:rPr>
        <w:t>s</w:t>
      </w:r>
      <w:r w:rsidR="005E4F4D">
        <w:rPr>
          <w:rFonts w:eastAsia="Calibri" w:cs="Times New Roman"/>
          <w:lang w:eastAsia="ar-SA"/>
        </w:rPr>
        <w:t xml:space="preserve"> 11, 12, 13, 14, 15, 16, 17, 18, 19, 20, 22, 25</w:t>
      </w:r>
      <w:r w:rsidR="00C828A9">
        <w:rPr>
          <w:rFonts w:eastAsia="Calibri" w:cs="Times New Roman"/>
          <w:lang w:eastAsia="ar-SA"/>
        </w:rPr>
        <w:t xml:space="preserve"> and 32</w:t>
      </w:r>
      <w:r w:rsidR="006B3407">
        <w:rPr>
          <w:rFonts w:eastAsia="Calibri" w:cs="Times New Roman"/>
          <w:lang w:eastAsia="ar-SA"/>
        </w:rPr>
        <w:t xml:space="preserve"> of this grant agreement</w:t>
      </w:r>
      <w:r w:rsidR="00C828A9">
        <w:rPr>
          <w:rFonts w:eastAsia="Calibri" w:cs="Times New Roman"/>
          <w:lang w:eastAsia="ar-SA"/>
        </w:rPr>
        <w:t>.</w:t>
      </w:r>
    </w:p>
    <w:p w14:paraId="5D774582" w14:textId="5F94646F" w:rsidR="002521E3" w:rsidRPr="00D36EFC" w:rsidRDefault="00656EED" w:rsidP="00656EED">
      <w:pPr>
        <w:pStyle w:val="Heading1"/>
        <w:rPr>
          <w:rFonts w:hint="eastAsia"/>
        </w:rPr>
      </w:pPr>
      <w:bookmarkStart w:id="126" w:name="_Toc117591140"/>
      <w:bookmarkStart w:id="127" w:name="_Toc117674762"/>
      <w:bookmarkStart w:id="128" w:name="_Toc117696693"/>
      <w:bookmarkStart w:id="129" w:name="_Toc122444446"/>
      <w:bookmarkStart w:id="130" w:name="_Toc218850037"/>
      <w:r>
        <w:t>1</w:t>
      </w:r>
      <w:r w:rsidR="0044450A">
        <w:t>4</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26"/>
      <w:bookmarkEnd w:id="127"/>
      <w:bookmarkEnd w:id="128"/>
      <w:bookmarkEnd w:id="129"/>
      <w:bookmarkEnd w:id="130"/>
    </w:p>
    <w:p w14:paraId="082235F3" w14:textId="7FF9F04B" w:rsidR="00A522E8" w:rsidRPr="008F69D9" w:rsidRDefault="4AA2C456" w:rsidP="3B8A704E">
      <w:pPr>
        <w:adjustRightInd w:val="0"/>
        <w:rPr>
          <w:color w:val="000000" w:themeColor="text1"/>
        </w:rPr>
      </w:pPr>
      <w:r w:rsidRPr="002403C2">
        <w:rPr>
          <w:color w:val="000000" w:themeColor="text1"/>
        </w:rPr>
        <w:t>All c</w:t>
      </w:r>
      <w:r w:rsidR="0F13002A" w:rsidRPr="002403C2">
        <w:rPr>
          <w:color w:val="000000" w:themeColor="text1"/>
        </w:rPr>
        <w:t>ommunication under the Agreement must:</w:t>
      </w:r>
    </w:p>
    <w:p w14:paraId="237C723D" w14:textId="1375CA6B"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 xml:space="preserve">be made in writing </w:t>
      </w:r>
      <w:r w:rsidR="467AA1A8" w:rsidRPr="002403C2">
        <w:rPr>
          <w:rFonts w:eastAsia="Times New Roman"/>
          <w:color w:val="000000" w:themeColor="text1"/>
          <w:lang w:eastAsia="en-GB"/>
        </w:rPr>
        <w:t>(electronically or on paper)</w:t>
      </w:r>
    </w:p>
    <w:p w14:paraId="78374228" w14:textId="35B689DF"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sidR="007C7B9E">
        <w:rPr>
          <w:rFonts w:eastAsia="Times New Roman"/>
          <w:color w:val="000000" w:themeColor="text1"/>
          <w:lang w:eastAsia="en-GB"/>
        </w:rPr>
        <w:t>,</w:t>
      </w:r>
      <w:r w:rsidRPr="002403C2">
        <w:rPr>
          <w:rFonts w:eastAsia="Times New Roman"/>
          <w:color w:val="000000" w:themeColor="text1"/>
          <w:lang w:eastAsia="en-GB"/>
        </w:rPr>
        <w:t xml:space="preserve"> if any) and</w:t>
      </w:r>
    </w:p>
    <w:p w14:paraId="7AF1FAFA" w14:textId="4EF557B0"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us</w:t>
      </w:r>
      <w:r w:rsidR="51345BDB" w:rsidRPr="002403C2">
        <w:rPr>
          <w:rFonts w:eastAsia="Times New Roman"/>
          <w:color w:val="000000" w:themeColor="text1"/>
          <w:lang w:eastAsia="en-GB"/>
        </w:rPr>
        <w:t xml:space="preserve">e </w:t>
      </w:r>
      <w:r w:rsidRPr="002403C2">
        <w:rPr>
          <w:rFonts w:eastAsia="Times New Roman"/>
          <w:color w:val="000000" w:themeColor="text1"/>
          <w:lang w:eastAsia="en-GB"/>
        </w:rPr>
        <w:t>the forms and templates provided</w:t>
      </w:r>
      <w:r w:rsidR="51345BDB" w:rsidRPr="002403C2">
        <w:rPr>
          <w:rFonts w:eastAsia="Times New Roman"/>
          <w:color w:val="000000" w:themeColor="text1"/>
          <w:lang w:eastAsia="en-GB"/>
        </w:rPr>
        <w:t xml:space="preserve"> (if applicable)</w:t>
      </w:r>
      <w:r w:rsidRPr="002403C2">
        <w:rPr>
          <w:rFonts w:eastAsia="Times New Roman"/>
          <w:color w:val="000000" w:themeColor="text1"/>
          <w:lang w:eastAsia="en-GB"/>
        </w:rPr>
        <w:t>.</w:t>
      </w:r>
    </w:p>
    <w:p w14:paraId="4BF8F1FC" w14:textId="67F8EF24" w:rsidR="00F10F15" w:rsidRDefault="00F10F15" w:rsidP="3B8A704E">
      <w:pPr>
        <w:adjustRightInd w:val="0"/>
        <w:rPr>
          <w:color w:val="000000" w:themeColor="text1"/>
        </w:rPr>
      </w:pPr>
      <w:r>
        <w:rPr>
          <w:color w:val="000000" w:themeColor="text1"/>
        </w:rPr>
        <w:t xml:space="preserve">Email </w:t>
      </w:r>
      <w:r w:rsidR="00E40367">
        <w:rPr>
          <w:color w:val="000000" w:themeColor="text1"/>
        </w:rPr>
        <w:t>shall</w:t>
      </w:r>
      <w:r>
        <w:rPr>
          <w:color w:val="000000" w:themeColor="text1"/>
        </w:rPr>
        <w:t xml:space="preserve"> be the preferred </w:t>
      </w:r>
      <w:r w:rsidRPr="002403C2">
        <w:rPr>
          <w:color w:val="000000" w:themeColor="text1"/>
        </w:rPr>
        <w:t xml:space="preserve">communication </w:t>
      </w:r>
      <w:r>
        <w:rPr>
          <w:color w:val="000000" w:themeColor="text1"/>
        </w:rPr>
        <w:t xml:space="preserve">method between the parties, unless </w:t>
      </w:r>
      <w:r w:rsidR="00DF2E98">
        <w:rPr>
          <w:color w:val="000000" w:themeColor="text1"/>
        </w:rPr>
        <w:t>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Pr>
          <w:color w:val="000000" w:themeColor="text1"/>
        </w:rPr>
        <w:t>Erasmus+ reporting and management tool for particular aspects of the grant agreement</w:t>
      </w:r>
      <w:r w:rsidRPr="002403C2">
        <w:rPr>
          <w:color w:val="000000" w:themeColor="text1"/>
        </w:rPr>
        <w:t>.</w:t>
      </w:r>
    </w:p>
    <w:p w14:paraId="2189DA24" w14:textId="73F4E844" w:rsidR="002E6879" w:rsidRDefault="415E7FD8" w:rsidP="3B8A704E">
      <w:pPr>
        <w:adjustRightInd w:val="0"/>
        <w:rPr>
          <w:color w:val="000000" w:themeColor="text1"/>
        </w:rPr>
      </w:pPr>
      <w:r w:rsidRPr="002403C2">
        <w:rPr>
          <w:color w:val="000000" w:themeColor="text1"/>
        </w:rPr>
        <w:t>Reporting</w:t>
      </w:r>
      <w:r w:rsidR="461A3D4F" w:rsidRPr="002403C2">
        <w:rPr>
          <w:color w:val="000000" w:themeColor="text1"/>
        </w:rPr>
        <w:t xml:space="preserve"> under Article 21 </w:t>
      </w:r>
      <w:r w:rsidR="517A88F9" w:rsidRPr="002403C2">
        <w:rPr>
          <w:color w:val="000000" w:themeColor="text1"/>
        </w:rPr>
        <w:t>must</w:t>
      </w:r>
      <w:r w:rsidR="76C26CD3" w:rsidRPr="002403C2">
        <w:rPr>
          <w:color w:val="000000" w:themeColor="text1"/>
        </w:rPr>
        <w:t xml:space="preserve"> be</w:t>
      </w:r>
      <w:r w:rsidR="461A3D4F" w:rsidRPr="002403C2">
        <w:rPr>
          <w:color w:val="000000" w:themeColor="text1"/>
        </w:rPr>
        <w:t xml:space="preserve"> done through the Erasmus+ reporting and management tool described in Article 10 of this Annex.</w:t>
      </w:r>
      <w:r w:rsidR="004F0936">
        <w:rPr>
          <w:color w:val="000000" w:themeColor="text1"/>
        </w:rPr>
        <w:t xml:space="preserve"> </w:t>
      </w:r>
    </w:p>
    <w:p w14:paraId="3036522A" w14:textId="54AE3F34" w:rsidR="00A522E8" w:rsidRDefault="5066C385" w:rsidP="3B8A704E">
      <w:pPr>
        <w:adjustRightInd w:val="0"/>
        <w:rPr>
          <w:color w:val="000000" w:themeColor="text1"/>
        </w:rPr>
      </w:pPr>
      <w:r w:rsidRPr="005C75A7">
        <w:rPr>
          <w:color w:val="000000" w:themeColor="text1"/>
        </w:rPr>
        <w:t xml:space="preserve">A </w:t>
      </w:r>
      <w:r w:rsidRPr="005C75A7">
        <w:rPr>
          <w:b/>
          <w:bCs/>
          <w:color w:val="000000" w:themeColor="text1"/>
        </w:rPr>
        <w:t>f</w:t>
      </w:r>
      <w:r w:rsidR="0F13002A" w:rsidRPr="005C75A7">
        <w:rPr>
          <w:b/>
          <w:bCs/>
          <w:color w:val="000000" w:themeColor="text1"/>
        </w:rPr>
        <w:t>ormal notification</w:t>
      </w:r>
      <w:r w:rsidRPr="005C75A7">
        <w:rPr>
          <w:color w:val="000000" w:themeColor="text1"/>
        </w:rPr>
        <w:t xml:space="preserve"> is a</w:t>
      </w:r>
      <w:r w:rsidR="43284ABC" w:rsidRPr="005C75A7">
        <w:rPr>
          <w:color w:val="000000" w:themeColor="text1"/>
        </w:rPr>
        <w:t xml:space="preserve"> </w:t>
      </w:r>
      <w:r w:rsidR="001B1E71">
        <w:rPr>
          <w:color w:val="000000" w:themeColor="text1"/>
        </w:rPr>
        <w:t xml:space="preserve">written </w:t>
      </w:r>
      <w:r w:rsidRPr="005C75A7">
        <w:rPr>
          <w:color w:val="000000" w:themeColor="text1"/>
        </w:rPr>
        <w:t>notification</w:t>
      </w:r>
      <w:r w:rsidR="190F3C9F" w:rsidRPr="005C75A7">
        <w:rPr>
          <w:color w:val="000000" w:themeColor="text1"/>
        </w:rPr>
        <w:t xml:space="preserve"> sent by registered post with proof of delivery to the </w:t>
      </w:r>
      <w:r w:rsidR="1C73BA55" w:rsidRPr="005C75A7">
        <w:rPr>
          <w:color w:val="000000" w:themeColor="text1"/>
        </w:rPr>
        <w:t xml:space="preserve">postal </w:t>
      </w:r>
      <w:r w:rsidR="190F3C9F" w:rsidRPr="005C75A7">
        <w:rPr>
          <w:color w:val="000000" w:themeColor="text1"/>
        </w:rPr>
        <w:t xml:space="preserve">addresses </w:t>
      </w:r>
      <w:r w:rsidR="43284ABC" w:rsidRPr="005C75A7">
        <w:rPr>
          <w:color w:val="000000" w:themeColor="text1"/>
        </w:rPr>
        <w:t>indicated in the Preamble</w:t>
      </w:r>
      <w:r w:rsidR="00186810">
        <w:rPr>
          <w:color w:val="000000" w:themeColor="text1"/>
        </w:rPr>
        <w:t>,</w:t>
      </w:r>
      <w:r w:rsidR="43284ABC" w:rsidRPr="005C75A7">
        <w:rPr>
          <w:color w:val="000000" w:themeColor="text1"/>
        </w:rPr>
        <w:t xml:space="preserve"> or </w:t>
      </w:r>
      <w:r w:rsidR="0F13002A" w:rsidRPr="005C75A7">
        <w:rPr>
          <w:color w:val="000000" w:themeColor="text1"/>
        </w:rPr>
        <w:t xml:space="preserve">sent </w:t>
      </w:r>
      <w:r w:rsidR="00C37CDA">
        <w:rPr>
          <w:color w:val="000000" w:themeColor="text1"/>
        </w:rPr>
        <w:t>as a regular email</w:t>
      </w:r>
      <w:r w:rsidR="00C37CDA" w:rsidRPr="005C75A7">
        <w:rPr>
          <w:color w:val="000000" w:themeColor="text1"/>
        </w:rPr>
        <w:t xml:space="preserve"> </w:t>
      </w:r>
      <w:r w:rsidR="1C73BA55" w:rsidRPr="005C75A7">
        <w:rPr>
          <w:color w:val="000000" w:themeColor="text1"/>
        </w:rPr>
        <w:t xml:space="preserve">to the email addresses </w:t>
      </w:r>
      <w:r w:rsidR="41371880" w:rsidRPr="005C75A7">
        <w:rPr>
          <w:color w:val="000000" w:themeColor="text1"/>
        </w:rPr>
        <w:t>indicated in the Preamble</w:t>
      </w:r>
      <w:r w:rsidR="00E7665B">
        <w:rPr>
          <w:color w:val="000000" w:themeColor="text1"/>
        </w:rPr>
        <w:t>,</w:t>
      </w:r>
      <w:r w:rsidR="00C9251B">
        <w:rPr>
          <w:color w:val="000000" w:themeColor="text1"/>
        </w:rPr>
        <w:t xml:space="preserve"> or </w:t>
      </w:r>
      <w:r w:rsidR="00E7665B">
        <w:rPr>
          <w:color w:val="000000" w:themeColor="text1"/>
        </w:rPr>
        <w:t xml:space="preserve">sent </w:t>
      </w:r>
      <w:r w:rsidR="004760DB">
        <w:rPr>
          <w:color w:val="000000" w:themeColor="text1"/>
        </w:rPr>
        <w:t>using a digital method</w:t>
      </w:r>
      <w:r w:rsidR="00532796">
        <w:rPr>
          <w:color w:val="000000" w:themeColor="text1"/>
        </w:rPr>
        <w:t xml:space="preserve"> provided for that purpose in </w:t>
      </w:r>
      <w:r w:rsidR="00532796" w:rsidRPr="000D6469">
        <w:rPr>
          <w:color w:val="000000" w:themeColor="text1"/>
        </w:rPr>
        <w:t xml:space="preserve">the </w:t>
      </w:r>
      <w:r w:rsidR="000D6469" w:rsidRPr="000D6469">
        <w:rPr>
          <w:color w:val="000000" w:themeColor="text1"/>
        </w:rPr>
        <w:t>Erasmus+ reporting and management tool</w:t>
      </w:r>
      <w:r w:rsidR="00E925D9" w:rsidRPr="000D6469">
        <w:rPr>
          <w:color w:val="000000" w:themeColor="text1"/>
        </w:rPr>
        <w:t>.</w:t>
      </w:r>
      <w:r w:rsidR="00F84FFC" w:rsidRPr="000D6469">
        <w:rPr>
          <w:color w:val="000000" w:themeColor="text1"/>
        </w:rPr>
        <w:t xml:space="preserve"> </w:t>
      </w:r>
      <w:r w:rsidR="00B4158B" w:rsidRPr="000D6469">
        <w:rPr>
          <w:color w:val="000000" w:themeColor="text1"/>
        </w:rPr>
        <w:t>A</w:t>
      </w:r>
      <w:r w:rsidR="00B40F9B">
        <w:rPr>
          <w:color w:val="000000" w:themeColor="text1"/>
        </w:rPr>
        <w:t>ny</w:t>
      </w:r>
      <w:r w:rsidR="00F84FFC" w:rsidRPr="000D6469">
        <w:rPr>
          <w:color w:val="000000" w:themeColor="text1"/>
        </w:rPr>
        <w:t xml:space="preserve"> request for amendment</w:t>
      </w:r>
      <w:r w:rsidR="00B4158B" w:rsidRPr="000D6469">
        <w:rPr>
          <w:color w:val="000000" w:themeColor="text1"/>
        </w:rPr>
        <w:t xml:space="preserve"> </w:t>
      </w:r>
      <w:r w:rsidR="00B40F9B">
        <w:rPr>
          <w:color w:val="000000" w:themeColor="text1"/>
        </w:rPr>
        <w:t>must</w:t>
      </w:r>
      <w:r w:rsidR="00B4158B" w:rsidRPr="000D6469">
        <w:rPr>
          <w:color w:val="000000" w:themeColor="text1"/>
        </w:rPr>
        <w:t xml:space="preserve"> be sent as</w:t>
      </w:r>
      <w:r w:rsidR="00F84FFC">
        <w:rPr>
          <w:color w:val="000000" w:themeColor="text1"/>
        </w:rPr>
        <w:t xml:space="preserve"> a formal n</w:t>
      </w:r>
      <w:r w:rsidR="00972F6A">
        <w:rPr>
          <w:color w:val="000000" w:themeColor="text1"/>
        </w:rPr>
        <w:t>otification</w:t>
      </w:r>
      <w:r w:rsidR="00C9251B">
        <w:rPr>
          <w:color w:val="000000" w:themeColor="text1"/>
        </w:rPr>
        <w:t>.</w:t>
      </w:r>
    </w:p>
    <w:p w14:paraId="5BAC4D08" w14:textId="327C72D4" w:rsidR="008D4758" w:rsidRDefault="00166984" w:rsidP="00166984">
      <w:pPr>
        <w:adjustRightInd w:val="0"/>
      </w:pPr>
      <w:r>
        <w:t xml:space="preserve">Communications are considered to have been </w:t>
      </w:r>
      <w:r w:rsidRPr="00306FCA">
        <w:rPr>
          <w:b/>
          <w:bCs/>
        </w:rPr>
        <w:t xml:space="preserve">made </w:t>
      </w:r>
      <w:r w:rsidR="003C601A">
        <w:t xml:space="preserve">by the sending party </w:t>
      </w:r>
      <w:r>
        <w:t>on the date and time they are sent.</w:t>
      </w:r>
      <w:r w:rsidR="00E82739">
        <w:t xml:space="preserve"> </w:t>
      </w:r>
      <w:r w:rsidR="000F69C9">
        <w:t xml:space="preserve">Communications are considered as </w:t>
      </w:r>
      <w:r w:rsidR="000F69C9" w:rsidRPr="00306FCA">
        <w:rPr>
          <w:b/>
          <w:bCs/>
        </w:rPr>
        <w:t>notified</w:t>
      </w:r>
      <w:r w:rsidR="000F69C9">
        <w:t xml:space="preserve"> to</w:t>
      </w:r>
      <w:r w:rsidR="003C601A">
        <w:t xml:space="preserve"> the other party</w:t>
      </w:r>
      <w:r w:rsidR="000F69C9">
        <w:t xml:space="preserve"> as follows</w:t>
      </w:r>
      <w:r w:rsidR="00994BCB">
        <w:t>:</w:t>
      </w:r>
    </w:p>
    <w:p w14:paraId="75328460" w14:textId="58441328" w:rsidR="00166984" w:rsidRPr="006C35C7" w:rsidRDefault="00166984" w:rsidP="00166984">
      <w:pPr>
        <w:pStyle w:val="ListParagraph"/>
        <w:numPr>
          <w:ilvl w:val="0"/>
          <w:numId w:val="80"/>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F60FF2">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rsidR="000F69C9">
        <w:t>on</w:t>
      </w:r>
      <w:r w:rsidRPr="006C35C7">
        <w:t xml:space="preserve"> the date and time </w:t>
      </w:r>
      <w:r>
        <w:t xml:space="preserve">the </w:t>
      </w:r>
      <w:r w:rsidR="00DE649F">
        <w:t>email</w:t>
      </w:r>
      <w:r w:rsidRPr="006C35C7">
        <w:t xml:space="preserve"> was </w:t>
      </w:r>
      <w:r w:rsidRPr="006C35C7">
        <w:lastRenderedPageBreak/>
        <w:t xml:space="preserve">sent. It is the responsibility of </w:t>
      </w:r>
      <w:r>
        <w:t>both</w:t>
      </w:r>
      <w:r w:rsidRPr="006C35C7">
        <w:t xml:space="preserve"> parties to</w:t>
      </w:r>
      <w:r w:rsidR="00337B52">
        <w:t xml:space="preserve"> </w:t>
      </w:r>
      <w:r w:rsidR="003E7317">
        <w:t xml:space="preserve">check their inbox </w:t>
      </w:r>
      <w:r w:rsidR="00337B52">
        <w:t xml:space="preserve">regularly </w:t>
      </w:r>
      <w:r w:rsidR="003E7317">
        <w:t>for new messages</w:t>
      </w:r>
      <w:r w:rsidR="00D0026E">
        <w:t>,</w:t>
      </w:r>
      <w:r w:rsidRPr="006C35C7">
        <w:t xml:space="preserve"> </w:t>
      </w:r>
      <w:r w:rsidR="003A1E38">
        <w:t xml:space="preserve">to </w:t>
      </w:r>
      <w:r w:rsidRPr="006C35C7">
        <w:t>inform each other of any changes to email addresses in the Preamble</w:t>
      </w:r>
      <w:r>
        <w:t xml:space="preserve">, </w:t>
      </w:r>
      <w:r w:rsidR="00747CDA">
        <w:t xml:space="preserve">and </w:t>
      </w:r>
      <w:r>
        <w:t xml:space="preserve">ensure that the </w:t>
      </w:r>
      <w:r w:rsidRPr="006C35C7">
        <w:t xml:space="preserve">other party’s </w:t>
      </w:r>
      <w:r>
        <w:t>communications are not blocked or filtered out at the receiving side</w:t>
      </w:r>
      <w:r w:rsidRPr="006C35C7">
        <w:t xml:space="preserve">. Any </w:t>
      </w:r>
      <w:r w:rsidR="008C4658">
        <w:t>claims of not having received the notification</w:t>
      </w:r>
      <w:r w:rsidRPr="006C35C7">
        <w:t xml:space="preserve"> due to </w:t>
      </w:r>
      <w:r w:rsidR="00C85087">
        <w:t>email</w:t>
      </w:r>
      <w:r w:rsidR="00C85087" w:rsidRPr="006C35C7">
        <w:t xml:space="preserve"> </w:t>
      </w:r>
      <w:r w:rsidRPr="006C35C7">
        <w:t xml:space="preserve">being </w:t>
      </w:r>
      <w:r>
        <w:t>accidentally filtered out (e.g. by security or anti-spam filters)</w:t>
      </w:r>
      <w:r w:rsidRPr="006C35C7">
        <w:t xml:space="preserve"> will not be accepted and the communication will be considered as duly notified on the date and time it was sent.  </w:t>
      </w:r>
    </w:p>
    <w:p w14:paraId="2E0D5056" w14:textId="77777777" w:rsidR="00166984" w:rsidRPr="00166984" w:rsidRDefault="00166984" w:rsidP="00166984">
      <w:pPr>
        <w:pStyle w:val="ListParagraph"/>
        <w:numPr>
          <w:ilvl w:val="0"/>
          <w:numId w:val="80"/>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6899C646" w14:textId="4972F88A" w:rsidR="00AA2C27" w:rsidRPr="000F7932" w:rsidRDefault="2A7618F0" w:rsidP="3B8A704E">
      <w:pPr>
        <w:autoSpaceDE w:val="0"/>
        <w:autoSpaceDN w:val="0"/>
        <w:adjustRightInd w:val="0"/>
        <w:rPr>
          <w:color w:val="000000" w:themeColor="text1"/>
        </w:rPr>
      </w:pPr>
      <w:r w:rsidRPr="005C75A7">
        <w:rPr>
          <w:b/>
          <w:bCs/>
          <w:color w:val="000000" w:themeColor="text1"/>
        </w:rPr>
        <w:t>A</w:t>
      </w:r>
      <w:r w:rsidR="415E7FD8" w:rsidRPr="005C75A7">
        <w:rPr>
          <w:b/>
          <w:bCs/>
          <w:color w:val="000000" w:themeColor="text1"/>
        </w:rPr>
        <w:t>mendments</w:t>
      </w:r>
      <w:r w:rsidR="415E7FD8" w:rsidRPr="005C75A7">
        <w:rPr>
          <w:color w:val="000000" w:themeColor="text1"/>
        </w:rPr>
        <w:t xml:space="preserve"> </w:t>
      </w:r>
      <w:r w:rsidR="034DADF7" w:rsidRPr="005C75A7">
        <w:rPr>
          <w:color w:val="000000" w:themeColor="text1"/>
          <w:lang w:eastAsia="en-GB"/>
        </w:rPr>
        <w:t>(Article 39) must be signed</w:t>
      </w:r>
      <w:r w:rsidR="034DADF7" w:rsidRPr="0024225C">
        <w:rPr>
          <w:color w:val="000000" w:themeColor="text1"/>
        </w:rPr>
        <w:t xml:space="preserve"> </w:t>
      </w:r>
      <w:r w:rsidR="00EC4001" w:rsidRPr="0024225C">
        <w:rPr>
          <w:color w:val="000000" w:themeColor="text1"/>
        </w:rPr>
        <w:t xml:space="preserve">by the </w:t>
      </w:r>
      <w:r w:rsidR="00306FCA">
        <w:rPr>
          <w:color w:val="000000" w:themeColor="text1"/>
        </w:rPr>
        <w:t>parties</w:t>
      </w:r>
      <w:r w:rsidR="00EC4001">
        <w:rPr>
          <w:color w:val="000000" w:themeColor="text1"/>
        </w:rPr>
        <w:t xml:space="preserve"> </w:t>
      </w:r>
      <w:r w:rsidR="0061565E" w:rsidRPr="0024225C">
        <w:rPr>
          <w:color w:val="000000" w:themeColor="text1"/>
        </w:rPr>
        <w:t xml:space="preserve">with </w:t>
      </w:r>
      <w:r w:rsidR="004563A8">
        <w:rPr>
          <w:color w:val="000000" w:themeColor="text1"/>
        </w:rPr>
        <w:t>a handwritten</w:t>
      </w:r>
      <w:r w:rsidR="0061565E" w:rsidRPr="0024225C">
        <w:rPr>
          <w:color w:val="000000" w:themeColor="text1"/>
        </w:rPr>
        <w:t xml:space="preserve"> signature</w:t>
      </w:r>
      <w:r w:rsidR="00EA016F">
        <w:rPr>
          <w:color w:val="000000" w:themeColor="text1"/>
        </w:rPr>
        <w:t xml:space="preserve">, </w:t>
      </w:r>
      <w:r w:rsidR="3438D3DE">
        <w:rPr>
          <w:color w:val="000000" w:themeColor="text1"/>
        </w:rPr>
        <w:t>electronically</w:t>
      </w:r>
      <w:r w:rsidR="3438D3DE" w:rsidRPr="0024225C">
        <w:rPr>
          <w:color w:val="000000" w:themeColor="text1"/>
        </w:rPr>
        <w:t xml:space="preserve"> </w:t>
      </w:r>
      <w:r w:rsidR="00850052">
        <w:rPr>
          <w:color w:val="000000" w:themeColor="text1"/>
        </w:rPr>
        <w:t xml:space="preserve">with </w:t>
      </w:r>
      <w:r w:rsidR="004563A8">
        <w:rPr>
          <w:color w:val="000000" w:themeColor="text1"/>
        </w:rPr>
        <w:t xml:space="preserve">a </w:t>
      </w:r>
      <w:r w:rsidR="0061565E" w:rsidRPr="0024225C">
        <w:rPr>
          <w:color w:val="000000" w:themeColor="text1"/>
        </w:rPr>
        <w:t>qualified electronic signature (QES)</w:t>
      </w:r>
      <w:r w:rsidR="00EA016F">
        <w:rPr>
          <w:color w:val="000000" w:themeColor="text1"/>
        </w:rPr>
        <w:t>,</w:t>
      </w:r>
      <w:r w:rsidR="0061565E" w:rsidRPr="0024225C">
        <w:rPr>
          <w:color w:val="000000" w:themeColor="text1"/>
        </w:rPr>
        <w:t xml:space="preserve"> or with </w:t>
      </w:r>
      <w:r w:rsidR="00EA016F">
        <w:rPr>
          <w:color w:val="000000" w:themeColor="text1"/>
        </w:rPr>
        <w:t>an</w:t>
      </w:r>
      <w:r w:rsidR="0061565E" w:rsidRPr="0024225C">
        <w:rPr>
          <w:color w:val="000000" w:themeColor="text1"/>
        </w:rPr>
        <w:t xml:space="preserve">other type of electronic signature recognised as </w:t>
      </w:r>
      <w:r w:rsidR="004563A8">
        <w:rPr>
          <w:color w:val="000000" w:themeColor="text1"/>
        </w:rPr>
        <w:t>equivalent to a handwritten signature</w:t>
      </w:r>
      <w:r w:rsidR="0061565E" w:rsidRPr="0024225C">
        <w:rPr>
          <w:color w:val="000000" w:themeColor="text1"/>
        </w:rPr>
        <w:t xml:space="preserve"> under the applicable national law</w:t>
      </w:r>
      <w:r w:rsidR="00EC4001">
        <w:rPr>
          <w:color w:val="000000" w:themeColor="text1"/>
        </w:rPr>
        <w:t>. Amendments must be</w:t>
      </w:r>
      <w:r w:rsidR="034DADF7" w:rsidRPr="005C75A7">
        <w:rPr>
          <w:color w:val="000000" w:themeColor="text1"/>
          <w:lang w:eastAsia="en-GB"/>
        </w:rPr>
        <w:t xml:space="preserve"> sent as </w:t>
      </w:r>
      <w:r w:rsidR="2AE04C84" w:rsidRPr="005C75A7">
        <w:rPr>
          <w:color w:val="000000" w:themeColor="text1"/>
          <w:lang w:eastAsia="en-GB"/>
        </w:rPr>
        <w:t xml:space="preserve">a </w:t>
      </w:r>
      <w:r w:rsidR="034DADF7" w:rsidRPr="005C75A7">
        <w:rPr>
          <w:color w:val="000000" w:themeColor="text1"/>
          <w:lang w:eastAsia="en-GB"/>
        </w:rPr>
        <w:t>formal notification</w:t>
      </w:r>
      <w:r w:rsidR="2AE04C84" w:rsidRPr="005C75A7">
        <w:rPr>
          <w:color w:val="000000" w:themeColor="text1"/>
          <w:lang w:eastAsia="en-GB"/>
        </w:rPr>
        <w:t xml:space="preserve">, </w:t>
      </w:r>
      <w:r w:rsidRPr="000F7932">
        <w:rPr>
          <w:color w:val="000000" w:themeColor="text1"/>
        </w:rPr>
        <w:t xml:space="preserve">unless a </w:t>
      </w:r>
      <w:r w:rsidR="001424BA">
        <w:rPr>
          <w:color w:val="000000" w:themeColor="text1"/>
        </w:rPr>
        <w:t xml:space="preserve">digital </w:t>
      </w:r>
      <w:r w:rsidR="00F64C91">
        <w:rPr>
          <w:color w:val="000000" w:themeColor="text1"/>
        </w:rPr>
        <w:t>exchange method</w:t>
      </w:r>
      <w:r w:rsidRPr="000F7932">
        <w:rPr>
          <w:color w:val="000000" w:themeColor="text1"/>
        </w:rPr>
        <w:t xml:space="preserve"> is provided for </w:t>
      </w:r>
      <w:r w:rsidR="2AE04C84" w:rsidRPr="000F7932">
        <w:rPr>
          <w:color w:val="000000" w:themeColor="text1"/>
        </w:rPr>
        <w:t xml:space="preserve">a particular amendment type </w:t>
      </w:r>
      <w:r w:rsidRPr="000F7932">
        <w:rPr>
          <w:color w:val="000000" w:themeColor="text1"/>
        </w:rPr>
        <w:t xml:space="preserve">in the </w:t>
      </w:r>
      <w:r w:rsidR="000D6469">
        <w:rPr>
          <w:color w:val="000000" w:themeColor="text1"/>
        </w:rPr>
        <w:t>Erasmus+ reporting and management tool</w:t>
      </w:r>
      <w:r w:rsidR="00632A2B">
        <w:rPr>
          <w:color w:val="000000" w:themeColor="text1"/>
        </w:rPr>
        <w:t xml:space="preserve"> (Beneficiary Module)</w:t>
      </w:r>
      <w:r w:rsidR="1FDC4BF1" w:rsidRPr="000F7932">
        <w:rPr>
          <w:color w:val="000000" w:themeColor="text1"/>
        </w:rPr>
        <w:t xml:space="preserve">, in which case the </w:t>
      </w:r>
      <w:r w:rsidR="112EB09F" w:rsidRPr="000F7932">
        <w:rPr>
          <w:color w:val="000000" w:themeColor="text1"/>
        </w:rPr>
        <w:t xml:space="preserve">instructions </w:t>
      </w:r>
      <w:r w:rsidR="008C3CFA">
        <w:rPr>
          <w:color w:val="000000" w:themeColor="text1"/>
        </w:rPr>
        <w:t xml:space="preserve">there </w:t>
      </w:r>
      <w:r w:rsidR="112EB09F" w:rsidRPr="000F7932">
        <w:rPr>
          <w:color w:val="000000" w:themeColor="text1"/>
        </w:rPr>
        <w:t>should be followed</w:t>
      </w:r>
      <w:r w:rsidRPr="000F7932">
        <w:rPr>
          <w:color w:val="000000" w:themeColor="text1"/>
        </w:rPr>
        <w:t>.</w:t>
      </w:r>
    </w:p>
    <w:p w14:paraId="5453C8E7" w14:textId="2395EC99" w:rsidR="00017524" w:rsidRDefault="1010B9EB" w:rsidP="3B8A704E">
      <w:pPr>
        <w:rPr>
          <w:color w:val="000000" w:themeColor="text1"/>
        </w:rPr>
      </w:pPr>
      <w:r w:rsidRPr="000F7932">
        <w:rPr>
          <w:color w:val="000000" w:themeColor="text1"/>
        </w:rPr>
        <w:t>A</w:t>
      </w:r>
      <w:r w:rsidR="28E67FCE" w:rsidRPr="000F7932">
        <w:rPr>
          <w:color w:val="000000" w:themeColor="text1"/>
        </w:rPr>
        <w:t xml:space="preserve"> </w:t>
      </w:r>
      <w:r w:rsidR="28E67FCE" w:rsidRPr="000F7932">
        <w:rPr>
          <w:b/>
          <w:bCs/>
          <w:color w:val="000000" w:themeColor="text1"/>
        </w:rPr>
        <w:t>simplified approval procedure</w:t>
      </w:r>
      <w:r w:rsidRPr="000F7932">
        <w:rPr>
          <w:color w:val="000000" w:themeColor="text1"/>
        </w:rPr>
        <w:t xml:space="preserve"> is a procedure where</w:t>
      </w:r>
      <w:r w:rsidR="28E67FCE" w:rsidRPr="000F7932">
        <w:rPr>
          <w:color w:val="000000" w:themeColor="text1"/>
        </w:rPr>
        <w:t xml:space="preserve"> the beneficia</w:t>
      </w:r>
      <w:r w:rsidR="722402F0" w:rsidRPr="000F7932">
        <w:rPr>
          <w:color w:val="000000" w:themeColor="text1"/>
        </w:rPr>
        <w:t>r</w:t>
      </w:r>
      <w:r w:rsidR="7855FC33" w:rsidRPr="000F7932">
        <w:rPr>
          <w:color w:val="000000" w:themeColor="text1"/>
        </w:rPr>
        <w:t>y</w:t>
      </w:r>
      <w:r w:rsidR="28E67FCE" w:rsidRPr="000F7932">
        <w:rPr>
          <w:color w:val="000000" w:themeColor="text1"/>
        </w:rPr>
        <w:t xml:space="preserve"> can ask for an ex-post approval by the granting authority to accept costs</w:t>
      </w:r>
      <w:r w:rsidR="392FF09E" w:rsidRPr="000F7932">
        <w:rPr>
          <w:color w:val="000000" w:themeColor="text1"/>
        </w:rPr>
        <w:t xml:space="preserve"> or contributions</w:t>
      </w:r>
      <w:r w:rsidR="28E67FCE" w:rsidRPr="000F7932">
        <w:rPr>
          <w:color w:val="000000" w:themeColor="text1"/>
        </w:rPr>
        <w:t xml:space="preserve"> </w:t>
      </w:r>
      <w:r w:rsidR="00B203AE">
        <w:rPr>
          <w:color w:val="000000" w:themeColor="text1"/>
        </w:rPr>
        <w:t xml:space="preserve">in the final report </w:t>
      </w:r>
      <w:r w:rsidR="28E67FCE" w:rsidRPr="000F7932">
        <w:rPr>
          <w:color w:val="000000" w:themeColor="text1"/>
        </w:rPr>
        <w:t xml:space="preserve">which have been incurred but were not planned in the estimated budget. For such simplified approval, </w:t>
      </w:r>
      <w:r w:rsidR="7855FC33" w:rsidRPr="000F7932">
        <w:rPr>
          <w:color w:val="000000" w:themeColor="text1"/>
        </w:rPr>
        <w:t>it</w:t>
      </w:r>
      <w:r w:rsidR="28E67FCE" w:rsidRPr="000F7932">
        <w:rPr>
          <w:color w:val="000000" w:themeColor="text1"/>
        </w:rPr>
        <w:t xml:space="preserve"> must declare the costs</w:t>
      </w:r>
      <w:r w:rsidR="392FF09E" w:rsidRPr="000F7932">
        <w:rPr>
          <w:color w:val="000000" w:themeColor="text1"/>
        </w:rPr>
        <w:t xml:space="preserve"> or contributions</w:t>
      </w:r>
      <w:r w:rsidR="28E67FCE" w:rsidRPr="000F7932">
        <w:rPr>
          <w:color w:val="000000" w:themeColor="text1"/>
        </w:rPr>
        <w:t xml:space="preserve"> in question in the </w:t>
      </w:r>
      <w:r w:rsidR="7855FC33" w:rsidRPr="000F7932">
        <w:rPr>
          <w:color w:val="000000" w:themeColor="text1"/>
        </w:rPr>
        <w:t>final</w:t>
      </w:r>
      <w:r w:rsidR="28E67FCE" w:rsidRPr="000F7932">
        <w:rPr>
          <w:color w:val="000000" w:themeColor="text1"/>
        </w:rPr>
        <w:t xml:space="preserve"> report and justify them. Simplified approval is at the full discretion of the granting </w:t>
      </w:r>
      <w:r w:rsidR="4B238F37" w:rsidRPr="3B8A704E">
        <w:rPr>
          <w:color w:val="000000" w:themeColor="text1"/>
        </w:rPr>
        <w:t>authority,</w:t>
      </w:r>
      <w:r w:rsidR="28E67FCE" w:rsidRPr="000F7932">
        <w:rPr>
          <w:color w:val="000000" w:themeColor="text1"/>
        </w:rPr>
        <w:t xml:space="preserve"> and the beneficiary bears the risk that such costs or contributions might not be approved at final payment-stage. </w:t>
      </w:r>
    </w:p>
    <w:p w14:paraId="36551B0D" w14:textId="0481E83D" w:rsidR="00017524" w:rsidRPr="000F7932" w:rsidRDefault="1010B9EB" w:rsidP="3B8A704E">
      <w:pPr>
        <w:rPr>
          <w:b/>
          <w:bCs/>
          <w:color w:val="000000" w:themeColor="text1"/>
        </w:rPr>
      </w:pPr>
      <w:r w:rsidRPr="000F7932">
        <w:rPr>
          <w:color w:val="000000" w:themeColor="text1"/>
        </w:rPr>
        <w:t xml:space="preserve">In case of doubt, the beneficiary should consult the </w:t>
      </w:r>
      <w:r w:rsidR="00396ED6">
        <w:rPr>
          <w:color w:val="000000" w:themeColor="text1"/>
        </w:rPr>
        <w:t>National Agency</w:t>
      </w:r>
      <w:r w:rsidRPr="000F7932">
        <w:rPr>
          <w:color w:val="000000" w:themeColor="text1"/>
        </w:rPr>
        <w:t xml:space="preserve"> on whether </w:t>
      </w:r>
      <w:r w:rsidR="00E157D6">
        <w:rPr>
          <w:color w:val="000000" w:themeColor="text1"/>
        </w:rPr>
        <w:t>the</w:t>
      </w:r>
      <w:r w:rsidR="00105077">
        <w:rPr>
          <w:color w:val="000000" w:themeColor="text1"/>
        </w:rPr>
        <w:t xml:space="preserve"> </w:t>
      </w:r>
      <w:r w:rsidR="008C3CFA">
        <w:rPr>
          <w:color w:val="000000" w:themeColor="text1"/>
        </w:rPr>
        <w:t>Erasmus+ reporting and management tool</w:t>
      </w:r>
      <w:r w:rsidR="00105077">
        <w:rPr>
          <w:color w:val="000000" w:themeColor="text1"/>
        </w:rPr>
        <w:t>, a</w:t>
      </w:r>
      <w:r w:rsidRPr="000F7932">
        <w:rPr>
          <w:color w:val="000000" w:themeColor="text1"/>
        </w:rPr>
        <w:t xml:space="preserve"> formal notification, or a simplified approval procedure </w:t>
      </w:r>
      <w:r w:rsidR="00105077">
        <w:rPr>
          <w:color w:val="000000" w:themeColor="text1"/>
        </w:rPr>
        <w:t>should be used</w:t>
      </w:r>
      <w:r w:rsidRPr="000F7932">
        <w:rPr>
          <w:color w:val="000000" w:themeColor="text1"/>
        </w:rPr>
        <w:t>.</w:t>
      </w:r>
    </w:p>
    <w:p w14:paraId="7A4FF706" w14:textId="24E093EF" w:rsidR="006F6044" w:rsidRPr="00735442" w:rsidRDefault="00656EED" w:rsidP="00656EED">
      <w:pPr>
        <w:pStyle w:val="Heading1"/>
        <w:rPr>
          <w:rFonts w:hint="eastAsia"/>
        </w:rPr>
      </w:pPr>
      <w:bookmarkStart w:id="131" w:name="_Toc117591141"/>
      <w:bookmarkStart w:id="132" w:name="_Toc117674763"/>
      <w:bookmarkStart w:id="133" w:name="_Toc117696694"/>
      <w:bookmarkStart w:id="134" w:name="_Toc122444447"/>
      <w:bookmarkStart w:id="135" w:name="_Toc218850038"/>
      <w:r>
        <w:t>1</w:t>
      </w:r>
      <w:r w:rsidR="0044450A">
        <w:t>5</w:t>
      </w:r>
      <w:r>
        <w:t xml:space="preserve">. </w:t>
      </w:r>
      <w:r w:rsidR="006F6044">
        <w:t>Monitoring and evaluation</w:t>
      </w:r>
      <w:r w:rsidR="006F6044" w:rsidRPr="00735442">
        <w:t xml:space="preserve"> </w:t>
      </w:r>
      <w:r w:rsidR="006F6044">
        <w:t>of accreditation</w:t>
      </w:r>
      <w:r w:rsidR="005610C5">
        <w:t>s</w:t>
      </w:r>
      <w:bookmarkEnd w:id="131"/>
      <w:bookmarkEnd w:id="132"/>
      <w:bookmarkEnd w:id="133"/>
      <w:bookmarkEnd w:id="134"/>
      <w:bookmarkEnd w:id="135"/>
    </w:p>
    <w:p w14:paraId="7F4CFB6C" w14:textId="134A1C1C" w:rsidR="00960CB4" w:rsidRDefault="00600712" w:rsidP="000573E8">
      <w:pPr>
        <w:suppressAutoHyphens/>
        <w:spacing w:line="276" w:lineRule="auto"/>
        <w:rPr>
          <w:szCs w:val="24"/>
        </w:rPr>
      </w:pPr>
      <w:r>
        <w:rPr>
          <w:szCs w:val="24"/>
        </w:rPr>
        <w:t>Not applicable</w:t>
      </w:r>
      <w:r w:rsidR="004D5397">
        <w:rPr>
          <w:szCs w:val="24"/>
        </w:rPr>
        <w:t>.</w:t>
      </w:r>
    </w:p>
    <w:p w14:paraId="1E0F6133" w14:textId="403DD267" w:rsidR="00626F11" w:rsidRPr="002521E3" w:rsidRDefault="00656EED" w:rsidP="00656EED">
      <w:pPr>
        <w:pStyle w:val="Heading1"/>
        <w:rPr>
          <w:rFonts w:hint="eastAsia"/>
        </w:rPr>
      </w:pPr>
      <w:bookmarkStart w:id="136" w:name="_Toc117591142"/>
      <w:bookmarkStart w:id="137" w:name="_Toc117674764"/>
      <w:bookmarkStart w:id="138" w:name="_Toc117696695"/>
      <w:bookmarkStart w:id="139" w:name="_Toc122444448"/>
      <w:bookmarkStart w:id="140" w:name="_Toc218850039"/>
      <w:r>
        <w:t>1</w:t>
      </w:r>
      <w:r w:rsidR="0044450A">
        <w:t>6</w:t>
      </w:r>
      <w:r>
        <w:t xml:space="preserve">. </w:t>
      </w:r>
      <w:r w:rsidR="00626F11">
        <w:t>Online Language Support (OLS)</w:t>
      </w:r>
      <w:bookmarkEnd w:id="136"/>
      <w:bookmarkEnd w:id="137"/>
      <w:bookmarkEnd w:id="138"/>
      <w:bookmarkEnd w:id="139"/>
      <w:bookmarkEnd w:id="140"/>
      <w:r w:rsidR="00626F11">
        <w:t xml:space="preserve"> </w:t>
      </w:r>
    </w:p>
    <w:p w14:paraId="7961AEB9" w14:textId="71FCEB2F" w:rsidR="00626F11" w:rsidRPr="00191B57" w:rsidRDefault="00C1288E" w:rsidP="00A62675">
      <w:pPr>
        <w:spacing w:line="276" w:lineRule="auto"/>
        <w:rPr>
          <w:rFonts w:eastAsia="Calibri" w:cs="Times New Roman"/>
          <w:lang w:eastAsia="ar-SA"/>
        </w:rPr>
      </w:pPr>
      <w:r w:rsidRPr="153C6138">
        <w:rPr>
          <w:rFonts w:eastAsia="Calibri"/>
          <w:lang w:eastAsia="ar-SA"/>
        </w:rPr>
        <w:t xml:space="preserve">The beneficiary must </w:t>
      </w:r>
      <w:r w:rsidR="35E50DE5" w:rsidRPr="0415AA9E">
        <w:rPr>
          <w:rFonts w:eastAsia="Calibri" w:cs="Times New Roman"/>
          <w:lang w:eastAsia="ar-SA"/>
        </w:rPr>
        <w:t>promote</w:t>
      </w:r>
      <w:r w:rsidR="00F53639">
        <w:rPr>
          <w:rFonts w:eastAsia="Calibri" w:cs="Times New Roman"/>
          <w:lang w:eastAsia="ar-SA"/>
        </w:rPr>
        <w:t xml:space="preserve">, </w:t>
      </w:r>
      <w:r w:rsidR="004956B5">
        <w:rPr>
          <w:rFonts w:eastAsia="Calibri" w:cs="Times New Roman"/>
          <w:lang w:eastAsia="ar-SA"/>
        </w:rPr>
        <w:t xml:space="preserve">monitor and </w:t>
      </w:r>
      <w:r w:rsidR="2BF565CA" w:rsidRPr="3BFA9D67">
        <w:rPr>
          <w:rFonts w:eastAsia="Calibri" w:cs="Times New Roman"/>
          <w:lang w:eastAsia="ar-SA"/>
        </w:rPr>
        <w:t xml:space="preserve">support </w:t>
      </w:r>
      <w:r w:rsidR="35E50DE5" w:rsidRPr="3BFA9D67">
        <w:rPr>
          <w:rFonts w:eastAsia="Calibri" w:cs="Times New Roman"/>
          <w:lang w:eastAsia="ar-SA"/>
        </w:rPr>
        <w:t>the</w:t>
      </w:r>
      <w:r w:rsidR="35E50DE5" w:rsidRPr="0415AA9E">
        <w:rPr>
          <w:rFonts w:eastAsia="Calibri" w:cs="Times New Roman"/>
          <w:lang w:eastAsia="ar-SA"/>
        </w:rPr>
        <w:t xml:space="preserve"> use of </w:t>
      </w:r>
      <w:r w:rsidR="4413A88A" w:rsidRPr="7560571C">
        <w:rPr>
          <w:rFonts w:eastAsia="Calibri" w:cs="Times New Roman"/>
          <w:lang w:eastAsia="ar-SA"/>
        </w:rPr>
        <w:t xml:space="preserve">language </w:t>
      </w:r>
      <w:r w:rsidR="4413A88A" w:rsidRPr="0AE9A846">
        <w:rPr>
          <w:rFonts w:eastAsia="Calibri" w:cs="Times New Roman"/>
          <w:lang w:eastAsia="ar-SA"/>
        </w:rPr>
        <w:t>course</w:t>
      </w:r>
      <w:r w:rsidR="6FA1BA7C" w:rsidRPr="0AE9A846">
        <w:rPr>
          <w:rFonts w:eastAsia="Calibri" w:cs="Times New Roman"/>
          <w:lang w:eastAsia="ar-SA"/>
        </w:rPr>
        <w:t>s</w:t>
      </w:r>
      <w:r w:rsidR="4413A88A" w:rsidRPr="0AE9A846">
        <w:rPr>
          <w:rFonts w:eastAsia="Calibri" w:cs="Times New Roman"/>
          <w:lang w:eastAsia="ar-SA"/>
        </w:rPr>
        <w:t xml:space="preserve"> </w:t>
      </w:r>
      <w:r w:rsidR="042F0154" w:rsidRPr="2921F47A">
        <w:rPr>
          <w:rFonts w:eastAsia="Calibri" w:cs="Times New Roman"/>
          <w:lang w:eastAsia="ar-SA"/>
        </w:rPr>
        <w:t>in the</w:t>
      </w:r>
      <w:r w:rsidR="35E50DE5" w:rsidRPr="0AE9A846">
        <w:rPr>
          <w:rFonts w:eastAsia="Calibri" w:cs="Times New Roman"/>
          <w:lang w:eastAsia="ar-SA"/>
        </w:rPr>
        <w:t xml:space="preserve"> </w:t>
      </w:r>
      <w:r w:rsidR="00262729">
        <w:rPr>
          <w:rFonts w:eastAsia="Calibri" w:cs="Times New Roman"/>
          <w:lang w:eastAsia="ar-SA"/>
        </w:rPr>
        <w:t>Online Language Support (</w:t>
      </w:r>
      <w:r w:rsidR="35E50DE5" w:rsidRPr="0AE9A846">
        <w:rPr>
          <w:rFonts w:eastAsia="Calibri" w:cs="Times New Roman"/>
          <w:lang w:eastAsia="ar-SA"/>
        </w:rPr>
        <w:t>OLS</w:t>
      </w:r>
      <w:r w:rsidR="00262729">
        <w:rPr>
          <w:rFonts w:eastAsia="Calibri" w:cs="Times New Roman"/>
          <w:lang w:eastAsia="ar-SA"/>
        </w:rPr>
        <w:t>)</w:t>
      </w:r>
      <w:r w:rsidR="35E50DE5" w:rsidRPr="0AE9A846">
        <w:rPr>
          <w:rFonts w:eastAsia="Calibri" w:cs="Times New Roman"/>
          <w:lang w:eastAsia="ar-SA"/>
        </w:rPr>
        <w:t xml:space="preserve"> </w:t>
      </w:r>
      <w:r w:rsidR="411AFD31" w:rsidRPr="0AE9A846">
        <w:rPr>
          <w:rFonts w:eastAsia="Calibri" w:cs="Times New Roman"/>
          <w:lang w:eastAsia="ar-SA"/>
        </w:rPr>
        <w:t>platform</w:t>
      </w:r>
      <w:r w:rsidR="00966F12">
        <w:rPr>
          <w:rFonts w:eastAsia="Calibri" w:cs="Times New Roman"/>
          <w:lang w:eastAsia="ar-SA"/>
        </w:rPr>
        <w:t>.</w:t>
      </w:r>
    </w:p>
    <w:p w14:paraId="1238C94D" w14:textId="2A4DB6B2" w:rsidR="00471777" w:rsidRPr="00480642" w:rsidRDefault="005610C5" w:rsidP="005610C5">
      <w:pPr>
        <w:pStyle w:val="Heading1"/>
        <w:rPr>
          <w:rFonts w:hint="eastAsia"/>
        </w:rPr>
      </w:pPr>
      <w:bookmarkStart w:id="141" w:name="_Toc117591143"/>
      <w:bookmarkStart w:id="142" w:name="_Toc117674765"/>
      <w:bookmarkStart w:id="143" w:name="_Toc117696696"/>
      <w:bookmarkStart w:id="144" w:name="_Toc122444449"/>
      <w:bookmarkStart w:id="145" w:name="_Toc218850040"/>
      <w:r>
        <w:t>1</w:t>
      </w:r>
      <w:r w:rsidR="0044450A">
        <w:t>7</w:t>
      </w:r>
      <w:r>
        <w:t xml:space="preserve">. </w:t>
      </w:r>
      <w:r w:rsidR="00471777" w:rsidRPr="00480642">
        <w:t>P</w:t>
      </w:r>
      <w:r w:rsidR="009F330C">
        <w:t>rotection and safety of participants</w:t>
      </w:r>
      <w:bookmarkEnd w:id="141"/>
      <w:bookmarkEnd w:id="142"/>
      <w:bookmarkEnd w:id="143"/>
      <w:bookmarkEnd w:id="144"/>
      <w:bookmarkEnd w:id="145"/>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29A6C75D" w14:textId="709C557C" w:rsidR="00620902" w:rsidRDefault="00471777" w:rsidP="00042BA4">
      <w:pPr>
        <w:spacing w:line="276" w:lineRule="auto"/>
        <w:rPr>
          <w:rFonts w:eastAsia="Times New Roman"/>
          <w:szCs w:val="24"/>
        </w:rPr>
      </w:pPr>
      <w:r>
        <w:rPr>
          <w:rFonts w:eastAsia="Times New Roman"/>
          <w:szCs w:val="24"/>
        </w:rPr>
        <w:t>P</w:t>
      </w:r>
      <w:r w:rsidRPr="00480642">
        <w:rPr>
          <w:rFonts w:eastAsia="Times New Roman"/>
          <w:szCs w:val="24"/>
        </w:rPr>
        <w:t xml:space="preserve">rior to </w:t>
      </w:r>
      <w:r>
        <w:rPr>
          <w:rFonts w:eastAsia="Times New Roman"/>
          <w:szCs w:val="24"/>
        </w:rPr>
        <w:t>any</w:t>
      </w:r>
      <w:r w:rsidRPr="00480642">
        <w:rPr>
          <w:rFonts w:eastAsia="Times New Roman"/>
          <w:szCs w:val="24"/>
        </w:rPr>
        <w:t xml:space="preserve"> participation </w:t>
      </w:r>
      <w:r>
        <w:rPr>
          <w:rFonts w:eastAsia="Times New Roman"/>
          <w:szCs w:val="24"/>
        </w:rPr>
        <w:t xml:space="preserve">of minors </w:t>
      </w:r>
      <w:r w:rsidRPr="00480642">
        <w:rPr>
          <w:rFonts w:eastAsia="Times New Roman"/>
          <w:szCs w:val="24"/>
        </w:rPr>
        <w:t xml:space="preserve">in </w:t>
      </w:r>
      <w:r>
        <w:rPr>
          <w:rFonts w:eastAsia="Times New Roman"/>
          <w:szCs w:val="24"/>
        </w:rPr>
        <w:t>the project, t</w:t>
      </w:r>
      <w:r w:rsidRPr="00480642">
        <w:rPr>
          <w:rFonts w:eastAsia="Times New Roman"/>
          <w:szCs w:val="24"/>
        </w:rPr>
        <w:t xml:space="preserve">he beneficiary must </w:t>
      </w:r>
      <w:r>
        <w:rPr>
          <w:rFonts w:eastAsia="Times New Roman"/>
          <w:szCs w:val="24"/>
        </w:rPr>
        <w:t xml:space="preserve">ensure full respect of applicable regulation on protection and safety of minors as defined by the applicable legislation </w:t>
      </w:r>
      <w:r>
        <w:rPr>
          <w:rFonts w:eastAsia="Times New Roman"/>
          <w:szCs w:val="24"/>
        </w:rPr>
        <w:lastRenderedPageBreak/>
        <w:t xml:space="preserve">in the sending and hosting countries, including but not limited to: </w:t>
      </w:r>
      <w:r>
        <w:rPr>
          <w:szCs w:val="24"/>
        </w:rPr>
        <w:t>p</w:t>
      </w:r>
      <w:r w:rsidRPr="00480642">
        <w:rPr>
          <w:szCs w:val="24"/>
        </w:rPr>
        <w:t>arental</w:t>
      </w:r>
      <w:r>
        <w:rPr>
          <w:szCs w:val="24"/>
        </w:rPr>
        <w:t xml:space="preserve"> or g</w:t>
      </w:r>
      <w:r w:rsidRPr="00480642">
        <w:rPr>
          <w:szCs w:val="24"/>
        </w:rPr>
        <w:t>uardian consent</w:t>
      </w:r>
      <w:r>
        <w:rPr>
          <w:szCs w:val="24"/>
        </w:rPr>
        <w:t>, insurance arrangements, and age limits</w:t>
      </w:r>
      <w:r w:rsidRPr="00480642">
        <w:rPr>
          <w:rFonts w:eastAsia="Times New Roman"/>
          <w:szCs w:val="24"/>
        </w:rPr>
        <w:t>.</w:t>
      </w:r>
    </w:p>
    <w:p w14:paraId="1B23BE0B" w14:textId="24A0BB10" w:rsidR="008B6BAF" w:rsidRDefault="00972AC0" w:rsidP="008B6BAF">
      <w:pPr>
        <w:pStyle w:val="Heading1"/>
        <w:rPr>
          <w:rFonts w:hint="eastAsia"/>
          <w:b w:val="0"/>
        </w:rPr>
      </w:pPr>
      <w:bookmarkStart w:id="146" w:name="_Toc72340599"/>
      <w:bookmarkStart w:id="147" w:name="_Toc218850042"/>
      <w:bookmarkEnd w:id="146"/>
      <w:r w:rsidRPr="00505FA3">
        <w:rPr>
          <w:b w:val="0"/>
        </w:rPr>
        <w:t>18</w:t>
      </w:r>
      <w:r w:rsidR="008B6BAF">
        <w:rPr>
          <w:b w:val="0"/>
        </w:rPr>
        <w:t>. CONSORTIUM AGREEMENT (Article 7)</w:t>
      </w:r>
      <w:bookmarkEnd w:id="147"/>
    </w:p>
    <w:p w14:paraId="453E5BFD" w14:textId="6BDAC057" w:rsidR="008B6BAF" w:rsidRPr="002C5E52" w:rsidRDefault="008B6BAF" w:rsidP="008B6BAF">
      <w:pPr>
        <w:rPr>
          <w:b/>
        </w:rPr>
      </w:pPr>
      <w:r>
        <w:t>If a consortium agreement</w:t>
      </w:r>
      <w:r w:rsidR="00390F28">
        <w:t xml:space="preserve"> </w:t>
      </w:r>
      <w:r w:rsidR="00545DF1">
        <w:t>on</w:t>
      </w:r>
      <w:r w:rsidR="00390F28">
        <w:t xml:space="preserve"> internal cooperation arrangements</w:t>
      </w:r>
      <w:r>
        <w:t xml:space="preserve"> is required in the Data Sheet, its conclusion must be confirmed to the National Agency</w:t>
      </w:r>
      <w:r w:rsidR="00493973">
        <w:t xml:space="preserve"> by the coordinator</w:t>
      </w:r>
      <w:r>
        <w:t xml:space="preserve"> at the latest before the first pre-financing can be paid out.</w:t>
      </w:r>
    </w:p>
    <w:p w14:paraId="1A370836" w14:textId="77777777" w:rsidR="008B6BAF" w:rsidRDefault="008B6BAF" w:rsidP="003C2ACF">
      <w:pPr>
        <w:spacing w:line="276" w:lineRule="auto"/>
        <w:rPr>
          <w:szCs w:val="24"/>
        </w:rPr>
      </w:pPr>
    </w:p>
    <w:p w14:paraId="74E7289B" w14:textId="6A3236B1" w:rsidR="00471777" w:rsidRPr="003C2ACF" w:rsidRDefault="00972AC0" w:rsidP="009F330C">
      <w:pPr>
        <w:pStyle w:val="Heading1"/>
        <w:rPr>
          <w:rFonts w:hint="eastAsia"/>
        </w:rPr>
      </w:pPr>
      <w:bookmarkStart w:id="148" w:name="_Toc117591145"/>
      <w:bookmarkStart w:id="149" w:name="_Toc117674767"/>
      <w:bookmarkStart w:id="150" w:name="_Toc117696698"/>
      <w:bookmarkStart w:id="151" w:name="_Toc122444451"/>
      <w:bookmarkStart w:id="152" w:name="_Toc218850043"/>
      <w:r w:rsidRPr="00505FA3">
        <w:t>19</w:t>
      </w:r>
      <w:r w:rsidR="003C2ACF">
        <w:t xml:space="preserve">. </w:t>
      </w:r>
      <w:r w:rsidR="00471777" w:rsidRPr="003C2ACF">
        <w:t>A</w:t>
      </w:r>
      <w:r w:rsidR="009F330C">
        <w:t>ny additional provisions required by the national law</w:t>
      </w:r>
      <w:bookmarkEnd w:id="148"/>
      <w:bookmarkEnd w:id="149"/>
      <w:bookmarkEnd w:id="150"/>
      <w:bookmarkEnd w:id="151"/>
      <w:bookmarkEnd w:id="152"/>
      <w:r w:rsidR="00471777" w:rsidRPr="003C2ACF">
        <w:t xml:space="preserve"> </w:t>
      </w:r>
    </w:p>
    <w:p w14:paraId="630DC1FC" w14:textId="3BA64711" w:rsidR="00471777" w:rsidRPr="00D25F4D" w:rsidRDefault="005A11F1" w:rsidP="00471777">
      <w:pPr>
        <w:spacing w:after="0"/>
      </w:pPr>
      <w:r>
        <w:rPr>
          <w:rFonts w:eastAsia="Times New Roman"/>
        </w:rPr>
        <w:t>Not applicable.</w:t>
      </w:r>
    </w:p>
    <w:p w14:paraId="764D76C8" w14:textId="038D5527" w:rsidR="00077C76" w:rsidRPr="00765956" w:rsidRDefault="00077C76">
      <w:pPr>
        <w:spacing w:line="276" w:lineRule="auto"/>
        <w:jc w:val="left"/>
        <w:rPr>
          <w:szCs w:val="24"/>
        </w:rPr>
      </w:pP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DC46" w14:textId="77777777" w:rsidR="00356C04" w:rsidRDefault="00356C04" w:rsidP="00821732">
      <w:r>
        <w:separator/>
      </w:r>
    </w:p>
  </w:endnote>
  <w:endnote w:type="continuationSeparator" w:id="0">
    <w:p w14:paraId="35C84DF7" w14:textId="77777777" w:rsidR="00356C04" w:rsidRDefault="00356C04" w:rsidP="00821732">
      <w:r>
        <w:continuationSeparator/>
      </w:r>
    </w:p>
  </w:endnote>
  <w:endnote w:type="continuationNotice" w:id="1">
    <w:p w14:paraId="700BFDA4" w14:textId="77777777" w:rsidR="00356C04" w:rsidRDefault="00356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9D21" w14:textId="77777777" w:rsidR="00356C04" w:rsidRDefault="00356C04" w:rsidP="00821732">
      <w:r>
        <w:separator/>
      </w:r>
    </w:p>
  </w:footnote>
  <w:footnote w:type="continuationSeparator" w:id="0">
    <w:p w14:paraId="055A7D9C" w14:textId="77777777" w:rsidR="00356C04" w:rsidRDefault="00356C04" w:rsidP="00821732">
      <w:r>
        <w:continuationSeparator/>
      </w:r>
    </w:p>
  </w:footnote>
  <w:footnote w:type="continuationNotice" w:id="1">
    <w:p w14:paraId="176F6CFF" w14:textId="77777777" w:rsidR="00356C04" w:rsidRDefault="00356C04"/>
  </w:footnote>
  <w:footnote w:id="2">
    <w:p w14:paraId="6C14D145" w14:textId="24BD58B0" w:rsidR="009844D1" w:rsidRPr="009844D1" w:rsidRDefault="009844D1">
      <w:pPr>
        <w:pStyle w:val="FootnoteText"/>
        <w:rPr>
          <w:lang w:val="en-IE"/>
        </w:rPr>
      </w:pPr>
      <w:r>
        <w:rPr>
          <w:rStyle w:val="FootnoteReference"/>
        </w:rPr>
        <w:footnoteRef/>
      </w:r>
      <w:r w:rsidRPr="009844D1">
        <w:rPr>
          <w:lang w:val="en-IE"/>
        </w:rPr>
        <w:t xml:space="preserve"> </w:t>
      </w:r>
      <w:r>
        <w:rPr>
          <w:lang w:val="en-IE"/>
        </w:rPr>
        <w:t>I</w:t>
      </w:r>
      <w:r w:rsidRPr="00DC191D">
        <w:rPr>
          <w:rFonts w:eastAsia="Calibri"/>
          <w:lang w:val="en-IE" w:eastAsia="ar-SA"/>
        </w:rPr>
        <w:t>f Annex 6 is applicable</w:t>
      </w:r>
    </w:p>
  </w:footnote>
  <w:footnote w:id="3">
    <w:p w14:paraId="4AAA0009" w14:textId="11BDEC96" w:rsidR="00363536" w:rsidRPr="00FB4C40" w:rsidDel="009C1989" w:rsidRDefault="00363536" w:rsidP="00331B27">
      <w:pPr>
        <w:pStyle w:val="FootnoteText"/>
        <w:rPr>
          <w:lang w:val="en-US"/>
        </w:rPr>
      </w:pPr>
      <w:r w:rsidDel="009C1989">
        <w:rPr>
          <w:rStyle w:val="FootnoteReference"/>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4"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5"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8"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5"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8"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7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3"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6"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9"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0"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95"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00"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0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0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0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1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1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3"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02"/>
  </w:num>
  <w:num w:numId="2" w16cid:durableId="1295673455">
    <w:abstractNumId w:val="101"/>
  </w:num>
  <w:num w:numId="3" w16cid:durableId="175576901">
    <w:abstractNumId w:val="60"/>
  </w:num>
  <w:num w:numId="4" w16cid:durableId="1565753066">
    <w:abstractNumId w:val="108"/>
  </w:num>
  <w:num w:numId="5" w16cid:durableId="541601681">
    <w:abstractNumId w:val="118"/>
  </w:num>
  <w:num w:numId="6" w16cid:durableId="728305463">
    <w:abstractNumId w:val="65"/>
  </w:num>
  <w:num w:numId="7" w16cid:durableId="1970283433">
    <w:abstractNumId w:val="116"/>
  </w:num>
  <w:num w:numId="8" w16cid:durableId="134951762">
    <w:abstractNumId w:val="46"/>
  </w:num>
  <w:num w:numId="9" w16cid:durableId="86119548">
    <w:abstractNumId w:val="74"/>
  </w:num>
  <w:num w:numId="10" w16cid:durableId="1499732114">
    <w:abstractNumId w:val="91"/>
  </w:num>
  <w:num w:numId="11" w16cid:durableId="1126585314">
    <w:abstractNumId w:val="75"/>
  </w:num>
  <w:num w:numId="12" w16cid:durableId="1602106903">
    <w:abstractNumId w:val="120"/>
  </w:num>
  <w:num w:numId="13" w16cid:durableId="606349681">
    <w:abstractNumId w:val="103"/>
  </w:num>
  <w:num w:numId="14" w16cid:durableId="770587400">
    <w:abstractNumId w:val="61"/>
  </w:num>
  <w:num w:numId="15" w16cid:durableId="371810703">
    <w:abstractNumId w:val="49"/>
  </w:num>
  <w:num w:numId="16" w16cid:durableId="848133887">
    <w:abstractNumId w:val="123"/>
  </w:num>
  <w:num w:numId="17" w16cid:durableId="147290727">
    <w:abstractNumId w:val="92"/>
  </w:num>
  <w:num w:numId="18" w16cid:durableId="621351782">
    <w:abstractNumId w:val="50"/>
  </w:num>
  <w:num w:numId="19" w16cid:durableId="280386474">
    <w:abstractNumId w:val="99"/>
  </w:num>
  <w:num w:numId="20" w16cid:durableId="1219442876">
    <w:abstractNumId w:val="78"/>
  </w:num>
  <w:num w:numId="21" w16cid:durableId="1978677127">
    <w:abstractNumId w:val="69"/>
  </w:num>
  <w:num w:numId="22" w16cid:durableId="1121800863">
    <w:abstractNumId w:val="53"/>
  </w:num>
  <w:num w:numId="23" w16cid:durableId="1052849471">
    <w:abstractNumId w:val="51"/>
  </w:num>
  <w:num w:numId="24" w16cid:durableId="1378162392">
    <w:abstractNumId w:val="110"/>
  </w:num>
  <w:num w:numId="25" w16cid:durableId="2052260606">
    <w:abstractNumId w:val="113"/>
  </w:num>
  <w:num w:numId="26" w16cid:durableId="1348169940">
    <w:abstractNumId w:val="111"/>
  </w:num>
  <w:num w:numId="27" w16cid:durableId="1306010190">
    <w:abstractNumId w:val="119"/>
  </w:num>
  <w:num w:numId="28" w16cid:durableId="1205867131">
    <w:abstractNumId w:val="64"/>
  </w:num>
  <w:num w:numId="29" w16cid:durableId="1384452247">
    <w:abstractNumId w:val="82"/>
  </w:num>
  <w:num w:numId="30" w16cid:durableId="881749667">
    <w:abstractNumId w:val="86"/>
  </w:num>
  <w:num w:numId="31" w16cid:durableId="1312324365">
    <w:abstractNumId w:val="85"/>
  </w:num>
  <w:num w:numId="32" w16cid:durableId="2056194613">
    <w:abstractNumId w:val="48"/>
  </w:num>
  <w:num w:numId="33" w16cid:durableId="735666055">
    <w:abstractNumId w:val="90"/>
  </w:num>
  <w:num w:numId="34" w16cid:durableId="1073963623">
    <w:abstractNumId w:val="68"/>
  </w:num>
  <w:num w:numId="35" w16cid:durableId="1323310868">
    <w:abstractNumId w:val="70"/>
  </w:num>
  <w:num w:numId="36" w16cid:durableId="216746851">
    <w:abstractNumId w:val="77"/>
  </w:num>
  <w:num w:numId="37" w16cid:durableId="440222608">
    <w:abstractNumId w:val="96"/>
  </w:num>
  <w:num w:numId="38" w16cid:durableId="1402215718">
    <w:abstractNumId w:val="80"/>
  </w:num>
  <w:num w:numId="39" w16cid:durableId="1111390030">
    <w:abstractNumId w:val="94"/>
  </w:num>
  <w:num w:numId="40" w16cid:durableId="1167481855">
    <w:abstractNumId w:val="67"/>
  </w:num>
  <w:num w:numId="41" w16cid:durableId="1453472225">
    <w:abstractNumId w:val="58"/>
  </w:num>
  <w:num w:numId="42" w16cid:durableId="613513543">
    <w:abstractNumId w:val="81"/>
  </w:num>
  <w:num w:numId="43" w16cid:durableId="813641122">
    <w:abstractNumId w:val="109"/>
  </w:num>
  <w:num w:numId="44" w16cid:durableId="1771658460">
    <w:abstractNumId w:val="114"/>
  </w:num>
  <w:num w:numId="45" w16cid:durableId="1014914141">
    <w:abstractNumId w:val="88"/>
  </w:num>
  <w:num w:numId="46" w16cid:durableId="229115362">
    <w:abstractNumId w:val="98"/>
  </w:num>
  <w:num w:numId="47" w16cid:durableId="845905073">
    <w:abstractNumId w:val="126"/>
  </w:num>
  <w:num w:numId="48" w16cid:durableId="1420952237">
    <w:abstractNumId w:val="55"/>
  </w:num>
  <w:num w:numId="49" w16cid:durableId="394352469">
    <w:abstractNumId w:val="93"/>
  </w:num>
  <w:num w:numId="50" w16cid:durableId="1107315798">
    <w:abstractNumId w:val="73"/>
  </w:num>
  <w:num w:numId="51" w16cid:durableId="860818247">
    <w:abstractNumId w:val="127"/>
  </w:num>
  <w:num w:numId="52" w16cid:durableId="1014189238">
    <w:abstractNumId w:val="100"/>
  </w:num>
  <w:num w:numId="53" w16cid:durableId="379209323">
    <w:abstractNumId w:val="84"/>
  </w:num>
  <w:num w:numId="54" w16cid:durableId="620260917">
    <w:abstractNumId w:val="97"/>
  </w:num>
  <w:num w:numId="55" w16cid:durableId="348525294">
    <w:abstractNumId w:val="63"/>
  </w:num>
  <w:num w:numId="56" w16cid:durableId="524176961">
    <w:abstractNumId w:val="106"/>
  </w:num>
  <w:num w:numId="57" w16cid:durableId="983512393">
    <w:abstractNumId w:val="47"/>
  </w:num>
  <w:num w:numId="58" w16cid:durableId="1141538436">
    <w:abstractNumId w:val="66"/>
  </w:num>
  <w:num w:numId="59" w16cid:durableId="1649553971">
    <w:abstractNumId w:val="71"/>
  </w:num>
  <w:num w:numId="60" w16cid:durableId="1750689650">
    <w:abstractNumId w:val="117"/>
  </w:num>
  <w:num w:numId="61" w16cid:durableId="1889875756">
    <w:abstractNumId w:val="104"/>
  </w:num>
  <w:num w:numId="62" w16cid:durableId="71827570">
    <w:abstractNumId w:val="87"/>
  </w:num>
  <w:num w:numId="63" w16cid:durableId="1311128342">
    <w:abstractNumId w:val="45"/>
  </w:num>
  <w:num w:numId="64" w16cid:durableId="994450868">
    <w:abstractNumId w:val="83"/>
  </w:num>
  <w:num w:numId="65" w16cid:durableId="519323875">
    <w:abstractNumId w:val="122"/>
  </w:num>
  <w:num w:numId="66" w16cid:durableId="567230997">
    <w:abstractNumId w:val="107"/>
  </w:num>
  <w:num w:numId="67" w16cid:durableId="328797032">
    <w:abstractNumId w:val="62"/>
  </w:num>
  <w:num w:numId="68" w16cid:durableId="9998925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6634367">
    <w:abstractNumId w:val="76"/>
  </w:num>
  <w:num w:numId="70" w16cid:durableId="812647414">
    <w:abstractNumId w:val="105"/>
  </w:num>
  <w:num w:numId="71" w16cid:durableId="483787849">
    <w:abstractNumId w:val="59"/>
  </w:num>
  <w:num w:numId="72" w16cid:durableId="585385732">
    <w:abstractNumId w:val="125"/>
  </w:num>
  <w:num w:numId="73" w16cid:durableId="1437480386">
    <w:abstractNumId w:val="52"/>
  </w:num>
  <w:num w:numId="74" w16cid:durableId="1207066281">
    <w:abstractNumId w:val="89"/>
  </w:num>
  <w:num w:numId="75" w16cid:durableId="1511413392">
    <w:abstractNumId w:val="95"/>
  </w:num>
  <w:num w:numId="76" w16cid:durableId="468671779">
    <w:abstractNumId w:val="115"/>
  </w:num>
  <w:num w:numId="77" w16cid:durableId="1503468070">
    <w:abstractNumId w:val="112"/>
  </w:num>
  <w:num w:numId="78" w16cid:durableId="1683824913">
    <w:abstractNumId w:val="54"/>
  </w:num>
  <w:num w:numId="79" w16cid:durableId="1375303898">
    <w:abstractNumId w:val="56"/>
  </w:num>
  <w:num w:numId="80" w16cid:durableId="486408814">
    <w:abstractNumId w:val="1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407"/>
    <w:rsid w:val="000005DD"/>
    <w:rsid w:val="00000837"/>
    <w:rsid w:val="00000984"/>
    <w:rsid w:val="00000B73"/>
    <w:rsid w:val="00000CF1"/>
    <w:rsid w:val="0000154E"/>
    <w:rsid w:val="000017E3"/>
    <w:rsid w:val="000019F1"/>
    <w:rsid w:val="00001B1C"/>
    <w:rsid w:val="00001B67"/>
    <w:rsid w:val="00001F54"/>
    <w:rsid w:val="00002065"/>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07A"/>
    <w:rsid w:val="0000647E"/>
    <w:rsid w:val="0000648F"/>
    <w:rsid w:val="00006CA3"/>
    <w:rsid w:val="00006EB3"/>
    <w:rsid w:val="00007130"/>
    <w:rsid w:val="000075B3"/>
    <w:rsid w:val="0001012F"/>
    <w:rsid w:val="000109C7"/>
    <w:rsid w:val="00010E59"/>
    <w:rsid w:val="00011106"/>
    <w:rsid w:val="00011217"/>
    <w:rsid w:val="000114C9"/>
    <w:rsid w:val="00011545"/>
    <w:rsid w:val="00011D6A"/>
    <w:rsid w:val="000121D6"/>
    <w:rsid w:val="00012547"/>
    <w:rsid w:val="000126ED"/>
    <w:rsid w:val="000129C8"/>
    <w:rsid w:val="00012A58"/>
    <w:rsid w:val="00012ABE"/>
    <w:rsid w:val="00012E6D"/>
    <w:rsid w:val="00012F5A"/>
    <w:rsid w:val="000130F7"/>
    <w:rsid w:val="00013668"/>
    <w:rsid w:val="00013692"/>
    <w:rsid w:val="000138E6"/>
    <w:rsid w:val="00013C6E"/>
    <w:rsid w:val="0001413A"/>
    <w:rsid w:val="00014246"/>
    <w:rsid w:val="00014457"/>
    <w:rsid w:val="00014731"/>
    <w:rsid w:val="00014787"/>
    <w:rsid w:val="0001486D"/>
    <w:rsid w:val="00014877"/>
    <w:rsid w:val="00014A8A"/>
    <w:rsid w:val="00014B1E"/>
    <w:rsid w:val="00014D65"/>
    <w:rsid w:val="00015038"/>
    <w:rsid w:val="00015124"/>
    <w:rsid w:val="000152E1"/>
    <w:rsid w:val="000152E3"/>
    <w:rsid w:val="000157C5"/>
    <w:rsid w:val="00015841"/>
    <w:rsid w:val="0001588E"/>
    <w:rsid w:val="00015A7E"/>
    <w:rsid w:val="00015EB5"/>
    <w:rsid w:val="000160AE"/>
    <w:rsid w:val="0001657D"/>
    <w:rsid w:val="000165D6"/>
    <w:rsid w:val="0001740C"/>
    <w:rsid w:val="00017524"/>
    <w:rsid w:val="00017B5E"/>
    <w:rsid w:val="000201DD"/>
    <w:rsid w:val="00020A31"/>
    <w:rsid w:val="00020ED1"/>
    <w:rsid w:val="0002100F"/>
    <w:rsid w:val="000211BD"/>
    <w:rsid w:val="000218D1"/>
    <w:rsid w:val="000218E6"/>
    <w:rsid w:val="00022133"/>
    <w:rsid w:val="00022212"/>
    <w:rsid w:val="00022826"/>
    <w:rsid w:val="00022B1A"/>
    <w:rsid w:val="00023DD2"/>
    <w:rsid w:val="00023F7C"/>
    <w:rsid w:val="00023F98"/>
    <w:rsid w:val="000240EF"/>
    <w:rsid w:val="00024273"/>
    <w:rsid w:val="0002464E"/>
    <w:rsid w:val="00024D13"/>
    <w:rsid w:val="00024E21"/>
    <w:rsid w:val="00024F60"/>
    <w:rsid w:val="00024FFB"/>
    <w:rsid w:val="000250F6"/>
    <w:rsid w:val="0002542B"/>
    <w:rsid w:val="00025487"/>
    <w:rsid w:val="0002564E"/>
    <w:rsid w:val="00025681"/>
    <w:rsid w:val="00025A00"/>
    <w:rsid w:val="00025D61"/>
    <w:rsid w:val="00025F27"/>
    <w:rsid w:val="000262F2"/>
    <w:rsid w:val="0002638F"/>
    <w:rsid w:val="0002640A"/>
    <w:rsid w:val="00026515"/>
    <w:rsid w:val="000265A4"/>
    <w:rsid w:val="00026605"/>
    <w:rsid w:val="00026652"/>
    <w:rsid w:val="00026B3A"/>
    <w:rsid w:val="00027235"/>
    <w:rsid w:val="0002770F"/>
    <w:rsid w:val="00027A94"/>
    <w:rsid w:val="00027E6D"/>
    <w:rsid w:val="00027F3B"/>
    <w:rsid w:val="0003009D"/>
    <w:rsid w:val="00030126"/>
    <w:rsid w:val="000301B3"/>
    <w:rsid w:val="00030453"/>
    <w:rsid w:val="00030791"/>
    <w:rsid w:val="00030C99"/>
    <w:rsid w:val="0003122B"/>
    <w:rsid w:val="000317D3"/>
    <w:rsid w:val="00031807"/>
    <w:rsid w:val="00031A11"/>
    <w:rsid w:val="00031BA9"/>
    <w:rsid w:val="000324E5"/>
    <w:rsid w:val="00032564"/>
    <w:rsid w:val="00032CC3"/>
    <w:rsid w:val="00032E6A"/>
    <w:rsid w:val="00032FDF"/>
    <w:rsid w:val="00032FEF"/>
    <w:rsid w:val="00033092"/>
    <w:rsid w:val="00033296"/>
    <w:rsid w:val="00033FB6"/>
    <w:rsid w:val="00034075"/>
    <w:rsid w:val="000340D2"/>
    <w:rsid w:val="0003483C"/>
    <w:rsid w:val="000349DE"/>
    <w:rsid w:val="00034DCA"/>
    <w:rsid w:val="00034F12"/>
    <w:rsid w:val="0003529B"/>
    <w:rsid w:val="00035497"/>
    <w:rsid w:val="000355A4"/>
    <w:rsid w:val="00035979"/>
    <w:rsid w:val="00035A51"/>
    <w:rsid w:val="00035C98"/>
    <w:rsid w:val="00036175"/>
    <w:rsid w:val="000363EB"/>
    <w:rsid w:val="0003678C"/>
    <w:rsid w:val="00036C74"/>
    <w:rsid w:val="000373EF"/>
    <w:rsid w:val="00037EB9"/>
    <w:rsid w:val="00037F76"/>
    <w:rsid w:val="0004021D"/>
    <w:rsid w:val="00040401"/>
    <w:rsid w:val="0004044E"/>
    <w:rsid w:val="0004089D"/>
    <w:rsid w:val="00041755"/>
    <w:rsid w:val="000418AB"/>
    <w:rsid w:val="00041DBD"/>
    <w:rsid w:val="00041E9C"/>
    <w:rsid w:val="00041EC2"/>
    <w:rsid w:val="000420DF"/>
    <w:rsid w:val="00042ACF"/>
    <w:rsid w:val="00042BA4"/>
    <w:rsid w:val="00043264"/>
    <w:rsid w:val="00043D5C"/>
    <w:rsid w:val="00043E31"/>
    <w:rsid w:val="000440B4"/>
    <w:rsid w:val="00044A57"/>
    <w:rsid w:val="000451FA"/>
    <w:rsid w:val="00045945"/>
    <w:rsid w:val="00045A08"/>
    <w:rsid w:val="00045AE2"/>
    <w:rsid w:val="00045C7C"/>
    <w:rsid w:val="00045D1B"/>
    <w:rsid w:val="000461AA"/>
    <w:rsid w:val="00046421"/>
    <w:rsid w:val="00046439"/>
    <w:rsid w:val="00046A8F"/>
    <w:rsid w:val="00046ACD"/>
    <w:rsid w:val="00046CB1"/>
    <w:rsid w:val="00047459"/>
    <w:rsid w:val="00047863"/>
    <w:rsid w:val="00047A97"/>
    <w:rsid w:val="00047AAC"/>
    <w:rsid w:val="00047DB3"/>
    <w:rsid w:val="0005027D"/>
    <w:rsid w:val="000504C3"/>
    <w:rsid w:val="00050A49"/>
    <w:rsid w:val="00050BB7"/>
    <w:rsid w:val="00050C96"/>
    <w:rsid w:val="00050EA6"/>
    <w:rsid w:val="00051391"/>
    <w:rsid w:val="000513C0"/>
    <w:rsid w:val="00051ABB"/>
    <w:rsid w:val="00051D9D"/>
    <w:rsid w:val="00051DB7"/>
    <w:rsid w:val="00051F40"/>
    <w:rsid w:val="00051FAB"/>
    <w:rsid w:val="00052193"/>
    <w:rsid w:val="0005225F"/>
    <w:rsid w:val="00052368"/>
    <w:rsid w:val="000525B5"/>
    <w:rsid w:val="00052892"/>
    <w:rsid w:val="00052CF8"/>
    <w:rsid w:val="00052F24"/>
    <w:rsid w:val="00053CFE"/>
    <w:rsid w:val="00053E1F"/>
    <w:rsid w:val="0005413F"/>
    <w:rsid w:val="00054547"/>
    <w:rsid w:val="00054D9B"/>
    <w:rsid w:val="00054E68"/>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98E"/>
    <w:rsid w:val="00057A10"/>
    <w:rsid w:val="00060078"/>
    <w:rsid w:val="00060306"/>
    <w:rsid w:val="0006063A"/>
    <w:rsid w:val="00060DA2"/>
    <w:rsid w:val="00060DDA"/>
    <w:rsid w:val="000610A0"/>
    <w:rsid w:val="000613F2"/>
    <w:rsid w:val="000619D3"/>
    <w:rsid w:val="00061A11"/>
    <w:rsid w:val="00061C9A"/>
    <w:rsid w:val="00061FCF"/>
    <w:rsid w:val="00062214"/>
    <w:rsid w:val="000624F7"/>
    <w:rsid w:val="00062CAD"/>
    <w:rsid w:val="00062CC9"/>
    <w:rsid w:val="000632C8"/>
    <w:rsid w:val="00063307"/>
    <w:rsid w:val="00063481"/>
    <w:rsid w:val="000635D4"/>
    <w:rsid w:val="000639E2"/>
    <w:rsid w:val="00063A9E"/>
    <w:rsid w:val="00063ADA"/>
    <w:rsid w:val="00063CD9"/>
    <w:rsid w:val="00063DE1"/>
    <w:rsid w:val="000641FA"/>
    <w:rsid w:val="0006457E"/>
    <w:rsid w:val="000648A5"/>
    <w:rsid w:val="000648F8"/>
    <w:rsid w:val="00064B26"/>
    <w:rsid w:val="00064C41"/>
    <w:rsid w:val="00065456"/>
    <w:rsid w:val="00065697"/>
    <w:rsid w:val="0006569D"/>
    <w:rsid w:val="00065923"/>
    <w:rsid w:val="00065B69"/>
    <w:rsid w:val="00066101"/>
    <w:rsid w:val="000661D7"/>
    <w:rsid w:val="0006658A"/>
    <w:rsid w:val="00066683"/>
    <w:rsid w:val="00066C88"/>
    <w:rsid w:val="00066CE9"/>
    <w:rsid w:val="00066DA6"/>
    <w:rsid w:val="00066DDA"/>
    <w:rsid w:val="00066DE0"/>
    <w:rsid w:val="00066EF1"/>
    <w:rsid w:val="00067212"/>
    <w:rsid w:val="0006722B"/>
    <w:rsid w:val="000675AD"/>
    <w:rsid w:val="00067755"/>
    <w:rsid w:val="00067B34"/>
    <w:rsid w:val="00070B7A"/>
    <w:rsid w:val="00070CFB"/>
    <w:rsid w:val="00070F4A"/>
    <w:rsid w:val="000713EB"/>
    <w:rsid w:val="000715CC"/>
    <w:rsid w:val="0007168E"/>
    <w:rsid w:val="00071752"/>
    <w:rsid w:val="00071793"/>
    <w:rsid w:val="00071ADC"/>
    <w:rsid w:val="00071CF8"/>
    <w:rsid w:val="00071D3B"/>
    <w:rsid w:val="00071D88"/>
    <w:rsid w:val="00072132"/>
    <w:rsid w:val="000722F7"/>
    <w:rsid w:val="000727C6"/>
    <w:rsid w:val="00072EAE"/>
    <w:rsid w:val="000733DA"/>
    <w:rsid w:val="0007356B"/>
    <w:rsid w:val="0007357E"/>
    <w:rsid w:val="00073701"/>
    <w:rsid w:val="00073A1C"/>
    <w:rsid w:val="00073A52"/>
    <w:rsid w:val="00073B1D"/>
    <w:rsid w:val="00073C19"/>
    <w:rsid w:val="00073CF1"/>
    <w:rsid w:val="00073E68"/>
    <w:rsid w:val="0007416F"/>
    <w:rsid w:val="000742F9"/>
    <w:rsid w:val="00074409"/>
    <w:rsid w:val="00074537"/>
    <w:rsid w:val="00074688"/>
    <w:rsid w:val="00074DE9"/>
    <w:rsid w:val="00074FEF"/>
    <w:rsid w:val="000751B2"/>
    <w:rsid w:val="00075280"/>
    <w:rsid w:val="00075805"/>
    <w:rsid w:val="00075D03"/>
    <w:rsid w:val="00075D59"/>
    <w:rsid w:val="00075E55"/>
    <w:rsid w:val="00075EC2"/>
    <w:rsid w:val="00075ECB"/>
    <w:rsid w:val="00075EF5"/>
    <w:rsid w:val="000762F7"/>
    <w:rsid w:val="00076631"/>
    <w:rsid w:val="00076726"/>
    <w:rsid w:val="000768E0"/>
    <w:rsid w:val="0007697B"/>
    <w:rsid w:val="00076DF8"/>
    <w:rsid w:val="00077061"/>
    <w:rsid w:val="0007713E"/>
    <w:rsid w:val="000771D2"/>
    <w:rsid w:val="000775EA"/>
    <w:rsid w:val="00077798"/>
    <w:rsid w:val="00077BC4"/>
    <w:rsid w:val="00077C76"/>
    <w:rsid w:val="00077E87"/>
    <w:rsid w:val="00077FC8"/>
    <w:rsid w:val="000800D3"/>
    <w:rsid w:val="00080140"/>
    <w:rsid w:val="00080775"/>
    <w:rsid w:val="000809FC"/>
    <w:rsid w:val="00080C64"/>
    <w:rsid w:val="0008153C"/>
    <w:rsid w:val="00081551"/>
    <w:rsid w:val="00081992"/>
    <w:rsid w:val="00081C41"/>
    <w:rsid w:val="00081CF7"/>
    <w:rsid w:val="00081E66"/>
    <w:rsid w:val="00081F19"/>
    <w:rsid w:val="00082149"/>
    <w:rsid w:val="0008250E"/>
    <w:rsid w:val="00082593"/>
    <w:rsid w:val="00082701"/>
    <w:rsid w:val="00082CE7"/>
    <w:rsid w:val="0008312D"/>
    <w:rsid w:val="00083233"/>
    <w:rsid w:val="000836C7"/>
    <w:rsid w:val="000839F6"/>
    <w:rsid w:val="00083B50"/>
    <w:rsid w:val="00083ED2"/>
    <w:rsid w:val="000843B4"/>
    <w:rsid w:val="00084474"/>
    <w:rsid w:val="00084540"/>
    <w:rsid w:val="000845F9"/>
    <w:rsid w:val="00084641"/>
    <w:rsid w:val="00084850"/>
    <w:rsid w:val="00084E85"/>
    <w:rsid w:val="00085388"/>
    <w:rsid w:val="000854E7"/>
    <w:rsid w:val="000858B8"/>
    <w:rsid w:val="00085B2A"/>
    <w:rsid w:val="00085B7C"/>
    <w:rsid w:val="00085C80"/>
    <w:rsid w:val="00085FD6"/>
    <w:rsid w:val="00086054"/>
    <w:rsid w:val="0008636D"/>
    <w:rsid w:val="0008639A"/>
    <w:rsid w:val="000865D2"/>
    <w:rsid w:val="00086A4B"/>
    <w:rsid w:val="00087093"/>
    <w:rsid w:val="000872E6"/>
    <w:rsid w:val="000872EC"/>
    <w:rsid w:val="000873CB"/>
    <w:rsid w:val="0008749C"/>
    <w:rsid w:val="000875A2"/>
    <w:rsid w:val="00087D00"/>
    <w:rsid w:val="00087D39"/>
    <w:rsid w:val="0009000B"/>
    <w:rsid w:val="0009022F"/>
    <w:rsid w:val="000903B0"/>
    <w:rsid w:val="0009062F"/>
    <w:rsid w:val="00090719"/>
    <w:rsid w:val="00090791"/>
    <w:rsid w:val="00090F62"/>
    <w:rsid w:val="0009105C"/>
    <w:rsid w:val="000912FD"/>
    <w:rsid w:val="000914C3"/>
    <w:rsid w:val="00092033"/>
    <w:rsid w:val="000923C1"/>
    <w:rsid w:val="000924A2"/>
    <w:rsid w:val="0009287C"/>
    <w:rsid w:val="000929CA"/>
    <w:rsid w:val="00092A69"/>
    <w:rsid w:val="00092B1F"/>
    <w:rsid w:val="000935FE"/>
    <w:rsid w:val="00093874"/>
    <w:rsid w:val="00093CB8"/>
    <w:rsid w:val="00093D8D"/>
    <w:rsid w:val="00093F20"/>
    <w:rsid w:val="0009412E"/>
    <w:rsid w:val="000942A9"/>
    <w:rsid w:val="000945D1"/>
    <w:rsid w:val="000946A1"/>
    <w:rsid w:val="00094780"/>
    <w:rsid w:val="00094889"/>
    <w:rsid w:val="00094EE8"/>
    <w:rsid w:val="000951E1"/>
    <w:rsid w:val="00095A0A"/>
    <w:rsid w:val="00095A35"/>
    <w:rsid w:val="00095F5C"/>
    <w:rsid w:val="00095FB8"/>
    <w:rsid w:val="00096053"/>
    <w:rsid w:val="000961E1"/>
    <w:rsid w:val="000964F1"/>
    <w:rsid w:val="000965E7"/>
    <w:rsid w:val="00097158"/>
    <w:rsid w:val="0009719E"/>
    <w:rsid w:val="00097569"/>
    <w:rsid w:val="00097657"/>
    <w:rsid w:val="00097976"/>
    <w:rsid w:val="000979D1"/>
    <w:rsid w:val="00097F4D"/>
    <w:rsid w:val="000A0F4B"/>
    <w:rsid w:val="000A11DD"/>
    <w:rsid w:val="000A12A6"/>
    <w:rsid w:val="000A12D4"/>
    <w:rsid w:val="000A19F0"/>
    <w:rsid w:val="000A2221"/>
    <w:rsid w:val="000A266D"/>
    <w:rsid w:val="000A2784"/>
    <w:rsid w:val="000A3017"/>
    <w:rsid w:val="000A3545"/>
    <w:rsid w:val="000A36C2"/>
    <w:rsid w:val="000A37F2"/>
    <w:rsid w:val="000A48F0"/>
    <w:rsid w:val="000A4A06"/>
    <w:rsid w:val="000A4F7F"/>
    <w:rsid w:val="000A536D"/>
    <w:rsid w:val="000A53FF"/>
    <w:rsid w:val="000A558A"/>
    <w:rsid w:val="000A5820"/>
    <w:rsid w:val="000A5858"/>
    <w:rsid w:val="000A5DFB"/>
    <w:rsid w:val="000A5EB1"/>
    <w:rsid w:val="000A63BD"/>
    <w:rsid w:val="000A64AD"/>
    <w:rsid w:val="000A6B20"/>
    <w:rsid w:val="000A6FC7"/>
    <w:rsid w:val="000A7035"/>
    <w:rsid w:val="000A7093"/>
    <w:rsid w:val="000A7324"/>
    <w:rsid w:val="000A7618"/>
    <w:rsid w:val="000A772B"/>
    <w:rsid w:val="000A7ADC"/>
    <w:rsid w:val="000B052F"/>
    <w:rsid w:val="000B05C4"/>
    <w:rsid w:val="000B06E6"/>
    <w:rsid w:val="000B0A5E"/>
    <w:rsid w:val="000B0DC1"/>
    <w:rsid w:val="000B0EA8"/>
    <w:rsid w:val="000B1A69"/>
    <w:rsid w:val="000B1B56"/>
    <w:rsid w:val="000B1BC8"/>
    <w:rsid w:val="000B1F84"/>
    <w:rsid w:val="000B2131"/>
    <w:rsid w:val="000B2143"/>
    <w:rsid w:val="000B27C9"/>
    <w:rsid w:val="000B2A8D"/>
    <w:rsid w:val="000B2BBC"/>
    <w:rsid w:val="000B2D4E"/>
    <w:rsid w:val="000B2DC2"/>
    <w:rsid w:val="000B2F73"/>
    <w:rsid w:val="000B30BE"/>
    <w:rsid w:val="000B3151"/>
    <w:rsid w:val="000B34D0"/>
    <w:rsid w:val="000B358A"/>
    <w:rsid w:val="000B3776"/>
    <w:rsid w:val="000B3BCF"/>
    <w:rsid w:val="000B3CC7"/>
    <w:rsid w:val="000B41F3"/>
    <w:rsid w:val="000B422D"/>
    <w:rsid w:val="000B438C"/>
    <w:rsid w:val="000B4522"/>
    <w:rsid w:val="000B4A23"/>
    <w:rsid w:val="000B4AFA"/>
    <w:rsid w:val="000B4B80"/>
    <w:rsid w:val="000B4D68"/>
    <w:rsid w:val="000B562B"/>
    <w:rsid w:val="000B576B"/>
    <w:rsid w:val="000B5ACB"/>
    <w:rsid w:val="000B5AFF"/>
    <w:rsid w:val="000B5CEE"/>
    <w:rsid w:val="000B5E23"/>
    <w:rsid w:val="000B5F1A"/>
    <w:rsid w:val="000B6076"/>
    <w:rsid w:val="000B608B"/>
    <w:rsid w:val="000B65A3"/>
    <w:rsid w:val="000B68D3"/>
    <w:rsid w:val="000B6B3A"/>
    <w:rsid w:val="000B6D4E"/>
    <w:rsid w:val="000B7098"/>
    <w:rsid w:val="000B7451"/>
    <w:rsid w:val="000B79F3"/>
    <w:rsid w:val="000B7BE1"/>
    <w:rsid w:val="000C00ED"/>
    <w:rsid w:val="000C0166"/>
    <w:rsid w:val="000C0748"/>
    <w:rsid w:val="000C0764"/>
    <w:rsid w:val="000C0A75"/>
    <w:rsid w:val="000C15DA"/>
    <w:rsid w:val="000C17EB"/>
    <w:rsid w:val="000C1A6A"/>
    <w:rsid w:val="000C1D59"/>
    <w:rsid w:val="000C1DD9"/>
    <w:rsid w:val="000C1F6C"/>
    <w:rsid w:val="000C2072"/>
    <w:rsid w:val="000C2172"/>
    <w:rsid w:val="000C2189"/>
    <w:rsid w:val="000C233B"/>
    <w:rsid w:val="000C2398"/>
    <w:rsid w:val="000C2777"/>
    <w:rsid w:val="000C2827"/>
    <w:rsid w:val="000C2EFD"/>
    <w:rsid w:val="000C30A5"/>
    <w:rsid w:val="000C31F6"/>
    <w:rsid w:val="000C362D"/>
    <w:rsid w:val="000C3D9D"/>
    <w:rsid w:val="000C41EF"/>
    <w:rsid w:val="000C4468"/>
    <w:rsid w:val="000C4A73"/>
    <w:rsid w:val="000C4FEB"/>
    <w:rsid w:val="000C515B"/>
    <w:rsid w:val="000C5350"/>
    <w:rsid w:val="000C5585"/>
    <w:rsid w:val="000C56FE"/>
    <w:rsid w:val="000C5F8D"/>
    <w:rsid w:val="000C613F"/>
    <w:rsid w:val="000C6DD6"/>
    <w:rsid w:val="000C6E8C"/>
    <w:rsid w:val="000C72AF"/>
    <w:rsid w:val="000C736F"/>
    <w:rsid w:val="000C740D"/>
    <w:rsid w:val="000C78D5"/>
    <w:rsid w:val="000C78E9"/>
    <w:rsid w:val="000C78EF"/>
    <w:rsid w:val="000C7D2D"/>
    <w:rsid w:val="000D01D1"/>
    <w:rsid w:val="000D03DC"/>
    <w:rsid w:val="000D03FA"/>
    <w:rsid w:val="000D04A6"/>
    <w:rsid w:val="000D0517"/>
    <w:rsid w:val="000D0627"/>
    <w:rsid w:val="000D08D1"/>
    <w:rsid w:val="000D0A4E"/>
    <w:rsid w:val="000D1045"/>
    <w:rsid w:val="000D121F"/>
    <w:rsid w:val="000D1838"/>
    <w:rsid w:val="000D1CAE"/>
    <w:rsid w:val="000D1D98"/>
    <w:rsid w:val="000D1DB2"/>
    <w:rsid w:val="000D1F1F"/>
    <w:rsid w:val="000D24F8"/>
    <w:rsid w:val="000D2A36"/>
    <w:rsid w:val="000D2BBC"/>
    <w:rsid w:val="000D2CAD"/>
    <w:rsid w:val="000D2D6F"/>
    <w:rsid w:val="000D2E8B"/>
    <w:rsid w:val="000D2EAB"/>
    <w:rsid w:val="000D35ED"/>
    <w:rsid w:val="000D3F1E"/>
    <w:rsid w:val="000D44A7"/>
    <w:rsid w:val="000D4867"/>
    <w:rsid w:val="000D4A1E"/>
    <w:rsid w:val="000D4BEA"/>
    <w:rsid w:val="000D5058"/>
    <w:rsid w:val="000D5091"/>
    <w:rsid w:val="000D5121"/>
    <w:rsid w:val="000D536D"/>
    <w:rsid w:val="000D595E"/>
    <w:rsid w:val="000D597F"/>
    <w:rsid w:val="000D5F4E"/>
    <w:rsid w:val="000D5F97"/>
    <w:rsid w:val="000D5FF8"/>
    <w:rsid w:val="000D62A3"/>
    <w:rsid w:val="000D6469"/>
    <w:rsid w:val="000D6798"/>
    <w:rsid w:val="000D6BD2"/>
    <w:rsid w:val="000D6E20"/>
    <w:rsid w:val="000D714F"/>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2EB0"/>
    <w:rsid w:val="000E31C8"/>
    <w:rsid w:val="000E3415"/>
    <w:rsid w:val="000E37DA"/>
    <w:rsid w:val="000E42C2"/>
    <w:rsid w:val="000E45D1"/>
    <w:rsid w:val="000E45E3"/>
    <w:rsid w:val="000E460A"/>
    <w:rsid w:val="000E47DF"/>
    <w:rsid w:val="000E495A"/>
    <w:rsid w:val="000E4A3C"/>
    <w:rsid w:val="000E51F4"/>
    <w:rsid w:val="000E5603"/>
    <w:rsid w:val="000E5B21"/>
    <w:rsid w:val="000E5C8A"/>
    <w:rsid w:val="000E5C8E"/>
    <w:rsid w:val="000E6141"/>
    <w:rsid w:val="000E6192"/>
    <w:rsid w:val="000E6728"/>
    <w:rsid w:val="000E68F4"/>
    <w:rsid w:val="000E6A36"/>
    <w:rsid w:val="000E6D11"/>
    <w:rsid w:val="000E6E1E"/>
    <w:rsid w:val="000E6F85"/>
    <w:rsid w:val="000E6FA5"/>
    <w:rsid w:val="000E710D"/>
    <w:rsid w:val="000E7211"/>
    <w:rsid w:val="000E731E"/>
    <w:rsid w:val="000E75BD"/>
    <w:rsid w:val="000E76C4"/>
    <w:rsid w:val="000E77F3"/>
    <w:rsid w:val="000E7806"/>
    <w:rsid w:val="000E7979"/>
    <w:rsid w:val="000E7B16"/>
    <w:rsid w:val="000E7C77"/>
    <w:rsid w:val="000E7E37"/>
    <w:rsid w:val="000F0272"/>
    <w:rsid w:val="000F02DB"/>
    <w:rsid w:val="000F02E6"/>
    <w:rsid w:val="000F0E7F"/>
    <w:rsid w:val="000F0E9A"/>
    <w:rsid w:val="000F11CB"/>
    <w:rsid w:val="000F1441"/>
    <w:rsid w:val="000F1454"/>
    <w:rsid w:val="000F14C5"/>
    <w:rsid w:val="000F17ED"/>
    <w:rsid w:val="000F1876"/>
    <w:rsid w:val="000F190E"/>
    <w:rsid w:val="000F1A90"/>
    <w:rsid w:val="000F1AE4"/>
    <w:rsid w:val="000F1C93"/>
    <w:rsid w:val="000F1D14"/>
    <w:rsid w:val="000F21FF"/>
    <w:rsid w:val="000F25D3"/>
    <w:rsid w:val="000F2B0C"/>
    <w:rsid w:val="000F2EE5"/>
    <w:rsid w:val="000F305E"/>
    <w:rsid w:val="000F3358"/>
    <w:rsid w:val="000F34A2"/>
    <w:rsid w:val="000F3585"/>
    <w:rsid w:val="000F35ED"/>
    <w:rsid w:val="000F38FE"/>
    <w:rsid w:val="000F3D2C"/>
    <w:rsid w:val="000F3FF3"/>
    <w:rsid w:val="000F4082"/>
    <w:rsid w:val="000F4186"/>
    <w:rsid w:val="000F4241"/>
    <w:rsid w:val="000F43EA"/>
    <w:rsid w:val="000F4A93"/>
    <w:rsid w:val="000F4C9B"/>
    <w:rsid w:val="000F4F31"/>
    <w:rsid w:val="000F52F0"/>
    <w:rsid w:val="000F53F3"/>
    <w:rsid w:val="000F5505"/>
    <w:rsid w:val="000F57D2"/>
    <w:rsid w:val="000F586B"/>
    <w:rsid w:val="000F5F95"/>
    <w:rsid w:val="000F60F0"/>
    <w:rsid w:val="000F642D"/>
    <w:rsid w:val="000F644C"/>
    <w:rsid w:val="000F68A9"/>
    <w:rsid w:val="000F69C9"/>
    <w:rsid w:val="000F6D93"/>
    <w:rsid w:val="000F6F75"/>
    <w:rsid w:val="000F7043"/>
    <w:rsid w:val="000F711C"/>
    <w:rsid w:val="000F7932"/>
    <w:rsid w:val="0010055E"/>
    <w:rsid w:val="001010A0"/>
    <w:rsid w:val="00101323"/>
    <w:rsid w:val="0010144E"/>
    <w:rsid w:val="0010172B"/>
    <w:rsid w:val="0010190B"/>
    <w:rsid w:val="00101B59"/>
    <w:rsid w:val="00102007"/>
    <w:rsid w:val="00102634"/>
    <w:rsid w:val="00102701"/>
    <w:rsid w:val="00102CB4"/>
    <w:rsid w:val="00102CC7"/>
    <w:rsid w:val="0010303A"/>
    <w:rsid w:val="00103394"/>
    <w:rsid w:val="0010342A"/>
    <w:rsid w:val="00103512"/>
    <w:rsid w:val="0010356F"/>
    <w:rsid w:val="001036EF"/>
    <w:rsid w:val="00103D90"/>
    <w:rsid w:val="0010483F"/>
    <w:rsid w:val="0010484C"/>
    <w:rsid w:val="00104EF3"/>
    <w:rsid w:val="00105077"/>
    <w:rsid w:val="00105122"/>
    <w:rsid w:val="00105608"/>
    <w:rsid w:val="001057B9"/>
    <w:rsid w:val="00105A6C"/>
    <w:rsid w:val="00105C7B"/>
    <w:rsid w:val="00105EAF"/>
    <w:rsid w:val="00105FD8"/>
    <w:rsid w:val="001061C7"/>
    <w:rsid w:val="001063AA"/>
    <w:rsid w:val="001064E9"/>
    <w:rsid w:val="00106C3D"/>
    <w:rsid w:val="00106FFB"/>
    <w:rsid w:val="0010709C"/>
    <w:rsid w:val="00107212"/>
    <w:rsid w:val="0010742C"/>
    <w:rsid w:val="00107B4F"/>
    <w:rsid w:val="00107C33"/>
    <w:rsid w:val="00107D05"/>
    <w:rsid w:val="00107DE7"/>
    <w:rsid w:val="00107F2C"/>
    <w:rsid w:val="001101F8"/>
    <w:rsid w:val="00110209"/>
    <w:rsid w:val="00110414"/>
    <w:rsid w:val="001106D4"/>
    <w:rsid w:val="00111037"/>
    <w:rsid w:val="001112B1"/>
    <w:rsid w:val="001113B0"/>
    <w:rsid w:val="001115AF"/>
    <w:rsid w:val="00111809"/>
    <w:rsid w:val="00111A2C"/>
    <w:rsid w:val="00111F42"/>
    <w:rsid w:val="001120A5"/>
    <w:rsid w:val="00112410"/>
    <w:rsid w:val="00112B35"/>
    <w:rsid w:val="00112CDD"/>
    <w:rsid w:val="00112E35"/>
    <w:rsid w:val="0011311B"/>
    <w:rsid w:val="001136F9"/>
    <w:rsid w:val="0011388C"/>
    <w:rsid w:val="001139EC"/>
    <w:rsid w:val="00113B2B"/>
    <w:rsid w:val="00113B53"/>
    <w:rsid w:val="00113E09"/>
    <w:rsid w:val="00113FBB"/>
    <w:rsid w:val="00114233"/>
    <w:rsid w:val="001145FD"/>
    <w:rsid w:val="0011471F"/>
    <w:rsid w:val="00114990"/>
    <w:rsid w:val="00114ACB"/>
    <w:rsid w:val="00114C45"/>
    <w:rsid w:val="00115039"/>
    <w:rsid w:val="0011532C"/>
    <w:rsid w:val="00115339"/>
    <w:rsid w:val="001153E5"/>
    <w:rsid w:val="001153F7"/>
    <w:rsid w:val="00115752"/>
    <w:rsid w:val="001157BF"/>
    <w:rsid w:val="00115815"/>
    <w:rsid w:val="001158AA"/>
    <w:rsid w:val="001158D9"/>
    <w:rsid w:val="00115E75"/>
    <w:rsid w:val="00115EAB"/>
    <w:rsid w:val="00116116"/>
    <w:rsid w:val="0011631A"/>
    <w:rsid w:val="0011632B"/>
    <w:rsid w:val="00116837"/>
    <w:rsid w:val="00116C61"/>
    <w:rsid w:val="00116CBB"/>
    <w:rsid w:val="00116D61"/>
    <w:rsid w:val="001174C2"/>
    <w:rsid w:val="00117754"/>
    <w:rsid w:val="00117872"/>
    <w:rsid w:val="00117AF1"/>
    <w:rsid w:val="00117B44"/>
    <w:rsid w:val="00117D8A"/>
    <w:rsid w:val="00117E93"/>
    <w:rsid w:val="00117EF3"/>
    <w:rsid w:val="00117F94"/>
    <w:rsid w:val="00120288"/>
    <w:rsid w:val="0012048D"/>
    <w:rsid w:val="001206EE"/>
    <w:rsid w:val="001206F0"/>
    <w:rsid w:val="00120A8B"/>
    <w:rsid w:val="00120AA4"/>
    <w:rsid w:val="00120EEF"/>
    <w:rsid w:val="0012115F"/>
    <w:rsid w:val="0012154A"/>
    <w:rsid w:val="001216C4"/>
    <w:rsid w:val="0012174C"/>
    <w:rsid w:val="001217B1"/>
    <w:rsid w:val="001219E2"/>
    <w:rsid w:val="00121B95"/>
    <w:rsid w:val="00121F51"/>
    <w:rsid w:val="001222C7"/>
    <w:rsid w:val="001224CA"/>
    <w:rsid w:val="00122663"/>
    <w:rsid w:val="00122764"/>
    <w:rsid w:val="00122CDE"/>
    <w:rsid w:val="00122CEA"/>
    <w:rsid w:val="00122DFE"/>
    <w:rsid w:val="00123058"/>
    <w:rsid w:val="0012329E"/>
    <w:rsid w:val="0012352E"/>
    <w:rsid w:val="00123E26"/>
    <w:rsid w:val="0012411C"/>
    <w:rsid w:val="001243CF"/>
    <w:rsid w:val="00124432"/>
    <w:rsid w:val="00124C73"/>
    <w:rsid w:val="00125146"/>
    <w:rsid w:val="00125230"/>
    <w:rsid w:val="001257BD"/>
    <w:rsid w:val="00125B55"/>
    <w:rsid w:val="00125B6E"/>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7A3"/>
    <w:rsid w:val="001309C2"/>
    <w:rsid w:val="00130D0E"/>
    <w:rsid w:val="001314AF"/>
    <w:rsid w:val="001315BE"/>
    <w:rsid w:val="001316DB"/>
    <w:rsid w:val="00131931"/>
    <w:rsid w:val="00131B1A"/>
    <w:rsid w:val="00131B30"/>
    <w:rsid w:val="00131E95"/>
    <w:rsid w:val="00131F48"/>
    <w:rsid w:val="00132095"/>
    <w:rsid w:val="00132370"/>
    <w:rsid w:val="00132667"/>
    <w:rsid w:val="001327D3"/>
    <w:rsid w:val="001329CD"/>
    <w:rsid w:val="00132C69"/>
    <w:rsid w:val="00132F4B"/>
    <w:rsid w:val="001335D9"/>
    <w:rsid w:val="001337CF"/>
    <w:rsid w:val="001338B4"/>
    <w:rsid w:val="00133CD6"/>
    <w:rsid w:val="00133D6E"/>
    <w:rsid w:val="00134886"/>
    <w:rsid w:val="00134A00"/>
    <w:rsid w:val="00134C41"/>
    <w:rsid w:val="00134DD5"/>
    <w:rsid w:val="00134F23"/>
    <w:rsid w:val="00134FDC"/>
    <w:rsid w:val="00135003"/>
    <w:rsid w:val="0013511F"/>
    <w:rsid w:val="00135171"/>
    <w:rsid w:val="001355B1"/>
    <w:rsid w:val="00135619"/>
    <w:rsid w:val="001356DB"/>
    <w:rsid w:val="00135795"/>
    <w:rsid w:val="00135910"/>
    <w:rsid w:val="00135B30"/>
    <w:rsid w:val="00135C9A"/>
    <w:rsid w:val="00135FE2"/>
    <w:rsid w:val="00136021"/>
    <w:rsid w:val="001362E1"/>
    <w:rsid w:val="0013637F"/>
    <w:rsid w:val="001363A4"/>
    <w:rsid w:val="00136868"/>
    <w:rsid w:val="00136D3B"/>
    <w:rsid w:val="00136E4E"/>
    <w:rsid w:val="00136E8B"/>
    <w:rsid w:val="00136FEF"/>
    <w:rsid w:val="001371CC"/>
    <w:rsid w:val="001371EA"/>
    <w:rsid w:val="001373F9"/>
    <w:rsid w:val="001374AE"/>
    <w:rsid w:val="0013759A"/>
    <w:rsid w:val="001376FB"/>
    <w:rsid w:val="00137A3E"/>
    <w:rsid w:val="001402C6"/>
    <w:rsid w:val="00140ED3"/>
    <w:rsid w:val="0014126F"/>
    <w:rsid w:val="0014156D"/>
    <w:rsid w:val="00141660"/>
    <w:rsid w:val="00141BFF"/>
    <w:rsid w:val="00141E13"/>
    <w:rsid w:val="0014227A"/>
    <w:rsid w:val="0014234F"/>
    <w:rsid w:val="00142390"/>
    <w:rsid w:val="001424BA"/>
    <w:rsid w:val="00142A11"/>
    <w:rsid w:val="00142A69"/>
    <w:rsid w:val="00142FD8"/>
    <w:rsid w:val="00143119"/>
    <w:rsid w:val="0014341D"/>
    <w:rsid w:val="00143437"/>
    <w:rsid w:val="0014346B"/>
    <w:rsid w:val="0014369D"/>
    <w:rsid w:val="00143AD6"/>
    <w:rsid w:val="00143F2B"/>
    <w:rsid w:val="001443FF"/>
    <w:rsid w:val="00144430"/>
    <w:rsid w:val="00144527"/>
    <w:rsid w:val="001446CE"/>
    <w:rsid w:val="0014471E"/>
    <w:rsid w:val="00144F8E"/>
    <w:rsid w:val="001451EE"/>
    <w:rsid w:val="001454BD"/>
    <w:rsid w:val="001454CF"/>
    <w:rsid w:val="001455D0"/>
    <w:rsid w:val="00145992"/>
    <w:rsid w:val="00145C70"/>
    <w:rsid w:val="00146285"/>
    <w:rsid w:val="001464D1"/>
    <w:rsid w:val="00146567"/>
    <w:rsid w:val="0014687B"/>
    <w:rsid w:val="00146977"/>
    <w:rsid w:val="00146E7B"/>
    <w:rsid w:val="0014735C"/>
    <w:rsid w:val="001474EB"/>
    <w:rsid w:val="00147766"/>
    <w:rsid w:val="001477A7"/>
    <w:rsid w:val="00147A29"/>
    <w:rsid w:val="00147A61"/>
    <w:rsid w:val="00147B90"/>
    <w:rsid w:val="00147E41"/>
    <w:rsid w:val="00150752"/>
    <w:rsid w:val="00150A1F"/>
    <w:rsid w:val="00150F6A"/>
    <w:rsid w:val="0015133C"/>
    <w:rsid w:val="001516BD"/>
    <w:rsid w:val="00151747"/>
    <w:rsid w:val="00151AD4"/>
    <w:rsid w:val="00151DF5"/>
    <w:rsid w:val="00152DBF"/>
    <w:rsid w:val="00152FCD"/>
    <w:rsid w:val="00153400"/>
    <w:rsid w:val="001537DF"/>
    <w:rsid w:val="001538AE"/>
    <w:rsid w:val="00153B68"/>
    <w:rsid w:val="00154195"/>
    <w:rsid w:val="0015454E"/>
    <w:rsid w:val="0015466C"/>
    <w:rsid w:val="001546E6"/>
    <w:rsid w:val="001549AF"/>
    <w:rsid w:val="00154AA7"/>
    <w:rsid w:val="00154C79"/>
    <w:rsid w:val="00154EEC"/>
    <w:rsid w:val="001555E6"/>
    <w:rsid w:val="0015572E"/>
    <w:rsid w:val="001557A5"/>
    <w:rsid w:val="0015598C"/>
    <w:rsid w:val="00155994"/>
    <w:rsid w:val="00156270"/>
    <w:rsid w:val="00156781"/>
    <w:rsid w:val="00156A8A"/>
    <w:rsid w:val="00156A99"/>
    <w:rsid w:val="00156F09"/>
    <w:rsid w:val="00157466"/>
    <w:rsid w:val="001575BC"/>
    <w:rsid w:val="001577FF"/>
    <w:rsid w:val="0015785F"/>
    <w:rsid w:val="00157870"/>
    <w:rsid w:val="00157DEB"/>
    <w:rsid w:val="001604D3"/>
    <w:rsid w:val="001608CD"/>
    <w:rsid w:val="00160B81"/>
    <w:rsid w:val="00160D18"/>
    <w:rsid w:val="00160E72"/>
    <w:rsid w:val="001611B5"/>
    <w:rsid w:val="00161201"/>
    <w:rsid w:val="001612B1"/>
    <w:rsid w:val="001613C8"/>
    <w:rsid w:val="001615F9"/>
    <w:rsid w:val="0016183E"/>
    <w:rsid w:val="00161C9B"/>
    <w:rsid w:val="00162602"/>
    <w:rsid w:val="0016302C"/>
    <w:rsid w:val="0016338F"/>
    <w:rsid w:val="0016370A"/>
    <w:rsid w:val="00163745"/>
    <w:rsid w:val="001637ED"/>
    <w:rsid w:val="00163BC7"/>
    <w:rsid w:val="00163D4B"/>
    <w:rsid w:val="00163E59"/>
    <w:rsid w:val="0016407A"/>
    <w:rsid w:val="0016418F"/>
    <w:rsid w:val="00164368"/>
    <w:rsid w:val="001643E1"/>
    <w:rsid w:val="00164696"/>
    <w:rsid w:val="00164766"/>
    <w:rsid w:val="00164BD4"/>
    <w:rsid w:val="00165036"/>
    <w:rsid w:val="001650BB"/>
    <w:rsid w:val="00165306"/>
    <w:rsid w:val="00165317"/>
    <w:rsid w:val="0016531B"/>
    <w:rsid w:val="001653B3"/>
    <w:rsid w:val="001654E9"/>
    <w:rsid w:val="00165A90"/>
    <w:rsid w:val="00165C53"/>
    <w:rsid w:val="00165CE2"/>
    <w:rsid w:val="00165D27"/>
    <w:rsid w:val="00165D47"/>
    <w:rsid w:val="00166340"/>
    <w:rsid w:val="001667AD"/>
    <w:rsid w:val="00166984"/>
    <w:rsid w:val="00166B34"/>
    <w:rsid w:val="00166BF3"/>
    <w:rsid w:val="00166E88"/>
    <w:rsid w:val="00166F3C"/>
    <w:rsid w:val="001670DA"/>
    <w:rsid w:val="00167185"/>
    <w:rsid w:val="001671CB"/>
    <w:rsid w:val="00167703"/>
    <w:rsid w:val="00167A26"/>
    <w:rsid w:val="00167D96"/>
    <w:rsid w:val="00170249"/>
    <w:rsid w:val="001702B5"/>
    <w:rsid w:val="0017083D"/>
    <w:rsid w:val="0017092B"/>
    <w:rsid w:val="00170B79"/>
    <w:rsid w:val="00170E4B"/>
    <w:rsid w:val="00170EF6"/>
    <w:rsid w:val="00171194"/>
    <w:rsid w:val="001714F3"/>
    <w:rsid w:val="00171764"/>
    <w:rsid w:val="00171CD7"/>
    <w:rsid w:val="00171E52"/>
    <w:rsid w:val="00171FEE"/>
    <w:rsid w:val="0017239E"/>
    <w:rsid w:val="0017248D"/>
    <w:rsid w:val="00172C9C"/>
    <w:rsid w:val="00172EDE"/>
    <w:rsid w:val="0017361B"/>
    <w:rsid w:val="0017365D"/>
    <w:rsid w:val="0017372B"/>
    <w:rsid w:val="00173AA7"/>
    <w:rsid w:val="00173C9F"/>
    <w:rsid w:val="00173F00"/>
    <w:rsid w:val="00173FEA"/>
    <w:rsid w:val="00174003"/>
    <w:rsid w:val="001745D8"/>
    <w:rsid w:val="00174C20"/>
    <w:rsid w:val="00175320"/>
    <w:rsid w:val="001756B2"/>
    <w:rsid w:val="00175AE6"/>
    <w:rsid w:val="00175C15"/>
    <w:rsid w:val="00175DBA"/>
    <w:rsid w:val="00175F6B"/>
    <w:rsid w:val="0017602B"/>
    <w:rsid w:val="0017607F"/>
    <w:rsid w:val="001761CB"/>
    <w:rsid w:val="0017627F"/>
    <w:rsid w:val="0017658B"/>
    <w:rsid w:val="00176F0D"/>
    <w:rsid w:val="00177182"/>
    <w:rsid w:val="001776D3"/>
    <w:rsid w:val="001777C7"/>
    <w:rsid w:val="0017787C"/>
    <w:rsid w:val="00177933"/>
    <w:rsid w:val="00177983"/>
    <w:rsid w:val="001779E2"/>
    <w:rsid w:val="00177C45"/>
    <w:rsid w:val="00180183"/>
    <w:rsid w:val="00180546"/>
    <w:rsid w:val="001807A5"/>
    <w:rsid w:val="00180A88"/>
    <w:rsid w:val="00180D30"/>
    <w:rsid w:val="00180E8E"/>
    <w:rsid w:val="00181589"/>
    <w:rsid w:val="001815EC"/>
    <w:rsid w:val="00181609"/>
    <w:rsid w:val="001817A2"/>
    <w:rsid w:val="00181A18"/>
    <w:rsid w:val="00182153"/>
    <w:rsid w:val="00182430"/>
    <w:rsid w:val="00182448"/>
    <w:rsid w:val="00182470"/>
    <w:rsid w:val="00182587"/>
    <w:rsid w:val="00182A1F"/>
    <w:rsid w:val="00182B59"/>
    <w:rsid w:val="00182BFC"/>
    <w:rsid w:val="00182EBC"/>
    <w:rsid w:val="001832E8"/>
    <w:rsid w:val="00183D61"/>
    <w:rsid w:val="001843BC"/>
    <w:rsid w:val="001844B1"/>
    <w:rsid w:val="001846AF"/>
    <w:rsid w:val="0018477F"/>
    <w:rsid w:val="00184A45"/>
    <w:rsid w:val="00184BDE"/>
    <w:rsid w:val="00184CA1"/>
    <w:rsid w:val="00184EBA"/>
    <w:rsid w:val="001859CB"/>
    <w:rsid w:val="00185C1D"/>
    <w:rsid w:val="001861B4"/>
    <w:rsid w:val="001865F1"/>
    <w:rsid w:val="0018678D"/>
    <w:rsid w:val="00186810"/>
    <w:rsid w:val="00186857"/>
    <w:rsid w:val="0018692E"/>
    <w:rsid w:val="00186AC9"/>
    <w:rsid w:val="00186C45"/>
    <w:rsid w:val="00186DDC"/>
    <w:rsid w:val="00187420"/>
    <w:rsid w:val="00187711"/>
    <w:rsid w:val="00187761"/>
    <w:rsid w:val="00187B03"/>
    <w:rsid w:val="001901C6"/>
    <w:rsid w:val="00190479"/>
    <w:rsid w:val="00190782"/>
    <w:rsid w:val="00190A3A"/>
    <w:rsid w:val="00190A9F"/>
    <w:rsid w:val="00190E65"/>
    <w:rsid w:val="00190E75"/>
    <w:rsid w:val="00191298"/>
    <w:rsid w:val="001913F1"/>
    <w:rsid w:val="0019147E"/>
    <w:rsid w:val="001918DB"/>
    <w:rsid w:val="00191965"/>
    <w:rsid w:val="001919ED"/>
    <w:rsid w:val="00191A40"/>
    <w:rsid w:val="00191AD7"/>
    <w:rsid w:val="00191B1C"/>
    <w:rsid w:val="00191B97"/>
    <w:rsid w:val="001923C9"/>
    <w:rsid w:val="00192603"/>
    <w:rsid w:val="001928AB"/>
    <w:rsid w:val="00192D8B"/>
    <w:rsid w:val="00193106"/>
    <w:rsid w:val="00193336"/>
    <w:rsid w:val="001939F2"/>
    <w:rsid w:val="00194677"/>
    <w:rsid w:val="00194774"/>
    <w:rsid w:val="001948D7"/>
    <w:rsid w:val="00194AD4"/>
    <w:rsid w:val="00194BAD"/>
    <w:rsid w:val="00194C15"/>
    <w:rsid w:val="00194CD6"/>
    <w:rsid w:val="001954A6"/>
    <w:rsid w:val="001954F1"/>
    <w:rsid w:val="0019553B"/>
    <w:rsid w:val="001957A8"/>
    <w:rsid w:val="00195AB6"/>
    <w:rsid w:val="00195E9A"/>
    <w:rsid w:val="00195F48"/>
    <w:rsid w:val="00196258"/>
    <w:rsid w:val="0019644B"/>
    <w:rsid w:val="0019660A"/>
    <w:rsid w:val="0019670E"/>
    <w:rsid w:val="00197240"/>
    <w:rsid w:val="00197504"/>
    <w:rsid w:val="00197825"/>
    <w:rsid w:val="00197AA8"/>
    <w:rsid w:val="00197EAE"/>
    <w:rsid w:val="001A0289"/>
    <w:rsid w:val="001A02E0"/>
    <w:rsid w:val="001A0DB4"/>
    <w:rsid w:val="001A0F77"/>
    <w:rsid w:val="001A1815"/>
    <w:rsid w:val="001A1969"/>
    <w:rsid w:val="001A1B89"/>
    <w:rsid w:val="001A1C59"/>
    <w:rsid w:val="001A239D"/>
    <w:rsid w:val="001A25F7"/>
    <w:rsid w:val="001A26A1"/>
    <w:rsid w:val="001A28A4"/>
    <w:rsid w:val="001A29C8"/>
    <w:rsid w:val="001A2E39"/>
    <w:rsid w:val="001A2FA2"/>
    <w:rsid w:val="001A3393"/>
    <w:rsid w:val="001A35F1"/>
    <w:rsid w:val="001A4226"/>
    <w:rsid w:val="001A432B"/>
    <w:rsid w:val="001A44FC"/>
    <w:rsid w:val="001A4F16"/>
    <w:rsid w:val="001A50C9"/>
    <w:rsid w:val="001A524C"/>
    <w:rsid w:val="001A5552"/>
    <w:rsid w:val="001A5606"/>
    <w:rsid w:val="001A5A52"/>
    <w:rsid w:val="001A6884"/>
    <w:rsid w:val="001A7106"/>
    <w:rsid w:val="001A7394"/>
    <w:rsid w:val="001A761A"/>
    <w:rsid w:val="001A7830"/>
    <w:rsid w:val="001A7DE2"/>
    <w:rsid w:val="001A7ED4"/>
    <w:rsid w:val="001B02CC"/>
    <w:rsid w:val="001B04AD"/>
    <w:rsid w:val="001B067F"/>
    <w:rsid w:val="001B0771"/>
    <w:rsid w:val="001B0860"/>
    <w:rsid w:val="001B09E9"/>
    <w:rsid w:val="001B0BF2"/>
    <w:rsid w:val="001B0CED"/>
    <w:rsid w:val="001B0D52"/>
    <w:rsid w:val="001B0DE6"/>
    <w:rsid w:val="001B0E03"/>
    <w:rsid w:val="001B0E34"/>
    <w:rsid w:val="001B115C"/>
    <w:rsid w:val="001B13E9"/>
    <w:rsid w:val="001B1495"/>
    <w:rsid w:val="001B1932"/>
    <w:rsid w:val="001B1C46"/>
    <w:rsid w:val="001B1CCD"/>
    <w:rsid w:val="001B1E71"/>
    <w:rsid w:val="001B1F71"/>
    <w:rsid w:val="001B21FF"/>
    <w:rsid w:val="001B2313"/>
    <w:rsid w:val="001B2B88"/>
    <w:rsid w:val="001B2D21"/>
    <w:rsid w:val="001B2EED"/>
    <w:rsid w:val="001B307A"/>
    <w:rsid w:val="001B3138"/>
    <w:rsid w:val="001B389D"/>
    <w:rsid w:val="001B420A"/>
    <w:rsid w:val="001B421E"/>
    <w:rsid w:val="001B483F"/>
    <w:rsid w:val="001B4B56"/>
    <w:rsid w:val="001B4D98"/>
    <w:rsid w:val="001B4E19"/>
    <w:rsid w:val="001B4FC1"/>
    <w:rsid w:val="001B51C9"/>
    <w:rsid w:val="001B52BE"/>
    <w:rsid w:val="001B53C3"/>
    <w:rsid w:val="001B5727"/>
    <w:rsid w:val="001B6153"/>
    <w:rsid w:val="001B6431"/>
    <w:rsid w:val="001B6580"/>
    <w:rsid w:val="001B69B2"/>
    <w:rsid w:val="001B6BF1"/>
    <w:rsid w:val="001B7179"/>
    <w:rsid w:val="001B72B1"/>
    <w:rsid w:val="001B73D4"/>
    <w:rsid w:val="001B744A"/>
    <w:rsid w:val="001B765D"/>
    <w:rsid w:val="001B7B6B"/>
    <w:rsid w:val="001C02AB"/>
    <w:rsid w:val="001C035E"/>
    <w:rsid w:val="001C04F4"/>
    <w:rsid w:val="001C069B"/>
    <w:rsid w:val="001C0F9E"/>
    <w:rsid w:val="001C1263"/>
    <w:rsid w:val="001C151C"/>
    <w:rsid w:val="001C1650"/>
    <w:rsid w:val="001C1679"/>
    <w:rsid w:val="001C1DFF"/>
    <w:rsid w:val="001C1E68"/>
    <w:rsid w:val="001C1FDA"/>
    <w:rsid w:val="001C21AF"/>
    <w:rsid w:val="001C21BF"/>
    <w:rsid w:val="001C2312"/>
    <w:rsid w:val="001C24AE"/>
    <w:rsid w:val="001C25BB"/>
    <w:rsid w:val="001C2D45"/>
    <w:rsid w:val="001C2E2D"/>
    <w:rsid w:val="001C33E4"/>
    <w:rsid w:val="001C3BB5"/>
    <w:rsid w:val="001C3D1E"/>
    <w:rsid w:val="001C4185"/>
    <w:rsid w:val="001C42AC"/>
    <w:rsid w:val="001C47EA"/>
    <w:rsid w:val="001C4C25"/>
    <w:rsid w:val="001C4D24"/>
    <w:rsid w:val="001C56BA"/>
    <w:rsid w:val="001C588B"/>
    <w:rsid w:val="001C58F5"/>
    <w:rsid w:val="001C5D2E"/>
    <w:rsid w:val="001C6272"/>
    <w:rsid w:val="001C6406"/>
    <w:rsid w:val="001C6A51"/>
    <w:rsid w:val="001C6B3F"/>
    <w:rsid w:val="001C7050"/>
    <w:rsid w:val="001C70AE"/>
    <w:rsid w:val="001C761A"/>
    <w:rsid w:val="001C7832"/>
    <w:rsid w:val="001C7A8D"/>
    <w:rsid w:val="001C7B4F"/>
    <w:rsid w:val="001C7BD4"/>
    <w:rsid w:val="001D03CE"/>
    <w:rsid w:val="001D04CF"/>
    <w:rsid w:val="001D09B6"/>
    <w:rsid w:val="001D0E76"/>
    <w:rsid w:val="001D0F96"/>
    <w:rsid w:val="001D1640"/>
    <w:rsid w:val="001D18BE"/>
    <w:rsid w:val="001D1983"/>
    <w:rsid w:val="001D1A00"/>
    <w:rsid w:val="001D1A0C"/>
    <w:rsid w:val="001D1C5E"/>
    <w:rsid w:val="001D1CCA"/>
    <w:rsid w:val="001D1F1C"/>
    <w:rsid w:val="001D239C"/>
    <w:rsid w:val="001D24F3"/>
    <w:rsid w:val="001D2825"/>
    <w:rsid w:val="001D2A5E"/>
    <w:rsid w:val="001D2B0F"/>
    <w:rsid w:val="001D2E87"/>
    <w:rsid w:val="001D305B"/>
    <w:rsid w:val="001D30D4"/>
    <w:rsid w:val="001D31F3"/>
    <w:rsid w:val="001D32F1"/>
    <w:rsid w:val="001D3629"/>
    <w:rsid w:val="001D3853"/>
    <w:rsid w:val="001D3E4C"/>
    <w:rsid w:val="001D4030"/>
    <w:rsid w:val="001D431D"/>
    <w:rsid w:val="001D44E1"/>
    <w:rsid w:val="001D4CB5"/>
    <w:rsid w:val="001D4DB0"/>
    <w:rsid w:val="001D5181"/>
    <w:rsid w:val="001D53BB"/>
    <w:rsid w:val="001D548B"/>
    <w:rsid w:val="001D5577"/>
    <w:rsid w:val="001D57A2"/>
    <w:rsid w:val="001D5BF1"/>
    <w:rsid w:val="001D5CD0"/>
    <w:rsid w:val="001D5E7E"/>
    <w:rsid w:val="001D6079"/>
    <w:rsid w:val="001D60EB"/>
    <w:rsid w:val="001D62A9"/>
    <w:rsid w:val="001D6944"/>
    <w:rsid w:val="001D6F13"/>
    <w:rsid w:val="001D7777"/>
    <w:rsid w:val="001D78DF"/>
    <w:rsid w:val="001D7B08"/>
    <w:rsid w:val="001D7F18"/>
    <w:rsid w:val="001D7F72"/>
    <w:rsid w:val="001E05A2"/>
    <w:rsid w:val="001E09E1"/>
    <w:rsid w:val="001E0A8C"/>
    <w:rsid w:val="001E0B3A"/>
    <w:rsid w:val="001E0BF2"/>
    <w:rsid w:val="001E12FC"/>
    <w:rsid w:val="001E1AEA"/>
    <w:rsid w:val="001E1B4C"/>
    <w:rsid w:val="001E203E"/>
    <w:rsid w:val="001E2044"/>
    <w:rsid w:val="001E241A"/>
    <w:rsid w:val="001E24AF"/>
    <w:rsid w:val="001E24F1"/>
    <w:rsid w:val="001E2576"/>
    <w:rsid w:val="001E2BB3"/>
    <w:rsid w:val="001E32A2"/>
    <w:rsid w:val="001E3319"/>
    <w:rsid w:val="001E342D"/>
    <w:rsid w:val="001E3431"/>
    <w:rsid w:val="001E368F"/>
    <w:rsid w:val="001E36EF"/>
    <w:rsid w:val="001E37B6"/>
    <w:rsid w:val="001E38A2"/>
    <w:rsid w:val="001E392B"/>
    <w:rsid w:val="001E39ED"/>
    <w:rsid w:val="001E3ED6"/>
    <w:rsid w:val="001E416C"/>
    <w:rsid w:val="001E42E0"/>
    <w:rsid w:val="001E4513"/>
    <w:rsid w:val="001E4895"/>
    <w:rsid w:val="001E493C"/>
    <w:rsid w:val="001E4B60"/>
    <w:rsid w:val="001E4E00"/>
    <w:rsid w:val="001E4EF1"/>
    <w:rsid w:val="001E4F8E"/>
    <w:rsid w:val="001E4FA3"/>
    <w:rsid w:val="001E5050"/>
    <w:rsid w:val="001E5597"/>
    <w:rsid w:val="001E55B9"/>
    <w:rsid w:val="001E5868"/>
    <w:rsid w:val="001E61A9"/>
    <w:rsid w:val="001E61ED"/>
    <w:rsid w:val="001E6221"/>
    <w:rsid w:val="001E68C4"/>
    <w:rsid w:val="001E6F20"/>
    <w:rsid w:val="001E73DE"/>
    <w:rsid w:val="001E7403"/>
    <w:rsid w:val="001E7A4C"/>
    <w:rsid w:val="001F0540"/>
    <w:rsid w:val="001F0888"/>
    <w:rsid w:val="001F08D1"/>
    <w:rsid w:val="001F0A28"/>
    <w:rsid w:val="001F0F69"/>
    <w:rsid w:val="001F1019"/>
    <w:rsid w:val="001F10DB"/>
    <w:rsid w:val="001F1209"/>
    <w:rsid w:val="001F153A"/>
    <w:rsid w:val="001F15A9"/>
    <w:rsid w:val="001F1662"/>
    <w:rsid w:val="001F1DD8"/>
    <w:rsid w:val="001F2269"/>
    <w:rsid w:val="001F230B"/>
    <w:rsid w:val="001F2C19"/>
    <w:rsid w:val="001F2C42"/>
    <w:rsid w:val="001F3090"/>
    <w:rsid w:val="001F3478"/>
    <w:rsid w:val="001F3718"/>
    <w:rsid w:val="001F398B"/>
    <w:rsid w:val="001F3CDD"/>
    <w:rsid w:val="001F4065"/>
    <w:rsid w:val="001F4102"/>
    <w:rsid w:val="001F447A"/>
    <w:rsid w:val="001F4602"/>
    <w:rsid w:val="001F4818"/>
    <w:rsid w:val="001F483F"/>
    <w:rsid w:val="001F4BB9"/>
    <w:rsid w:val="001F4D0A"/>
    <w:rsid w:val="001F516D"/>
    <w:rsid w:val="001F52DF"/>
    <w:rsid w:val="001F5302"/>
    <w:rsid w:val="001F53DE"/>
    <w:rsid w:val="001F5B90"/>
    <w:rsid w:val="001F6187"/>
    <w:rsid w:val="001F6409"/>
    <w:rsid w:val="001F64EF"/>
    <w:rsid w:val="001F6555"/>
    <w:rsid w:val="001F6AB1"/>
    <w:rsid w:val="001F6AF8"/>
    <w:rsid w:val="001F6F18"/>
    <w:rsid w:val="001F7200"/>
    <w:rsid w:val="001F74EC"/>
    <w:rsid w:val="001F755F"/>
    <w:rsid w:val="001F76B0"/>
    <w:rsid w:val="001F7751"/>
    <w:rsid w:val="001F7766"/>
    <w:rsid w:val="001F7C36"/>
    <w:rsid w:val="001F7C9E"/>
    <w:rsid w:val="001F7D2A"/>
    <w:rsid w:val="001F7F46"/>
    <w:rsid w:val="00200649"/>
    <w:rsid w:val="002006A3"/>
    <w:rsid w:val="00200852"/>
    <w:rsid w:val="00200A23"/>
    <w:rsid w:val="00200D75"/>
    <w:rsid w:val="00200F65"/>
    <w:rsid w:val="00201689"/>
    <w:rsid w:val="002017D3"/>
    <w:rsid w:val="00201864"/>
    <w:rsid w:val="00201946"/>
    <w:rsid w:val="00201A52"/>
    <w:rsid w:val="00201DFA"/>
    <w:rsid w:val="002022DD"/>
    <w:rsid w:val="00202767"/>
    <w:rsid w:val="00202C7C"/>
    <w:rsid w:val="00202C91"/>
    <w:rsid w:val="002032C9"/>
    <w:rsid w:val="002033BC"/>
    <w:rsid w:val="00203455"/>
    <w:rsid w:val="00203742"/>
    <w:rsid w:val="002038A5"/>
    <w:rsid w:val="00203B69"/>
    <w:rsid w:val="00203D5C"/>
    <w:rsid w:val="00204C17"/>
    <w:rsid w:val="00204EDD"/>
    <w:rsid w:val="00205009"/>
    <w:rsid w:val="002055C9"/>
    <w:rsid w:val="002057D8"/>
    <w:rsid w:val="002059BA"/>
    <w:rsid w:val="00205A7F"/>
    <w:rsid w:val="00205BC5"/>
    <w:rsid w:val="00205DBD"/>
    <w:rsid w:val="00205E62"/>
    <w:rsid w:val="00206740"/>
    <w:rsid w:val="0020677B"/>
    <w:rsid w:val="002069E2"/>
    <w:rsid w:val="00206C33"/>
    <w:rsid w:val="00206DB0"/>
    <w:rsid w:val="00206E1C"/>
    <w:rsid w:val="00206FB3"/>
    <w:rsid w:val="00207238"/>
    <w:rsid w:val="00207CBD"/>
    <w:rsid w:val="00207DE8"/>
    <w:rsid w:val="00207E93"/>
    <w:rsid w:val="00207EDC"/>
    <w:rsid w:val="0020D658"/>
    <w:rsid w:val="002105BA"/>
    <w:rsid w:val="002105C1"/>
    <w:rsid w:val="00210E11"/>
    <w:rsid w:val="00210E49"/>
    <w:rsid w:val="00210F10"/>
    <w:rsid w:val="00210F42"/>
    <w:rsid w:val="002112B8"/>
    <w:rsid w:val="00211D62"/>
    <w:rsid w:val="00211E8A"/>
    <w:rsid w:val="0021201A"/>
    <w:rsid w:val="00212023"/>
    <w:rsid w:val="00212257"/>
    <w:rsid w:val="00212D02"/>
    <w:rsid w:val="002138C6"/>
    <w:rsid w:val="002139F3"/>
    <w:rsid w:val="00213B13"/>
    <w:rsid w:val="00213D3D"/>
    <w:rsid w:val="002143BC"/>
    <w:rsid w:val="00214963"/>
    <w:rsid w:val="00214BCC"/>
    <w:rsid w:val="00214E58"/>
    <w:rsid w:val="00215B30"/>
    <w:rsid w:val="00215E6B"/>
    <w:rsid w:val="00216223"/>
    <w:rsid w:val="0021676A"/>
    <w:rsid w:val="00216832"/>
    <w:rsid w:val="002168B9"/>
    <w:rsid w:val="0021697F"/>
    <w:rsid w:val="00216C11"/>
    <w:rsid w:val="00216CAD"/>
    <w:rsid w:val="00216CF5"/>
    <w:rsid w:val="00216E02"/>
    <w:rsid w:val="00216E4F"/>
    <w:rsid w:val="002172AB"/>
    <w:rsid w:val="002173BB"/>
    <w:rsid w:val="0021763C"/>
    <w:rsid w:val="00217693"/>
    <w:rsid w:val="00217AB2"/>
    <w:rsid w:val="00217CCF"/>
    <w:rsid w:val="00220382"/>
    <w:rsid w:val="002205AB"/>
    <w:rsid w:val="002206B1"/>
    <w:rsid w:val="00220900"/>
    <w:rsid w:val="002209B2"/>
    <w:rsid w:val="00221085"/>
    <w:rsid w:val="00221186"/>
    <w:rsid w:val="002211FC"/>
    <w:rsid w:val="002218E2"/>
    <w:rsid w:val="00221BEB"/>
    <w:rsid w:val="002220C2"/>
    <w:rsid w:val="002222CC"/>
    <w:rsid w:val="002223B8"/>
    <w:rsid w:val="00222563"/>
    <w:rsid w:val="00222646"/>
    <w:rsid w:val="00222C51"/>
    <w:rsid w:val="00222E42"/>
    <w:rsid w:val="00223848"/>
    <w:rsid w:val="00223956"/>
    <w:rsid w:val="00223BA1"/>
    <w:rsid w:val="00223C36"/>
    <w:rsid w:val="00224051"/>
    <w:rsid w:val="00224802"/>
    <w:rsid w:val="00224A04"/>
    <w:rsid w:val="00224B0F"/>
    <w:rsid w:val="00224B62"/>
    <w:rsid w:val="00224C9C"/>
    <w:rsid w:val="00224D0C"/>
    <w:rsid w:val="00224DED"/>
    <w:rsid w:val="00224E09"/>
    <w:rsid w:val="002255EC"/>
    <w:rsid w:val="002256D0"/>
    <w:rsid w:val="00225C04"/>
    <w:rsid w:val="00225C74"/>
    <w:rsid w:val="00226354"/>
    <w:rsid w:val="00226386"/>
    <w:rsid w:val="002265D2"/>
    <w:rsid w:val="002267D8"/>
    <w:rsid w:val="0022687F"/>
    <w:rsid w:val="002268FB"/>
    <w:rsid w:val="00226D0D"/>
    <w:rsid w:val="00226E5D"/>
    <w:rsid w:val="002271FB"/>
    <w:rsid w:val="0022739A"/>
    <w:rsid w:val="002275E9"/>
    <w:rsid w:val="002276EF"/>
    <w:rsid w:val="002277B6"/>
    <w:rsid w:val="00227883"/>
    <w:rsid w:val="002279DE"/>
    <w:rsid w:val="00227A61"/>
    <w:rsid w:val="00227B76"/>
    <w:rsid w:val="00227C5A"/>
    <w:rsid w:val="00227D4B"/>
    <w:rsid w:val="00227EB2"/>
    <w:rsid w:val="00230394"/>
    <w:rsid w:val="00230539"/>
    <w:rsid w:val="002309A7"/>
    <w:rsid w:val="00230B16"/>
    <w:rsid w:val="00231012"/>
    <w:rsid w:val="00231423"/>
    <w:rsid w:val="0023162E"/>
    <w:rsid w:val="00231AD6"/>
    <w:rsid w:val="00231CB8"/>
    <w:rsid w:val="00231CFE"/>
    <w:rsid w:val="00231F91"/>
    <w:rsid w:val="002321C3"/>
    <w:rsid w:val="0023224A"/>
    <w:rsid w:val="0023230B"/>
    <w:rsid w:val="002323AC"/>
    <w:rsid w:val="0023246D"/>
    <w:rsid w:val="002324EA"/>
    <w:rsid w:val="002325F5"/>
    <w:rsid w:val="00232611"/>
    <w:rsid w:val="002326F8"/>
    <w:rsid w:val="00232CD3"/>
    <w:rsid w:val="00232DE7"/>
    <w:rsid w:val="00232E39"/>
    <w:rsid w:val="00232ECB"/>
    <w:rsid w:val="002330D5"/>
    <w:rsid w:val="002334FC"/>
    <w:rsid w:val="00233635"/>
    <w:rsid w:val="00233C54"/>
    <w:rsid w:val="00233D1A"/>
    <w:rsid w:val="00234316"/>
    <w:rsid w:val="002345A0"/>
    <w:rsid w:val="00234A98"/>
    <w:rsid w:val="00234C32"/>
    <w:rsid w:val="00234F7F"/>
    <w:rsid w:val="00234FCF"/>
    <w:rsid w:val="002350CF"/>
    <w:rsid w:val="002350E4"/>
    <w:rsid w:val="0023524C"/>
    <w:rsid w:val="0023537F"/>
    <w:rsid w:val="00235604"/>
    <w:rsid w:val="002356F5"/>
    <w:rsid w:val="002358D5"/>
    <w:rsid w:val="00235D62"/>
    <w:rsid w:val="00235E34"/>
    <w:rsid w:val="0023604D"/>
    <w:rsid w:val="002367A0"/>
    <w:rsid w:val="002369FB"/>
    <w:rsid w:val="00236B8C"/>
    <w:rsid w:val="00236CE0"/>
    <w:rsid w:val="00236F9C"/>
    <w:rsid w:val="002371FA"/>
    <w:rsid w:val="0023731C"/>
    <w:rsid w:val="002376AF"/>
    <w:rsid w:val="00237737"/>
    <w:rsid w:val="002379C9"/>
    <w:rsid w:val="00237B85"/>
    <w:rsid w:val="0024000C"/>
    <w:rsid w:val="00240093"/>
    <w:rsid w:val="002401A8"/>
    <w:rsid w:val="002403C2"/>
    <w:rsid w:val="002404F7"/>
    <w:rsid w:val="00240714"/>
    <w:rsid w:val="00240944"/>
    <w:rsid w:val="00240DAB"/>
    <w:rsid w:val="00240F48"/>
    <w:rsid w:val="0024164A"/>
    <w:rsid w:val="0024188A"/>
    <w:rsid w:val="00242058"/>
    <w:rsid w:val="00242357"/>
    <w:rsid w:val="0024238C"/>
    <w:rsid w:val="00242401"/>
    <w:rsid w:val="0024250D"/>
    <w:rsid w:val="0024266D"/>
    <w:rsid w:val="002426BF"/>
    <w:rsid w:val="002426D1"/>
    <w:rsid w:val="0024272A"/>
    <w:rsid w:val="0024285B"/>
    <w:rsid w:val="00242995"/>
    <w:rsid w:val="00242C28"/>
    <w:rsid w:val="00242D63"/>
    <w:rsid w:val="00242E3A"/>
    <w:rsid w:val="00243112"/>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566E"/>
    <w:rsid w:val="00246371"/>
    <w:rsid w:val="00246806"/>
    <w:rsid w:val="002469B6"/>
    <w:rsid w:val="00246A94"/>
    <w:rsid w:val="00246B46"/>
    <w:rsid w:val="00246B85"/>
    <w:rsid w:val="00246EB8"/>
    <w:rsid w:val="00246FD9"/>
    <w:rsid w:val="00247522"/>
    <w:rsid w:val="002476B7"/>
    <w:rsid w:val="002478E7"/>
    <w:rsid w:val="002506F7"/>
    <w:rsid w:val="002509C8"/>
    <w:rsid w:val="00250C12"/>
    <w:rsid w:val="0025106E"/>
    <w:rsid w:val="0025175A"/>
    <w:rsid w:val="002519DD"/>
    <w:rsid w:val="00251A72"/>
    <w:rsid w:val="00251B75"/>
    <w:rsid w:val="002520E3"/>
    <w:rsid w:val="002521E3"/>
    <w:rsid w:val="00252207"/>
    <w:rsid w:val="00252227"/>
    <w:rsid w:val="00252301"/>
    <w:rsid w:val="00252438"/>
    <w:rsid w:val="00252CB2"/>
    <w:rsid w:val="00252F98"/>
    <w:rsid w:val="002531A2"/>
    <w:rsid w:val="0025340B"/>
    <w:rsid w:val="00253483"/>
    <w:rsid w:val="00253485"/>
    <w:rsid w:val="002534BC"/>
    <w:rsid w:val="002535BC"/>
    <w:rsid w:val="002535F1"/>
    <w:rsid w:val="00253F17"/>
    <w:rsid w:val="002540D6"/>
    <w:rsid w:val="00254248"/>
    <w:rsid w:val="00254409"/>
    <w:rsid w:val="00254910"/>
    <w:rsid w:val="00254932"/>
    <w:rsid w:val="00254B30"/>
    <w:rsid w:val="00254BA4"/>
    <w:rsid w:val="00254D60"/>
    <w:rsid w:val="00254F5E"/>
    <w:rsid w:val="00255166"/>
    <w:rsid w:val="002551A9"/>
    <w:rsid w:val="0025520D"/>
    <w:rsid w:val="0025523E"/>
    <w:rsid w:val="0025529F"/>
    <w:rsid w:val="002553E2"/>
    <w:rsid w:val="002556D7"/>
    <w:rsid w:val="00255C69"/>
    <w:rsid w:val="00255CA7"/>
    <w:rsid w:val="00255CEF"/>
    <w:rsid w:val="00255D99"/>
    <w:rsid w:val="002560D3"/>
    <w:rsid w:val="0025616A"/>
    <w:rsid w:val="002562F0"/>
    <w:rsid w:val="00256302"/>
    <w:rsid w:val="0025635D"/>
    <w:rsid w:val="00256424"/>
    <w:rsid w:val="0025690A"/>
    <w:rsid w:val="00256CD8"/>
    <w:rsid w:val="00256ED1"/>
    <w:rsid w:val="00256EF3"/>
    <w:rsid w:val="00257AC4"/>
    <w:rsid w:val="00257C1C"/>
    <w:rsid w:val="00257C9C"/>
    <w:rsid w:val="00260031"/>
    <w:rsid w:val="0026041C"/>
    <w:rsid w:val="00260514"/>
    <w:rsid w:val="0026060D"/>
    <w:rsid w:val="002606B1"/>
    <w:rsid w:val="002608B6"/>
    <w:rsid w:val="00260943"/>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6D3"/>
    <w:rsid w:val="0026388C"/>
    <w:rsid w:val="00263A5D"/>
    <w:rsid w:val="00263E7D"/>
    <w:rsid w:val="00264362"/>
    <w:rsid w:val="00264455"/>
    <w:rsid w:val="0026445D"/>
    <w:rsid w:val="00264547"/>
    <w:rsid w:val="002646A9"/>
    <w:rsid w:val="00265075"/>
    <w:rsid w:val="0026529A"/>
    <w:rsid w:val="00265D12"/>
    <w:rsid w:val="00265F80"/>
    <w:rsid w:val="002663C1"/>
    <w:rsid w:val="0026657A"/>
    <w:rsid w:val="00266742"/>
    <w:rsid w:val="002668CB"/>
    <w:rsid w:val="002668CF"/>
    <w:rsid w:val="00266FBF"/>
    <w:rsid w:val="002670EA"/>
    <w:rsid w:val="00267225"/>
    <w:rsid w:val="00267318"/>
    <w:rsid w:val="00270053"/>
    <w:rsid w:val="002701C7"/>
    <w:rsid w:val="0027028C"/>
    <w:rsid w:val="0027044D"/>
    <w:rsid w:val="0027056F"/>
    <w:rsid w:val="00270667"/>
    <w:rsid w:val="002709E6"/>
    <w:rsid w:val="00270D91"/>
    <w:rsid w:val="002711E3"/>
    <w:rsid w:val="00271223"/>
    <w:rsid w:val="002715F1"/>
    <w:rsid w:val="00271631"/>
    <w:rsid w:val="002716E0"/>
    <w:rsid w:val="00271773"/>
    <w:rsid w:val="00271E2E"/>
    <w:rsid w:val="00271F25"/>
    <w:rsid w:val="00271F51"/>
    <w:rsid w:val="002721A4"/>
    <w:rsid w:val="00272260"/>
    <w:rsid w:val="00272616"/>
    <w:rsid w:val="00272701"/>
    <w:rsid w:val="002729A2"/>
    <w:rsid w:val="00272A58"/>
    <w:rsid w:val="00273F94"/>
    <w:rsid w:val="0027429F"/>
    <w:rsid w:val="002742CB"/>
    <w:rsid w:val="00274359"/>
    <w:rsid w:val="002744BB"/>
    <w:rsid w:val="002748C2"/>
    <w:rsid w:val="00274A5A"/>
    <w:rsid w:val="00275055"/>
    <w:rsid w:val="002751AF"/>
    <w:rsid w:val="002753D1"/>
    <w:rsid w:val="002753DD"/>
    <w:rsid w:val="0027544E"/>
    <w:rsid w:val="002755D0"/>
    <w:rsid w:val="00275702"/>
    <w:rsid w:val="00275F66"/>
    <w:rsid w:val="00276164"/>
    <w:rsid w:val="00276193"/>
    <w:rsid w:val="002763DF"/>
    <w:rsid w:val="00276697"/>
    <w:rsid w:val="00276AB3"/>
    <w:rsid w:val="00276B46"/>
    <w:rsid w:val="00276EBF"/>
    <w:rsid w:val="00276FFA"/>
    <w:rsid w:val="00277016"/>
    <w:rsid w:val="002773B0"/>
    <w:rsid w:val="002775E3"/>
    <w:rsid w:val="002779E5"/>
    <w:rsid w:val="00277B01"/>
    <w:rsid w:val="00277C07"/>
    <w:rsid w:val="00277DC7"/>
    <w:rsid w:val="0028066D"/>
    <w:rsid w:val="00280681"/>
    <w:rsid w:val="0028087B"/>
    <w:rsid w:val="002809D2"/>
    <w:rsid w:val="00280A6D"/>
    <w:rsid w:val="00280D21"/>
    <w:rsid w:val="00280DFC"/>
    <w:rsid w:val="00281633"/>
    <w:rsid w:val="002816F5"/>
    <w:rsid w:val="00281794"/>
    <w:rsid w:val="00281863"/>
    <w:rsid w:val="00281B60"/>
    <w:rsid w:val="00281C01"/>
    <w:rsid w:val="00281DEC"/>
    <w:rsid w:val="00281E64"/>
    <w:rsid w:val="00281E91"/>
    <w:rsid w:val="00281F00"/>
    <w:rsid w:val="002823AE"/>
    <w:rsid w:val="0028240F"/>
    <w:rsid w:val="0028297C"/>
    <w:rsid w:val="00282C9E"/>
    <w:rsid w:val="00283130"/>
    <w:rsid w:val="0028356D"/>
    <w:rsid w:val="002836C2"/>
    <w:rsid w:val="00283BF9"/>
    <w:rsid w:val="00283FFB"/>
    <w:rsid w:val="00283FFC"/>
    <w:rsid w:val="002841C1"/>
    <w:rsid w:val="00284418"/>
    <w:rsid w:val="002846CE"/>
    <w:rsid w:val="00284A15"/>
    <w:rsid w:val="00284E07"/>
    <w:rsid w:val="00284E46"/>
    <w:rsid w:val="00284F94"/>
    <w:rsid w:val="00284FE1"/>
    <w:rsid w:val="0028503D"/>
    <w:rsid w:val="00285425"/>
    <w:rsid w:val="002854D4"/>
    <w:rsid w:val="002857DB"/>
    <w:rsid w:val="002858D1"/>
    <w:rsid w:val="00285F5E"/>
    <w:rsid w:val="0028619D"/>
    <w:rsid w:val="0028694D"/>
    <w:rsid w:val="00286E03"/>
    <w:rsid w:val="00286E7A"/>
    <w:rsid w:val="0028726E"/>
    <w:rsid w:val="00287A17"/>
    <w:rsid w:val="00287C34"/>
    <w:rsid w:val="0029023A"/>
    <w:rsid w:val="00290573"/>
    <w:rsid w:val="00290952"/>
    <w:rsid w:val="00290F56"/>
    <w:rsid w:val="00291137"/>
    <w:rsid w:val="00291206"/>
    <w:rsid w:val="0029160B"/>
    <w:rsid w:val="0029162C"/>
    <w:rsid w:val="00291BA7"/>
    <w:rsid w:val="00291C26"/>
    <w:rsid w:val="00292250"/>
    <w:rsid w:val="0029232D"/>
    <w:rsid w:val="00292537"/>
    <w:rsid w:val="00292749"/>
    <w:rsid w:val="00292799"/>
    <w:rsid w:val="00292B51"/>
    <w:rsid w:val="00292E5A"/>
    <w:rsid w:val="00293043"/>
    <w:rsid w:val="0029337A"/>
    <w:rsid w:val="002934F2"/>
    <w:rsid w:val="00293519"/>
    <w:rsid w:val="00293C56"/>
    <w:rsid w:val="00293E5B"/>
    <w:rsid w:val="00294294"/>
    <w:rsid w:val="002942C2"/>
    <w:rsid w:val="002946CC"/>
    <w:rsid w:val="002948DF"/>
    <w:rsid w:val="002949DE"/>
    <w:rsid w:val="00294F8D"/>
    <w:rsid w:val="0029505E"/>
    <w:rsid w:val="00295158"/>
    <w:rsid w:val="00295271"/>
    <w:rsid w:val="002955B9"/>
    <w:rsid w:val="00295722"/>
    <w:rsid w:val="002957FE"/>
    <w:rsid w:val="00295AC9"/>
    <w:rsid w:val="00296312"/>
    <w:rsid w:val="00296687"/>
    <w:rsid w:val="00296F1E"/>
    <w:rsid w:val="002970B2"/>
    <w:rsid w:val="002977D3"/>
    <w:rsid w:val="002979F6"/>
    <w:rsid w:val="00297A54"/>
    <w:rsid w:val="002A0749"/>
    <w:rsid w:val="002A09EB"/>
    <w:rsid w:val="002A0BE9"/>
    <w:rsid w:val="002A1433"/>
    <w:rsid w:val="002A1572"/>
    <w:rsid w:val="002A16DD"/>
    <w:rsid w:val="002A17FD"/>
    <w:rsid w:val="002A1A37"/>
    <w:rsid w:val="002A201B"/>
    <w:rsid w:val="002A2168"/>
    <w:rsid w:val="002A21BE"/>
    <w:rsid w:val="002A2285"/>
    <w:rsid w:val="002A238A"/>
    <w:rsid w:val="002A2ADE"/>
    <w:rsid w:val="002A2BDC"/>
    <w:rsid w:val="002A351D"/>
    <w:rsid w:val="002A3C6C"/>
    <w:rsid w:val="002A4262"/>
    <w:rsid w:val="002A4373"/>
    <w:rsid w:val="002A46F6"/>
    <w:rsid w:val="002A4E06"/>
    <w:rsid w:val="002A4E3C"/>
    <w:rsid w:val="002A4F58"/>
    <w:rsid w:val="002A529B"/>
    <w:rsid w:val="002A52F3"/>
    <w:rsid w:val="002A5331"/>
    <w:rsid w:val="002A53E4"/>
    <w:rsid w:val="002A5B12"/>
    <w:rsid w:val="002A5C64"/>
    <w:rsid w:val="002A5E21"/>
    <w:rsid w:val="002A5ED7"/>
    <w:rsid w:val="002A5FBB"/>
    <w:rsid w:val="002A6084"/>
    <w:rsid w:val="002A6665"/>
    <w:rsid w:val="002A6AE1"/>
    <w:rsid w:val="002A6AEC"/>
    <w:rsid w:val="002A6C68"/>
    <w:rsid w:val="002A6D62"/>
    <w:rsid w:val="002A7269"/>
    <w:rsid w:val="002A7367"/>
    <w:rsid w:val="002A7399"/>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09F"/>
    <w:rsid w:val="002B34AA"/>
    <w:rsid w:val="002B3770"/>
    <w:rsid w:val="002B3AD6"/>
    <w:rsid w:val="002B4503"/>
    <w:rsid w:val="002B464C"/>
    <w:rsid w:val="002B4A7A"/>
    <w:rsid w:val="002B4E6E"/>
    <w:rsid w:val="002B50C0"/>
    <w:rsid w:val="002B515E"/>
    <w:rsid w:val="002B5452"/>
    <w:rsid w:val="002B547A"/>
    <w:rsid w:val="002B5649"/>
    <w:rsid w:val="002B568B"/>
    <w:rsid w:val="002B59E7"/>
    <w:rsid w:val="002B5C5E"/>
    <w:rsid w:val="002B5D0E"/>
    <w:rsid w:val="002B5DCA"/>
    <w:rsid w:val="002B5FEF"/>
    <w:rsid w:val="002B6655"/>
    <w:rsid w:val="002B682C"/>
    <w:rsid w:val="002B6993"/>
    <w:rsid w:val="002B6E2A"/>
    <w:rsid w:val="002B7307"/>
    <w:rsid w:val="002B73D1"/>
    <w:rsid w:val="002B75FF"/>
    <w:rsid w:val="002B7710"/>
    <w:rsid w:val="002B7902"/>
    <w:rsid w:val="002B79F1"/>
    <w:rsid w:val="002B7A4E"/>
    <w:rsid w:val="002B7A63"/>
    <w:rsid w:val="002B7E1D"/>
    <w:rsid w:val="002B7EAF"/>
    <w:rsid w:val="002C0008"/>
    <w:rsid w:val="002C023A"/>
    <w:rsid w:val="002C068E"/>
    <w:rsid w:val="002C06E5"/>
    <w:rsid w:val="002C072D"/>
    <w:rsid w:val="002C07DE"/>
    <w:rsid w:val="002C0DCC"/>
    <w:rsid w:val="002C12F9"/>
    <w:rsid w:val="002C1480"/>
    <w:rsid w:val="002C176B"/>
    <w:rsid w:val="002C198C"/>
    <w:rsid w:val="002C1DE2"/>
    <w:rsid w:val="002C261E"/>
    <w:rsid w:val="002C263D"/>
    <w:rsid w:val="002C2724"/>
    <w:rsid w:val="002C2B24"/>
    <w:rsid w:val="002C2D85"/>
    <w:rsid w:val="002C2FB4"/>
    <w:rsid w:val="002C32D1"/>
    <w:rsid w:val="002C32FF"/>
    <w:rsid w:val="002C34A3"/>
    <w:rsid w:val="002C382D"/>
    <w:rsid w:val="002C38DF"/>
    <w:rsid w:val="002C3B90"/>
    <w:rsid w:val="002C3BE8"/>
    <w:rsid w:val="002C3CEE"/>
    <w:rsid w:val="002C3DEC"/>
    <w:rsid w:val="002C3E9B"/>
    <w:rsid w:val="002C4346"/>
    <w:rsid w:val="002C4612"/>
    <w:rsid w:val="002C475E"/>
    <w:rsid w:val="002C484B"/>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5D5D"/>
    <w:rsid w:val="002C61B2"/>
    <w:rsid w:val="002C6373"/>
    <w:rsid w:val="002C643C"/>
    <w:rsid w:val="002C68BB"/>
    <w:rsid w:val="002C6B0A"/>
    <w:rsid w:val="002C719A"/>
    <w:rsid w:val="002C7269"/>
    <w:rsid w:val="002C72A8"/>
    <w:rsid w:val="002C7355"/>
    <w:rsid w:val="002C73CF"/>
    <w:rsid w:val="002C7594"/>
    <w:rsid w:val="002C7A3F"/>
    <w:rsid w:val="002C7D55"/>
    <w:rsid w:val="002C7E77"/>
    <w:rsid w:val="002C7F4D"/>
    <w:rsid w:val="002C7FD1"/>
    <w:rsid w:val="002D03B7"/>
    <w:rsid w:val="002D03C6"/>
    <w:rsid w:val="002D0827"/>
    <w:rsid w:val="002D0898"/>
    <w:rsid w:val="002D097C"/>
    <w:rsid w:val="002D09B9"/>
    <w:rsid w:val="002D0C2E"/>
    <w:rsid w:val="002D14AD"/>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348"/>
    <w:rsid w:val="002D56E1"/>
    <w:rsid w:val="002D588A"/>
    <w:rsid w:val="002D59B1"/>
    <w:rsid w:val="002D5AD5"/>
    <w:rsid w:val="002D5AEC"/>
    <w:rsid w:val="002D5E5F"/>
    <w:rsid w:val="002D66F2"/>
    <w:rsid w:val="002D6753"/>
    <w:rsid w:val="002D6BB7"/>
    <w:rsid w:val="002D6ED5"/>
    <w:rsid w:val="002D746A"/>
    <w:rsid w:val="002D77DC"/>
    <w:rsid w:val="002D7B45"/>
    <w:rsid w:val="002D7B57"/>
    <w:rsid w:val="002D7C3E"/>
    <w:rsid w:val="002E015A"/>
    <w:rsid w:val="002E02D2"/>
    <w:rsid w:val="002E04B0"/>
    <w:rsid w:val="002E07D8"/>
    <w:rsid w:val="002E0906"/>
    <w:rsid w:val="002E0998"/>
    <w:rsid w:val="002E0DD0"/>
    <w:rsid w:val="002E0F39"/>
    <w:rsid w:val="002E1014"/>
    <w:rsid w:val="002E11B6"/>
    <w:rsid w:val="002E11D5"/>
    <w:rsid w:val="002E130E"/>
    <w:rsid w:val="002E13AE"/>
    <w:rsid w:val="002E154A"/>
    <w:rsid w:val="002E1750"/>
    <w:rsid w:val="002E1759"/>
    <w:rsid w:val="002E20B4"/>
    <w:rsid w:val="002E2412"/>
    <w:rsid w:val="002E29FE"/>
    <w:rsid w:val="002E2B3F"/>
    <w:rsid w:val="002E2C2C"/>
    <w:rsid w:val="002E2D2B"/>
    <w:rsid w:val="002E3022"/>
    <w:rsid w:val="002E3464"/>
    <w:rsid w:val="002E3840"/>
    <w:rsid w:val="002E3844"/>
    <w:rsid w:val="002E3A98"/>
    <w:rsid w:val="002E3D2B"/>
    <w:rsid w:val="002E3E9D"/>
    <w:rsid w:val="002E3F13"/>
    <w:rsid w:val="002E4054"/>
    <w:rsid w:val="002E410B"/>
    <w:rsid w:val="002E4167"/>
    <w:rsid w:val="002E430A"/>
    <w:rsid w:val="002E45B6"/>
    <w:rsid w:val="002E4724"/>
    <w:rsid w:val="002E4932"/>
    <w:rsid w:val="002E49AE"/>
    <w:rsid w:val="002E5961"/>
    <w:rsid w:val="002E5A3B"/>
    <w:rsid w:val="002E5BAA"/>
    <w:rsid w:val="002E5D06"/>
    <w:rsid w:val="002E609B"/>
    <w:rsid w:val="002E60F0"/>
    <w:rsid w:val="002E618A"/>
    <w:rsid w:val="002E6275"/>
    <w:rsid w:val="002E6879"/>
    <w:rsid w:val="002E6A36"/>
    <w:rsid w:val="002E6D64"/>
    <w:rsid w:val="002E701C"/>
    <w:rsid w:val="002E7281"/>
    <w:rsid w:val="002E7913"/>
    <w:rsid w:val="002E7951"/>
    <w:rsid w:val="002E7AEA"/>
    <w:rsid w:val="002E7B34"/>
    <w:rsid w:val="002E7B49"/>
    <w:rsid w:val="002F0506"/>
    <w:rsid w:val="002F0AA1"/>
    <w:rsid w:val="002F1068"/>
    <w:rsid w:val="002F122B"/>
    <w:rsid w:val="002F1278"/>
    <w:rsid w:val="002F143B"/>
    <w:rsid w:val="002F15F5"/>
    <w:rsid w:val="002F18D5"/>
    <w:rsid w:val="002F1F70"/>
    <w:rsid w:val="002F20C8"/>
    <w:rsid w:val="002F2507"/>
    <w:rsid w:val="002F273F"/>
    <w:rsid w:val="002F28C0"/>
    <w:rsid w:val="002F31A8"/>
    <w:rsid w:val="002F3980"/>
    <w:rsid w:val="002F3AA5"/>
    <w:rsid w:val="002F3B07"/>
    <w:rsid w:val="002F4170"/>
    <w:rsid w:val="002F42AE"/>
    <w:rsid w:val="002F444E"/>
    <w:rsid w:val="002F46B7"/>
    <w:rsid w:val="002F4727"/>
    <w:rsid w:val="002F48AB"/>
    <w:rsid w:val="002F5367"/>
    <w:rsid w:val="002F550A"/>
    <w:rsid w:val="002F55FC"/>
    <w:rsid w:val="002F5798"/>
    <w:rsid w:val="002F59B9"/>
    <w:rsid w:val="002F5CA1"/>
    <w:rsid w:val="002F5CEE"/>
    <w:rsid w:val="002F5D1F"/>
    <w:rsid w:val="002F5F9A"/>
    <w:rsid w:val="002F5FEA"/>
    <w:rsid w:val="002F6843"/>
    <w:rsid w:val="002F68AC"/>
    <w:rsid w:val="002F6A4F"/>
    <w:rsid w:val="002F6B9E"/>
    <w:rsid w:val="002F6C2C"/>
    <w:rsid w:val="002F6CB0"/>
    <w:rsid w:val="002F6D85"/>
    <w:rsid w:val="002F6E3B"/>
    <w:rsid w:val="002F6E7B"/>
    <w:rsid w:val="002F70AF"/>
    <w:rsid w:val="002F7155"/>
    <w:rsid w:val="002F7F81"/>
    <w:rsid w:val="0030003C"/>
    <w:rsid w:val="003001CE"/>
    <w:rsid w:val="00300275"/>
    <w:rsid w:val="00300687"/>
    <w:rsid w:val="00300F57"/>
    <w:rsid w:val="003012F2"/>
    <w:rsid w:val="00301629"/>
    <w:rsid w:val="00301D83"/>
    <w:rsid w:val="00301E54"/>
    <w:rsid w:val="00302040"/>
    <w:rsid w:val="003021D6"/>
    <w:rsid w:val="0030264B"/>
    <w:rsid w:val="00302655"/>
    <w:rsid w:val="0030267D"/>
    <w:rsid w:val="003027DA"/>
    <w:rsid w:val="00302855"/>
    <w:rsid w:val="003029B6"/>
    <w:rsid w:val="00302A33"/>
    <w:rsid w:val="00302AE2"/>
    <w:rsid w:val="00302B02"/>
    <w:rsid w:val="00302C0B"/>
    <w:rsid w:val="00302FF4"/>
    <w:rsid w:val="003035E1"/>
    <w:rsid w:val="00303953"/>
    <w:rsid w:val="00303972"/>
    <w:rsid w:val="00303F6C"/>
    <w:rsid w:val="00303F77"/>
    <w:rsid w:val="0030422B"/>
    <w:rsid w:val="0030434E"/>
    <w:rsid w:val="003044EA"/>
    <w:rsid w:val="00304891"/>
    <w:rsid w:val="00304B01"/>
    <w:rsid w:val="00304B1A"/>
    <w:rsid w:val="00304DE3"/>
    <w:rsid w:val="00305102"/>
    <w:rsid w:val="0030577C"/>
    <w:rsid w:val="0030594C"/>
    <w:rsid w:val="00305962"/>
    <w:rsid w:val="00305C3F"/>
    <w:rsid w:val="00305EA5"/>
    <w:rsid w:val="0030638B"/>
    <w:rsid w:val="0030684D"/>
    <w:rsid w:val="0030686E"/>
    <w:rsid w:val="0030689B"/>
    <w:rsid w:val="00306FCA"/>
    <w:rsid w:val="0030750A"/>
    <w:rsid w:val="00307854"/>
    <w:rsid w:val="003079B1"/>
    <w:rsid w:val="00307CD3"/>
    <w:rsid w:val="0031042A"/>
    <w:rsid w:val="00310448"/>
    <w:rsid w:val="003104B7"/>
    <w:rsid w:val="0031078C"/>
    <w:rsid w:val="0031089D"/>
    <w:rsid w:val="00310A4B"/>
    <w:rsid w:val="00310C19"/>
    <w:rsid w:val="00310C74"/>
    <w:rsid w:val="00310CFA"/>
    <w:rsid w:val="00310F03"/>
    <w:rsid w:val="00310F15"/>
    <w:rsid w:val="0031103B"/>
    <w:rsid w:val="003112C1"/>
    <w:rsid w:val="003114B5"/>
    <w:rsid w:val="003118EE"/>
    <w:rsid w:val="00311C60"/>
    <w:rsid w:val="00311EB8"/>
    <w:rsid w:val="00312613"/>
    <w:rsid w:val="0031264F"/>
    <w:rsid w:val="0031275A"/>
    <w:rsid w:val="00312F5B"/>
    <w:rsid w:val="00313151"/>
    <w:rsid w:val="00313244"/>
    <w:rsid w:val="003135D9"/>
    <w:rsid w:val="00313631"/>
    <w:rsid w:val="003139A7"/>
    <w:rsid w:val="00313A2E"/>
    <w:rsid w:val="00313AD4"/>
    <w:rsid w:val="00313C43"/>
    <w:rsid w:val="00313D29"/>
    <w:rsid w:val="00313F2B"/>
    <w:rsid w:val="00314002"/>
    <w:rsid w:val="0031412C"/>
    <w:rsid w:val="00314589"/>
    <w:rsid w:val="00314612"/>
    <w:rsid w:val="003146F9"/>
    <w:rsid w:val="003147C9"/>
    <w:rsid w:val="003149EA"/>
    <w:rsid w:val="00314CA5"/>
    <w:rsid w:val="00314FD0"/>
    <w:rsid w:val="00315115"/>
    <w:rsid w:val="003156B3"/>
    <w:rsid w:val="00315BD6"/>
    <w:rsid w:val="00315C35"/>
    <w:rsid w:val="00316964"/>
    <w:rsid w:val="00316ABC"/>
    <w:rsid w:val="00316DB4"/>
    <w:rsid w:val="0031798E"/>
    <w:rsid w:val="00317DA4"/>
    <w:rsid w:val="00320140"/>
    <w:rsid w:val="0032020F"/>
    <w:rsid w:val="00320320"/>
    <w:rsid w:val="003204C3"/>
    <w:rsid w:val="003206AB"/>
    <w:rsid w:val="00320980"/>
    <w:rsid w:val="00320A47"/>
    <w:rsid w:val="00320AD8"/>
    <w:rsid w:val="00320C28"/>
    <w:rsid w:val="0032121C"/>
    <w:rsid w:val="00321391"/>
    <w:rsid w:val="0032188D"/>
    <w:rsid w:val="00321AF3"/>
    <w:rsid w:val="00321D34"/>
    <w:rsid w:val="00321DB7"/>
    <w:rsid w:val="0032200C"/>
    <w:rsid w:val="003221E3"/>
    <w:rsid w:val="003223B7"/>
    <w:rsid w:val="00322610"/>
    <w:rsid w:val="00322642"/>
    <w:rsid w:val="003226B1"/>
    <w:rsid w:val="00322B65"/>
    <w:rsid w:val="00322D92"/>
    <w:rsid w:val="00322FE0"/>
    <w:rsid w:val="0032313C"/>
    <w:rsid w:val="003233A7"/>
    <w:rsid w:val="003234B7"/>
    <w:rsid w:val="00323B73"/>
    <w:rsid w:val="00323C95"/>
    <w:rsid w:val="00323CB0"/>
    <w:rsid w:val="00323D9C"/>
    <w:rsid w:val="00323F00"/>
    <w:rsid w:val="00324174"/>
    <w:rsid w:val="003241B3"/>
    <w:rsid w:val="00324774"/>
    <w:rsid w:val="00324A2D"/>
    <w:rsid w:val="00324C1F"/>
    <w:rsid w:val="00324E96"/>
    <w:rsid w:val="003252AC"/>
    <w:rsid w:val="0032562B"/>
    <w:rsid w:val="00325728"/>
    <w:rsid w:val="00325858"/>
    <w:rsid w:val="0032587D"/>
    <w:rsid w:val="00325E93"/>
    <w:rsid w:val="00325ED7"/>
    <w:rsid w:val="0032663D"/>
    <w:rsid w:val="003267EE"/>
    <w:rsid w:val="00326BC9"/>
    <w:rsid w:val="00326C63"/>
    <w:rsid w:val="00326D69"/>
    <w:rsid w:val="00326E7C"/>
    <w:rsid w:val="00326EF0"/>
    <w:rsid w:val="00326F60"/>
    <w:rsid w:val="00326F76"/>
    <w:rsid w:val="00326FCF"/>
    <w:rsid w:val="00326FDE"/>
    <w:rsid w:val="00327382"/>
    <w:rsid w:val="00327985"/>
    <w:rsid w:val="00327A6B"/>
    <w:rsid w:val="0033033A"/>
    <w:rsid w:val="0033052F"/>
    <w:rsid w:val="00330B90"/>
    <w:rsid w:val="00330EFB"/>
    <w:rsid w:val="003311C5"/>
    <w:rsid w:val="0033128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2F45"/>
    <w:rsid w:val="003335E1"/>
    <w:rsid w:val="00333BF5"/>
    <w:rsid w:val="00333E48"/>
    <w:rsid w:val="00334013"/>
    <w:rsid w:val="003340F0"/>
    <w:rsid w:val="00334138"/>
    <w:rsid w:val="0033420F"/>
    <w:rsid w:val="003343A1"/>
    <w:rsid w:val="003347FC"/>
    <w:rsid w:val="00334EE5"/>
    <w:rsid w:val="003350EB"/>
    <w:rsid w:val="003352F9"/>
    <w:rsid w:val="00335C42"/>
    <w:rsid w:val="00335C7B"/>
    <w:rsid w:val="00335D01"/>
    <w:rsid w:val="00335F4D"/>
    <w:rsid w:val="003360CD"/>
    <w:rsid w:val="003363C6"/>
    <w:rsid w:val="00336428"/>
    <w:rsid w:val="003365CE"/>
    <w:rsid w:val="00336B19"/>
    <w:rsid w:val="00336CE4"/>
    <w:rsid w:val="00336E0D"/>
    <w:rsid w:val="00336EF0"/>
    <w:rsid w:val="00337533"/>
    <w:rsid w:val="003375DE"/>
    <w:rsid w:val="00337743"/>
    <w:rsid w:val="003378AA"/>
    <w:rsid w:val="00337A3F"/>
    <w:rsid w:val="00337B30"/>
    <w:rsid w:val="00337B52"/>
    <w:rsid w:val="00337CF6"/>
    <w:rsid w:val="00337EC0"/>
    <w:rsid w:val="00340102"/>
    <w:rsid w:val="0034034A"/>
    <w:rsid w:val="00340353"/>
    <w:rsid w:val="003403CF"/>
    <w:rsid w:val="00340625"/>
    <w:rsid w:val="00340B84"/>
    <w:rsid w:val="00340C2C"/>
    <w:rsid w:val="00340D28"/>
    <w:rsid w:val="00340F11"/>
    <w:rsid w:val="00340FBF"/>
    <w:rsid w:val="00341184"/>
    <w:rsid w:val="00341367"/>
    <w:rsid w:val="0034165A"/>
    <w:rsid w:val="00341A1E"/>
    <w:rsid w:val="00341A5E"/>
    <w:rsid w:val="00341C80"/>
    <w:rsid w:val="00341F09"/>
    <w:rsid w:val="0034207B"/>
    <w:rsid w:val="00342176"/>
    <w:rsid w:val="00342397"/>
    <w:rsid w:val="0034249B"/>
    <w:rsid w:val="003427A1"/>
    <w:rsid w:val="003427A6"/>
    <w:rsid w:val="00342BF0"/>
    <w:rsid w:val="00342C9A"/>
    <w:rsid w:val="003430F7"/>
    <w:rsid w:val="00343177"/>
    <w:rsid w:val="0034319E"/>
    <w:rsid w:val="003433BF"/>
    <w:rsid w:val="0034354F"/>
    <w:rsid w:val="00343FAB"/>
    <w:rsid w:val="003440F4"/>
    <w:rsid w:val="003446CD"/>
    <w:rsid w:val="00344B53"/>
    <w:rsid w:val="00344C9B"/>
    <w:rsid w:val="00344F91"/>
    <w:rsid w:val="00345A1A"/>
    <w:rsid w:val="00345B55"/>
    <w:rsid w:val="00345F84"/>
    <w:rsid w:val="00345F9C"/>
    <w:rsid w:val="00346016"/>
    <w:rsid w:val="0034657B"/>
    <w:rsid w:val="00346786"/>
    <w:rsid w:val="00346C43"/>
    <w:rsid w:val="00346DCC"/>
    <w:rsid w:val="00346E1B"/>
    <w:rsid w:val="00346E20"/>
    <w:rsid w:val="00346E55"/>
    <w:rsid w:val="003471C6"/>
    <w:rsid w:val="003477C6"/>
    <w:rsid w:val="00347DFA"/>
    <w:rsid w:val="00347E7B"/>
    <w:rsid w:val="003500B1"/>
    <w:rsid w:val="00350211"/>
    <w:rsid w:val="0035041C"/>
    <w:rsid w:val="00350492"/>
    <w:rsid w:val="00350979"/>
    <w:rsid w:val="00350FCC"/>
    <w:rsid w:val="003515DF"/>
    <w:rsid w:val="003519B3"/>
    <w:rsid w:val="003519C8"/>
    <w:rsid w:val="00351B84"/>
    <w:rsid w:val="00351BC0"/>
    <w:rsid w:val="00351C44"/>
    <w:rsid w:val="00352103"/>
    <w:rsid w:val="00352C46"/>
    <w:rsid w:val="00352F9D"/>
    <w:rsid w:val="003530FE"/>
    <w:rsid w:val="0035377D"/>
    <w:rsid w:val="00353C16"/>
    <w:rsid w:val="00353C4B"/>
    <w:rsid w:val="00353E16"/>
    <w:rsid w:val="00354005"/>
    <w:rsid w:val="00354608"/>
    <w:rsid w:val="00354C49"/>
    <w:rsid w:val="00354DCE"/>
    <w:rsid w:val="00354F24"/>
    <w:rsid w:val="00355103"/>
    <w:rsid w:val="0035534B"/>
    <w:rsid w:val="003553B9"/>
    <w:rsid w:val="00355579"/>
    <w:rsid w:val="0035563C"/>
    <w:rsid w:val="0035585C"/>
    <w:rsid w:val="00355A76"/>
    <w:rsid w:val="00355A93"/>
    <w:rsid w:val="00355C28"/>
    <w:rsid w:val="00355FE6"/>
    <w:rsid w:val="003560E4"/>
    <w:rsid w:val="003560F2"/>
    <w:rsid w:val="003561D4"/>
    <w:rsid w:val="0035625A"/>
    <w:rsid w:val="003563D6"/>
    <w:rsid w:val="00356678"/>
    <w:rsid w:val="00356A39"/>
    <w:rsid w:val="00356B2C"/>
    <w:rsid w:val="00356C04"/>
    <w:rsid w:val="00357227"/>
    <w:rsid w:val="003573A2"/>
    <w:rsid w:val="00357483"/>
    <w:rsid w:val="00357967"/>
    <w:rsid w:val="00357FB1"/>
    <w:rsid w:val="00360160"/>
    <w:rsid w:val="003602BA"/>
    <w:rsid w:val="003605E8"/>
    <w:rsid w:val="00360920"/>
    <w:rsid w:val="0036099C"/>
    <w:rsid w:val="0036112B"/>
    <w:rsid w:val="0036116A"/>
    <w:rsid w:val="00361515"/>
    <w:rsid w:val="00361548"/>
    <w:rsid w:val="003615AC"/>
    <w:rsid w:val="00361D60"/>
    <w:rsid w:val="00361E2A"/>
    <w:rsid w:val="00361E3D"/>
    <w:rsid w:val="0036205F"/>
    <w:rsid w:val="00362197"/>
    <w:rsid w:val="00362325"/>
    <w:rsid w:val="00362699"/>
    <w:rsid w:val="003627DB"/>
    <w:rsid w:val="003627EE"/>
    <w:rsid w:val="003628C9"/>
    <w:rsid w:val="00362AD3"/>
    <w:rsid w:val="00362FDB"/>
    <w:rsid w:val="00363016"/>
    <w:rsid w:val="00363281"/>
    <w:rsid w:val="0036332D"/>
    <w:rsid w:val="00363536"/>
    <w:rsid w:val="003635E7"/>
    <w:rsid w:val="00363642"/>
    <w:rsid w:val="00363756"/>
    <w:rsid w:val="00363B60"/>
    <w:rsid w:val="00363D94"/>
    <w:rsid w:val="00363FA0"/>
    <w:rsid w:val="0036445F"/>
    <w:rsid w:val="00364760"/>
    <w:rsid w:val="00364B8E"/>
    <w:rsid w:val="0036505A"/>
    <w:rsid w:val="003653ED"/>
    <w:rsid w:val="003658D2"/>
    <w:rsid w:val="00365E5F"/>
    <w:rsid w:val="00366090"/>
    <w:rsid w:val="003660EA"/>
    <w:rsid w:val="003661B2"/>
    <w:rsid w:val="003664D2"/>
    <w:rsid w:val="003666AC"/>
    <w:rsid w:val="00366F77"/>
    <w:rsid w:val="0036700F"/>
    <w:rsid w:val="0036722C"/>
    <w:rsid w:val="003675D8"/>
    <w:rsid w:val="003676B2"/>
    <w:rsid w:val="00367A40"/>
    <w:rsid w:val="00367B2C"/>
    <w:rsid w:val="00367EF5"/>
    <w:rsid w:val="0037007F"/>
    <w:rsid w:val="00370368"/>
    <w:rsid w:val="003704BE"/>
    <w:rsid w:val="003704F6"/>
    <w:rsid w:val="003706C7"/>
    <w:rsid w:val="003713B3"/>
    <w:rsid w:val="00371707"/>
    <w:rsid w:val="00371A3F"/>
    <w:rsid w:val="00371AE3"/>
    <w:rsid w:val="00371C76"/>
    <w:rsid w:val="003722C7"/>
    <w:rsid w:val="003724F7"/>
    <w:rsid w:val="0037269A"/>
    <w:rsid w:val="0037269D"/>
    <w:rsid w:val="00372A14"/>
    <w:rsid w:val="00372E61"/>
    <w:rsid w:val="00372E64"/>
    <w:rsid w:val="0037315B"/>
    <w:rsid w:val="00373285"/>
    <w:rsid w:val="00373371"/>
    <w:rsid w:val="00373B93"/>
    <w:rsid w:val="00373B94"/>
    <w:rsid w:val="00373EF4"/>
    <w:rsid w:val="00374261"/>
    <w:rsid w:val="00374B1D"/>
    <w:rsid w:val="00374C7B"/>
    <w:rsid w:val="00375982"/>
    <w:rsid w:val="00375A5E"/>
    <w:rsid w:val="00375B11"/>
    <w:rsid w:val="00375F24"/>
    <w:rsid w:val="00376021"/>
    <w:rsid w:val="003762EB"/>
    <w:rsid w:val="00376624"/>
    <w:rsid w:val="00377103"/>
    <w:rsid w:val="003772C6"/>
    <w:rsid w:val="003773D5"/>
    <w:rsid w:val="003775BC"/>
    <w:rsid w:val="00377671"/>
    <w:rsid w:val="003779AB"/>
    <w:rsid w:val="00377AC2"/>
    <w:rsid w:val="00377FAD"/>
    <w:rsid w:val="00380466"/>
    <w:rsid w:val="0038066A"/>
    <w:rsid w:val="003807C8"/>
    <w:rsid w:val="00380A56"/>
    <w:rsid w:val="00380A8F"/>
    <w:rsid w:val="00380D91"/>
    <w:rsid w:val="00381030"/>
    <w:rsid w:val="003811BB"/>
    <w:rsid w:val="00381776"/>
    <w:rsid w:val="00381C03"/>
    <w:rsid w:val="00381D1B"/>
    <w:rsid w:val="00381E8F"/>
    <w:rsid w:val="00382C7C"/>
    <w:rsid w:val="00382D41"/>
    <w:rsid w:val="00382F9E"/>
    <w:rsid w:val="00383313"/>
    <w:rsid w:val="00383478"/>
    <w:rsid w:val="00383706"/>
    <w:rsid w:val="003837A6"/>
    <w:rsid w:val="003838AE"/>
    <w:rsid w:val="00383E0C"/>
    <w:rsid w:val="00384096"/>
    <w:rsid w:val="003840C9"/>
    <w:rsid w:val="0038437A"/>
    <w:rsid w:val="003845C0"/>
    <w:rsid w:val="003845D0"/>
    <w:rsid w:val="00384BFF"/>
    <w:rsid w:val="00384CFC"/>
    <w:rsid w:val="00384D14"/>
    <w:rsid w:val="00385277"/>
    <w:rsid w:val="003852BF"/>
    <w:rsid w:val="00385763"/>
    <w:rsid w:val="00385A21"/>
    <w:rsid w:val="00385CDC"/>
    <w:rsid w:val="00386071"/>
    <w:rsid w:val="003860B9"/>
    <w:rsid w:val="00386408"/>
    <w:rsid w:val="00386A00"/>
    <w:rsid w:val="00386A8D"/>
    <w:rsid w:val="00386C45"/>
    <w:rsid w:val="00386F40"/>
    <w:rsid w:val="00387417"/>
    <w:rsid w:val="00387618"/>
    <w:rsid w:val="00387B05"/>
    <w:rsid w:val="003906E6"/>
    <w:rsid w:val="0039077E"/>
    <w:rsid w:val="0039090A"/>
    <w:rsid w:val="00390912"/>
    <w:rsid w:val="00390AC3"/>
    <w:rsid w:val="00390DB3"/>
    <w:rsid w:val="00390F28"/>
    <w:rsid w:val="00390F95"/>
    <w:rsid w:val="00391135"/>
    <w:rsid w:val="00391694"/>
    <w:rsid w:val="0039197F"/>
    <w:rsid w:val="00391A67"/>
    <w:rsid w:val="00391F45"/>
    <w:rsid w:val="003922B6"/>
    <w:rsid w:val="003923DF"/>
    <w:rsid w:val="003924A0"/>
    <w:rsid w:val="003924F7"/>
    <w:rsid w:val="00392A77"/>
    <w:rsid w:val="00392B35"/>
    <w:rsid w:val="00392DE1"/>
    <w:rsid w:val="00392F74"/>
    <w:rsid w:val="00392FF5"/>
    <w:rsid w:val="00393670"/>
    <w:rsid w:val="00393794"/>
    <w:rsid w:val="00393A1D"/>
    <w:rsid w:val="00393D01"/>
    <w:rsid w:val="00393E6A"/>
    <w:rsid w:val="00394374"/>
    <w:rsid w:val="00394441"/>
    <w:rsid w:val="003945FD"/>
    <w:rsid w:val="0039464A"/>
    <w:rsid w:val="003946A9"/>
    <w:rsid w:val="00394A03"/>
    <w:rsid w:val="00394E97"/>
    <w:rsid w:val="00394EB1"/>
    <w:rsid w:val="00394FCF"/>
    <w:rsid w:val="0039537C"/>
    <w:rsid w:val="00395972"/>
    <w:rsid w:val="0039597E"/>
    <w:rsid w:val="003959AA"/>
    <w:rsid w:val="00395A4A"/>
    <w:rsid w:val="00395B94"/>
    <w:rsid w:val="00395E20"/>
    <w:rsid w:val="00395E8B"/>
    <w:rsid w:val="003962F1"/>
    <w:rsid w:val="00396331"/>
    <w:rsid w:val="00396A79"/>
    <w:rsid w:val="00396B19"/>
    <w:rsid w:val="00396BC3"/>
    <w:rsid w:val="00396C7C"/>
    <w:rsid w:val="00396E88"/>
    <w:rsid w:val="00396ED6"/>
    <w:rsid w:val="00397725"/>
    <w:rsid w:val="00397949"/>
    <w:rsid w:val="00397A65"/>
    <w:rsid w:val="00397B91"/>
    <w:rsid w:val="00397C0F"/>
    <w:rsid w:val="00397C83"/>
    <w:rsid w:val="00397E1E"/>
    <w:rsid w:val="00397E33"/>
    <w:rsid w:val="00397E38"/>
    <w:rsid w:val="003A019D"/>
    <w:rsid w:val="003A03BF"/>
    <w:rsid w:val="003A0423"/>
    <w:rsid w:val="003A0656"/>
    <w:rsid w:val="003A073F"/>
    <w:rsid w:val="003A0758"/>
    <w:rsid w:val="003A0886"/>
    <w:rsid w:val="003A0CEA"/>
    <w:rsid w:val="003A0ECA"/>
    <w:rsid w:val="003A1306"/>
    <w:rsid w:val="003A14BB"/>
    <w:rsid w:val="003A1548"/>
    <w:rsid w:val="003A1702"/>
    <w:rsid w:val="003A1758"/>
    <w:rsid w:val="003A1765"/>
    <w:rsid w:val="003A1AD5"/>
    <w:rsid w:val="003A1B45"/>
    <w:rsid w:val="003A1B58"/>
    <w:rsid w:val="003A1E38"/>
    <w:rsid w:val="003A1E49"/>
    <w:rsid w:val="003A1EDA"/>
    <w:rsid w:val="003A2035"/>
    <w:rsid w:val="003A243F"/>
    <w:rsid w:val="003A2B88"/>
    <w:rsid w:val="003A2CE6"/>
    <w:rsid w:val="003A3440"/>
    <w:rsid w:val="003A39DA"/>
    <w:rsid w:val="003A3A87"/>
    <w:rsid w:val="003A3B98"/>
    <w:rsid w:val="003A3C15"/>
    <w:rsid w:val="003A3C37"/>
    <w:rsid w:val="003A41D1"/>
    <w:rsid w:val="003A4285"/>
    <w:rsid w:val="003A466F"/>
    <w:rsid w:val="003A476B"/>
    <w:rsid w:val="003A4883"/>
    <w:rsid w:val="003A48AF"/>
    <w:rsid w:val="003A48FC"/>
    <w:rsid w:val="003A4AE4"/>
    <w:rsid w:val="003A4B66"/>
    <w:rsid w:val="003A4BEA"/>
    <w:rsid w:val="003A4D26"/>
    <w:rsid w:val="003A5187"/>
    <w:rsid w:val="003A537F"/>
    <w:rsid w:val="003A5398"/>
    <w:rsid w:val="003A586D"/>
    <w:rsid w:val="003A58A7"/>
    <w:rsid w:val="003A5A37"/>
    <w:rsid w:val="003A5CB0"/>
    <w:rsid w:val="003A5E60"/>
    <w:rsid w:val="003A5F05"/>
    <w:rsid w:val="003A5F51"/>
    <w:rsid w:val="003A5FFE"/>
    <w:rsid w:val="003A609D"/>
    <w:rsid w:val="003A60AF"/>
    <w:rsid w:val="003A6379"/>
    <w:rsid w:val="003A63F1"/>
    <w:rsid w:val="003A663D"/>
    <w:rsid w:val="003A683F"/>
    <w:rsid w:val="003A69B6"/>
    <w:rsid w:val="003A6ACD"/>
    <w:rsid w:val="003A6DD7"/>
    <w:rsid w:val="003A7164"/>
    <w:rsid w:val="003A74C5"/>
    <w:rsid w:val="003A7888"/>
    <w:rsid w:val="003A788C"/>
    <w:rsid w:val="003A799F"/>
    <w:rsid w:val="003A7E6B"/>
    <w:rsid w:val="003B0075"/>
    <w:rsid w:val="003B00A3"/>
    <w:rsid w:val="003B0DB2"/>
    <w:rsid w:val="003B11C9"/>
    <w:rsid w:val="003B1935"/>
    <w:rsid w:val="003B19C2"/>
    <w:rsid w:val="003B1D7D"/>
    <w:rsid w:val="003B1DB9"/>
    <w:rsid w:val="003B1FE1"/>
    <w:rsid w:val="003B22E6"/>
    <w:rsid w:val="003B29DB"/>
    <w:rsid w:val="003B2C82"/>
    <w:rsid w:val="003B2DD8"/>
    <w:rsid w:val="003B303D"/>
    <w:rsid w:val="003B334D"/>
    <w:rsid w:val="003B338F"/>
    <w:rsid w:val="003B35FC"/>
    <w:rsid w:val="003B36BA"/>
    <w:rsid w:val="003B3A27"/>
    <w:rsid w:val="003B3ECD"/>
    <w:rsid w:val="003B4127"/>
    <w:rsid w:val="003B4371"/>
    <w:rsid w:val="003B43B1"/>
    <w:rsid w:val="003B4619"/>
    <w:rsid w:val="003B4969"/>
    <w:rsid w:val="003B4AEC"/>
    <w:rsid w:val="003B5201"/>
    <w:rsid w:val="003B52C8"/>
    <w:rsid w:val="003B531F"/>
    <w:rsid w:val="003B5408"/>
    <w:rsid w:val="003B57BB"/>
    <w:rsid w:val="003B5B26"/>
    <w:rsid w:val="003B5FBE"/>
    <w:rsid w:val="003B6136"/>
    <w:rsid w:val="003B6276"/>
    <w:rsid w:val="003B628C"/>
    <w:rsid w:val="003B6315"/>
    <w:rsid w:val="003B6359"/>
    <w:rsid w:val="003B6574"/>
    <w:rsid w:val="003B67F8"/>
    <w:rsid w:val="003B6BF7"/>
    <w:rsid w:val="003B6F60"/>
    <w:rsid w:val="003B7005"/>
    <w:rsid w:val="003B7066"/>
    <w:rsid w:val="003B71C6"/>
    <w:rsid w:val="003B72C6"/>
    <w:rsid w:val="003B732D"/>
    <w:rsid w:val="003B7436"/>
    <w:rsid w:val="003B7443"/>
    <w:rsid w:val="003B79F1"/>
    <w:rsid w:val="003B7AE4"/>
    <w:rsid w:val="003B7D45"/>
    <w:rsid w:val="003B7DF2"/>
    <w:rsid w:val="003C031F"/>
    <w:rsid w:val="003C05EC"/>
    <w:rsid w:val="003C0A96"/>
    <w:rsid w:val="003C0C72"/>
    <w:rsid w:val="003C0E16"/>
    <w:rsid w:val="003C0FE0"/>
    <w:rsid w:val="003C10FB"/>
    <w:rsid w:val="003C125B"/>
    <w:rsid w:val="003C17A3"/>
    <w:rsid w:val="003C183E"/>
    <w:rsid w:val="003C1890"/>
    <w:rsid w:val="003C1E6C"/>
    <w:rsid w:val="003C23F8"/>
    <w:rsid w:val="003C24C3"/>
    <w:rsid w:val="003C28C6"/>
    <w:rsid w:val="003C2949"/>
    <w:rsid w:val="003C2ACF"/>
    <w:rsid w:val="003C2DF1"/>
    <w:rsid w:val="003C30F3"/>
    <w:rsid w:val="003C34A0"/>
    <w:rsid w:val="003C355F"/>
    <w:rsid w:val="003C3717"/>
    <w:rsid w:val="003C3817"/>
    <w:rsid w:val="003C3929"/>
    <w:rsid w:val="003C3BEE"/>
    <w:rsid w:val="003C3C4E"/>
    <w:rsid w:val="003C3EC4"/>
    <w:rsid w:val="003C41D1"/>
    <w:rsid w:val="003C429A"/>
    <w:rsid w:val="003C4568"/>
    <w:rsid w:val="003C480D"/>
    <w:rsid w:val="003C4814"/>
    <w:rsid w:val="003C49AF"/>
    <w:rsid w:val="003C4C3D"/>
    <w:rsid w:val="003C4F32"/>
    <w:rsid w:val="003C5132"/>
    <w:rsid w:val="003C549E"/>
    <w:rsid w:val="003C54A5"/>
    <w:rsid w:val="003C5732"/>
    <w:rsid w:val="003C57A0"/>
    <w:rsid w:val="003C5AB0"/>
    <w:rsid w:val="003C5EAD"/>
    <w:rsid w:val="003C601A"/>
    <w:rsid w:val="003C6082"/>
    <w:rsid w:val="003C6090"/>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D63"/>
    <w:rsid w:val="003C7D89"/>
    <w:rsid w:val="003C7EA4"/>
    <w:rsid w:val="003C7F68"/>
    <w:rsid w:val="003D010E"/>
    <w:rsid w:val="003D0212"/>
    <w:rsid w:val="003D0B67"/>
    <w:rsid w:val="003D0BFC"/>
    <w:rsid w:val="003D12BD"/>
    <w:rsid w:val="003D1698"/>
    <w:rsid w:val="003D17CA"/>
    <w:rsid w:val="003D1977"/>
    <w:rsid w:val="003D19A7"/>
    <w:rsid w:val="003D1B1A"/>
    <w:rsid w:val="003D1B80"/>
    <w:rsid w:val="003D1DE5"/>
    <w:rsid w:val="003D1E6E"/>
    <w:rsid w:val="003D1E84"/>
    <w:rsid w:val="003D1EA6"/>
    <w:rsid w:val="003D2631"/>
    <w:rsid w:val="003D2C56"/>
    <w:rsid w:val="003D3317"/>
    <w:rsid w:val="003D333D"/>
    <w:rsid w:val="003D3916"/>
    <w:rsid w:val="003D3B14"/>
    <w:rsid w:val="003D3BB4"/>
    <w:rsid w:val="003D3DB1"/>
    <w:rsid w:val="003D3E15"/>
    <w:rsid w:val="003D3E19"/>
    <w:rsid w:val="003D40D5"/>
    <w:rsid w:val="003D410E"/>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0FD"/>
    <w:rsid w:val="003D73AD"/>
    <w:rsid w:val="003D7453"/>
    <w:rsid w:val="003D7516"/>
    <w:rsid w:val="003D7919"/>
    <w:rsid w:val="003D79D1"/>
    <w:rsid w:val="003D7A54"/>
    <w:rsid w:val="003D7D66"/>
    <w:rsid w:val="003D7DE9"/>
    <w:rsid w:val="003D7E01"/>
    <w:rsid w:val="003E00CF"/>
    <w:rsid w:val="003E0120"/>
    <w:rsid w:val="003E0340"/>
    <w:rsid w:val="003E0624"/>
    <w:rsid w:val="003E0960"/>
    <w:rsid w:val="003E0A2D"/>
    <w:rsid w:val="003E10D8"/>
    <w:rsid w:val="003E1342"/>
    <w:rsid w:val="003E1362"/>
    <w:rsid w:val="003E152E"/>
    <w:rsid w:val="003E1530"/>
    <w:rsid w:val="003E15B1"/>
    <w:rsid w:val="003E1A0D"/>
    <w:rsid w:val="003E1E88"/>
    <w:rsid w:val="003E1FD4"/>
    <w:rsid w:val="003E23CC"/>
    <w:rsid w:val="003E2BA0"/>
    <w:rsid w:val="003E3219"/>
    <w:rsid w:val="003E3A1D"/>
    <w:rsid w:val="003E3F03"/>
    <w:rsid w:val="003E3F77"/>
    <w:rsid w:val="003E3FFE"/>
    <w:rsid w:val="003E40BC"/>
    <w:rsid w:val="003E42AC"/>
    <w:rsid w:val="003E436A"/>
    <w:rsid w:val="003E44E8"/>
    <w:rsid w:val="003E462E"/>
    <w:rsid w:val="003E48D7"/>
    <w:rsid w:val="003E4AFB"/>
    <w:rsid w:val="003E51A2"/>
    <w:rsid w:val="003E51C3"/>
    <w:rsid w:val="003E535A"/>
    <w:rsid w:val="003E5D3C"/>
    <w:rsid w:val="003E607A"/>
    <w:rsid w:val="003E6247"/>
    <w:rsid w:val="003E63A9"/>
    <w:rsid w:val="003E661A"/>
    <w:rsid w:val="003E6719"/>
    <w:rsid w:val="003E67BA"/>
    <w:rsid w:val="003E6E3D"/>
    <w:rsid w:val="003E6F2C"/>
    <w:rsid w:val="003E7317"/>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2041"/>
    <w:rsid w:val="003F310E"/>
    <w:rsid w:val="003F3117"/>
    <w:rsid w:val="003F3399"/>
    <w:rsid w:val="003F3759"/>
    <w:rsid w:val="003F3C73"/>
    <w:rsid w:val="003F3FF5"/>
    <w:rsid w:val="003F4233"/>
    <w:rsid w:val="003F4267"/>
    <w:rsid w:val="003F4449"/>
    <w:rsid w:val="003F479B"/>
    <w:rsid w:val="003F49A2"/>
    <w:rsid w:val="003F49E0"/>
    <w:rsid w:val="003F4C53"/>
    <w:rsid w:val="003F4D83"/>
    <w:rsid w:val="003F58A7"/>
    <w:rsid w:val="003F593A"/>
    <w:rsid w:val="003F5B09"/>
    <w:rsid w:val="003F5EC7"/>
    <w:rsid w:val="003F603F"/>
    <w:rsid w:val="003F633D"/>
    <w:rsid w:val="003F67AF"/>
    <w:rsid w:val="003F6D5F"/>
    <w:rsid w:val="003F6E64"/>
    <w:rsid w:val="003F70BA"/>
    <w:rsid w:val="003F7113"/>
    <w:rsid w:val="003F71CF"/>
    <w:rsid w:val="003F7418"/>
    <w:rsid w:val="003F7ECE"/>
    <w:rsid w:val="003F7F04"/>
    <w:rsid w:val="003F7F70"/>
    <w:rsid w:val="003F7FE2"/>
    <w:rsid w:val="0040036A"/>
    <w:rsid w:val="0040038F"/>
    <w:rsid w:val="004003A6"/>
    <w:rsid w:val="00400520"/>
    <w:rsid w:val="004005E3"/>
    <w:rsid w:val="00400AF4"/>
    <w:rsid w:val="00400B94"/>
    <w:rsid w:val="00400F36"/>
    <w:rsid w:val="004013F5"/>
    <w:rsid w:val="00401537"/>
    <w:rsid w:val="004015F3"/>
    <w:rsid w:val="00401650"/>
    <w:rsid w:val="004016DC"/>
    <w:rsid w:val="00401715"/>
    <w:rsid w:val="0040183B"/>
    <w:rsid w:val="0040188F"/>
    <w:rsid w:val="00401C27"/>
    <w:rsid w:val="004021C9"/>
    <w:rsid w:val="00402654"/>
    <w:rsid w:val="00402734"/>
    <w:rsid w:val="0040290E"/>
    <w:rsid w:val="004029C7"/>
    <w:rsid w:val="00402ABC"/>
    <w:rsid w:val="00402ACB"/>
    <w:rsid w:val="00402BD7"/>
    <w:rsid w:val="0040316A"/>
    <w:rsid w:val="004033BA"/>
    <w:rsid w:val="00403436"/>
    <w:rsid w:val="00403967"/>
    <w:rsid w:val="00403A12"/>
    <w:rsid w:val="00403C1A"/>
    <w:rsid w:val="00403E05"/>
    <w:rsid w:val="00403EC2"/>
    <w:rsid w:val="00403F0B"/>
    <w:rsid w:val="0040418F"/>
    <w:rsid w:val="004041E5"/>
    <w:rsid w:val="00404A35"/>
    <w:rsid w:val="00404ABD"/>
    <w:rsid w:val="00404C93"/>
    <w:rsid w:val="00404D40"/>
    <w:rsid w:val="004051E3"/>
    <w:rsid w:val="00405224"/>
    <w:rsid w:val="00405458"/>
    <w:rsid w:val="004056E0"/>
    <w:rsid w:val="00405B65"/>
    <w:rsid w:val="00405E79"/>
    <w:rsid w:val="00405EBE"/>
    <w:rsid w:val="00405F79"/>
    <w:rsid w:val="00406340"/>
    <w:rsid w:val="004067C3"/>
    <w:rsid w:val="00406C3C"/>
    <w:rsid w:val="00406EE8"/>
    <w:rsid w:val="00407288"/>
    <w:rsid w:val="00407466"/>
    <w:rsid w:val="0040755B"/>
    <w:rsid w:val="004075D9"/>
    <w:rsid w:val="00407AB1"/>
    <w:rsid w:val="00407AF6"/>
    <w:rsid w:val="00407D1E"/>
    <w:rsid w:val="004100A6"/>
    <w:rsid w:val="0041018A"/>
    <w:rsid w:val="00410210"/>
    <w:rsid w:val="00410221"/>
    <w:rsid w:val="00410334"/>
    <w:rsid w:val="004109F1"/>
    <w:rsid w:val="00410BE0"/>
    <w:rsid w:val="00410BEA"/>
    <w:rsid w:val="00410CE4"/>
    <w:rsid w:val="00410D0D"/>
    <w:rsid w:val="0041132E"/>
    <w:rsid w:val="00411523"/>
    <w:rsid w:val="00411C2F"/>
    <w:rsid w:val="00411D8A"/>
    <w:rsid w:val="00411E0F"/>
    <w:rsid w:val="0041222F"/>
    <w:rsid w:val="00412348"/>
    <w:rsid w:val="00412357"/>
    <w:rsid w:val="00412526"/>
    <w:rsid w:val="0041252C"/>
    <w:rsid w:val="004128E5"/>
    <w:rsid w:val="0041296B"/>
    <w:rsid w:val="00412A70"/>
    <w:rsid w:val="00412E05"/>
    <w:rsid w:val="00412FC5"/>
    <w:rsid w:val="00413088"/>
    <w:rsid w:val="00413A19"/>
    <w:rsid w:val="00414210"/>
    <w:rsid w:val="00414345"/>
    <w:rsid w:val="0041439E"/>
    <w:rsid w:val="004143E8"/>
    <w:rsid w:val="004148B5"/>
    <w:rsid w:val="00414A78"/>
    <w:rsid w:val="00414C28"/>
    <w:rsid w:val="00414DBF"/>
    <w:rsid w:val="00414F6B"/>
    <w:rsid w:val="0041517E"/>
    <w:rsid w:val="00415252"/>
    <w:rsid w:val="00415543"/>
    <w:rsid w:val="00415562"/>
    <w:rsid w:val="0041564E"/>
    <w:rsid w:val="00415750"/>
    <w:rsid w:val="00415760"/>
    <w:rsid w:val="00415D07"/>
    <w:rsid w:val="0041610A"/>
    <w:rsid w:val="004161E3"/>
    <w:rsid w:val="004165AA"/>
    <w:rsid w:val="0041664F"/>
    <w:rsid w:val="004168A4"/>
    <w:rsid w:val="00416A8A"/>
    <w:rsid w:val="00416B35"/>
    <w:rsid w:val="00416CB1"/>
    <w:rsid w:val="00416E6F"/>
    <w:rsid w:val="004170A0"/>
    <w:rsid w:val="004174E8"/>
    <w:rsid w:val="00417599"/>
    <w:rsid w:val="004176FB"/>
    <w:rsid w:val="00417EAB"/>
    <w:rsid w:val="0042069F"/>
    <w:rsid w:val="00420CB2"/>
    <w:rsid w:val="00420CF5"/>
    <w:rsid w:val="00420FB8"/>
    <w:rsid w:val="004213DB"/>
    <w:rsid w:val="0042150F"/>
    <w:rsid w:val="0042154B"/>
    <w:rsid w:val="00421739"/>
    <w:rsid w:val="0042175F"/>
    <w:rsid w:val="00421A4F"/>
    <w:rsid w:val="00421ACA"/>
    <w:rsid w:val="00421AD9"/>
    <w:rsid w:val="00421CFA"/>
    <w:rsid w:val="00422042"/>
    <w:rsid w:val="004221A5"/>
    <w:rsid w:val="00422293"/>
    <w:rsid w:val="00422340"/>
    <w:rsid w:val="00422AE4"/>
    <w:rsid w:val="0042337B"/>
    <w:rsid w:val="0042351C"/>
    <w:rsid w:val="00423585"/>
    <w:rsid w:val="0042382D"/>
    <w:rsid w:val="004238EA"/>
    <w:rsid w:val="00423FF3"/>
    <w:rsid w:val="0042408A"/>
    <w:rsid w:val="004245D6"/>
    <w:rsid w:val="00424830"/>
    <w:rsid w:val="004248C2"/>
    <w:rsid w:val="00424A4F"/>
    <w:rsid w:val="00424B74"/>
    <w:rsid w:val="00424BED"/>
    <w:rsid w:val="00424D0C"/>
    <w:rsid w:val="0042507B"/>
    <w:rsid w:val="00425256"/>
    <w:rsid w:val="004254E9"/>
    <w:rsid w:val="00425763"/>
    <w:rsid w:val="004257AA"/>
    <w:rsid w:val="00425852"/>
    <w:rsid w:val="00425985"/>
    <w:rsid w:val="004259F5"/>
    <w:rsid w:val="00425CF2"/>
    <w:rsid w:val="00425F78"/>
    <w:rsid w:val="00425FC4"/>
    <w:rsid w:val="0042635C"/>
    <w:rsid w:val="00426A78"/>
    <w:rsid w:val="00426B2C"/>
    <w:rsid w:val="00426CB9"/>
    <w:rsid w:val="0042718A"/>
    <w:rsid w:val="00427490"/>
    <w:rsid w:val="00427970"/>
    <w:rsid w:val="00427E55"/>
    <w:rsid w:val="00427E94"/>
    <w:rsid w:val="00427FE5"/>
    <w:rsid w:val="00430084"/>
    <w:rsid w:val="00430090"/>
    <w:rsid w:val="004304A7"/>
    <w:rsid w:val="00430A32"/>
    <w:rsid w:val="00430FE3"/>
    <w:rsid w:val="004314A0"/>
    <w:rsid w:val="004315FA"/>
    <w:rsid w:val="00431899"/>
    <w:rsid w:val="004323E5"/>
    <w:rsid w:val="00432615"/>
    <w:rsid w:val="00432B9F"/>
    <w:rsid w:val="00432DBD"/>
    <w:rsid w:val="00433033"/>
    <w:rsid w:val="00433080"/>
    <w:rsid w:val="0043326C"/>
    <w:rsid w:val="00433B4F"/>
    <w:rsid w:val="00434587"/>
    <w:rsid w:val="004345D5"/>
    <w:rsid w:val="004346EA"/>
    <w:rsid w:val="00434DE0"/>
    <w:rsid w:val="004352A1"/>
    <w:rsid w:val="004354AE"/>
    <w:rsid w:val="00435AF3"/>
    <w:rsid w:val="00435FEB"/>
    <w:rsid w:val="00436042"/>
    <w:rsid w:val="0043605F"/>
    <w:rsid w:val="00436561"/>
    <w:rsid w:val="00436A11"/>
    <w:rsid w:val="00436CF4"/>
    <w:rsid w:val="00437323"/>
    <w:rsid w:val="004377FE"/>
    <w:rsid w:val="004378D7"/>
    <w:rsid w:val="00437C76"/>
    <w:rsid w:val="00437D4D"/>
    <w:rsid w:val="00437F2E"/>
    <w:rsid w:val="00440022"/>
    <w:rsid w:val="004408A1"/>
    <w:rsid w:val="00440A45"/>
    <w:rsid w:val="00440A97"/>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BE8"/>
    <w:rsid w:val="00443C8B"/>
    <w:rsid w:val="00443D23"/>
    <w:rsid w:val="00443D46"/>
    <w:rsid w:val="00443EEF"/>
    <w:rsid w:val="00444200"/>
    <w:rsid w:val="0044450A"/>
    <w:rsid w:val="004445A8"/>
    <w:rsid w:val="0044488B"/>
    <w:rsid w:val="00444A09"/>
    <w:rsid w:val="00444A5C"/>
    <w:rsid w:val="004450AE"/>
    <w:rsid w:val="004456D1"/>
    <w:rsid w:val="00445E3F"/>
    <w:rsid w:val="00445F0D"/>
    <w:rsid w:val="004461B7"/>
    <w:rsid w:val="00446213"/>
    <w:rsid w:val="0044621E"/>
    <w:rsid w:val="00446422"/>
    <w:rsid w:val="00446B73"/>
    <w:rsid w:val="00446CA6"/>
    <w:rsid w:val="0044720D"/>
    <w:rsid w:val="00447297"/>
    <w:rsid w:val="004476BF"/>
    <w:rsid w:val="00450035"/>
    <w:rsid w:val="0045027B"/>
    <w:rsid w:val="004509A9"/>
    <w:rsid w:val="00450E10"/>
    <w:rsid w:val="00450F26"/>
    <w:rsid w:val="00450FC5"/>
    <w:rsid w:val="00451302"/>
    <w:rsid w:val="00451320"/>
    <w:rsid w:val="0045143F"/>
    <w:rsid w:val="004518EC"/>
    <w:rsid w:val="00451BE9"/>
    <w:rsid w:val="004526E2"/>
    <w:rsid w:val="00452949"/>
    <w:rsid w:val="00452AC2"/>
    <w:rsid w:val="00452AE6"/>
    <w:rsid w:val="00452FA4"/>
    <w:rsid w:val="004533D7"/>
    <w:rsid w:val="0045357A"/>
    <w:rsid w:val="0045361C"/>
    <w:rsid w:val="0045367C"/>
    <w:rsid w:val="004536D5"/>
    <w:rsid w:val="0045377D"/>
    <w:rsid w:val="00453A50"/>
    <w:rsid w:val="00453ADC"/>
    <w:rsid w:val="00453C34"/>
    <w:rsid w:val="00453F2D"/>
    <w:rsid w:val="00454085"/>
    <w:rsid w:val="0045414D"/>
    <w:rsid w:val="00454374"/>
    <w:rsid w:val="00454AFA"/>
    <w:rsid w:val="004550C1"/>
    <w:rsid w:val="0045539C"/>
    <w:rsid w:val="0045581B"/>
    <w:rsid w:val="004563A8"/>
    <w:rsid w:val="004563CA"/>
    <w:rsid w:val="00456471"/>
    <w:rsid w:val="004565CA"/>
    <w:rsid w:val="00456875"/>
    <w:rsid w:val="004568FC"/>
    <w:rsid w:val="00456B80"/>
    <w:rsid w:val="00456EF7"/>
    <w:rsid w:val="0045707A"/>
    <w:rsid w:val="00457387"/>
    <w:rsid w:val="004573C9"/>
    <w:rsid w:val="00457480"/>
    <w:rsid w:val="004577EE"/>
    <w:rsid w:val="00457AE6"/>
    <w:rsid w:val="00457E83"/>
    <w:rsid w:val="004603C2"/>
    <w:rsid w:val="00460721"/>
    <w:rsid w:val="00460797"/>
    <w:rsid w:val="004608D6"/>
    <w:rsid w:val="00460D7D"/>
    <w:rsid w:val="0046158B"/>
    <w:rsid w:val="00461872"/>
    <w:rsid w:val="004619AC"/>
    <w:rsid w:val="00461BB9"/>
    <w:rsid w:val="00461DFC"/>
    <w:rsid w:val="00461E57"/>
    <w:rsid w:val="00461E90"/>
    <w:rsid w:val="00461FD9"/>
    <w:rsid w:val="00462561"/>
    <w:rsid w:val="00462EDA"/>
    <w:rsid w:val="00462FA5"/>
    <w:rsid w:val="00463098"/>
    <w:rsid w:val="004632AF"/>
    <w:rsid w:val="004636D4"/>
    <w:rsid w:val="00463793"/>
    <w:rsid w:val="00463B39"/>
    <w:rsid w:val="00463DFB"/>
    <w:rsid w:val="00463F4D"/>
    <w:rsid w:val="004641AD"/>
    <w:rsid w:val="004642C2"/>
    <w:rsid w:val="00464420"/>
    <w:rsid w:val="004645D2"/>
    <w:rsid w:val="00464852"/>
    <w:rsid w:val="00464C59"/>
    <w:rsid w:val="00464DE8"/>
    <w:rsid w:val="00464DF2"/>
    <w:rsid w:val="00464FB8"/>
    <w:rsid w:val="004655C1"/>
    <w:rsid w:val="00465716"/>
    <w:rsid w:val="004657C5"/>
    <w:rsid w:val="0046588E"/>
    <w:rsid w:val="004659B0"/>
    <w:rsid w:val="00465B80"/>
    <w:rsid w:val="00465FFF"/>
    <w:rsid w:val="0046604A"/>
    <w:rsid w:val="0046698B"/>
    <w:rsid w:val="00466C94"/>
    <w:rsid w:val="0046720C"/>
    <w:rsid w:val="0046720E"/>
    <w:rsid w:val="004674A3"/>
    <w:rsid w:val="00467700"/>
    <w:rsid w:val="004677A4"/>
    <w:rsid w:val="00467AC9"/>
    <w:rsid w:val="00467B0A"/>
    <w:rsid w:val="004700E8"/>
    <w:rsid w:val="00470158"/>
    <w:rsid w:val="00470230"/>
    <w:rsid w:val="00470281"/>
    <w:rsid w:val="004703B4"/>
    <w:rsid w:val="0047065B"/>
    <w:rsid w:val="0047095D"/>
    <w:rsid w:val="00470A5C"/>
    <w:rsid w:val="00470B3D"/>
    <w:rsid w:val="00470CB7"/>
    <w:rsid w:val="00470F38"/>
    <w:rsid w:val="00471121"/>
    <w:rsid w:val="00471777"/>
    <w:rsid w:val="00471C0C"/>
    <w:rsid w:val="00471FA7"/>
    <w:rsid w:val="0047235B"/>
    <w:rsid w:val="00472474"/>
    <w:rsid w:val="00472738"/>
    <w:rsid w:val="00472ABC"/>
    <w:rsid w:val="0047308A"/>
    <w:rsid w:val="004734DA"/>
    <w:rsid w:val="0047371E"/>
    <w:rsid w:val="00473977"/>
    <w:rsid w:val="0047405C"/>
    <w:rsid w:val="004742A7"/>
    <w:rsid w:val="00474399"/>
    <w:rsid w:val="004744AC"/>
    <w:rsid w:val="0047483C"/>
    <w:rsid w:val="004748AC"/>
    <w:rsid w:val="00474ACA"/>
    <w:rsid w:val="00474D23"/>
    <w:rsid w:val="00474E3B"/>
    <w:rsid w:val="00475043"/>
    <w:rsid w:val="00475242"/>
    <w:rsid w:val="004752D0"/>
    <w:rsid w:val="00475487"/>
    <w:rsid w:val="00475633"/>
    <w:rsid w:val="004758AE"/>
    <w:rsid w:val="004758EE"/>
    <w:rsid w:val="00475B20"/>
    <w:rsid w:val="00475B93"/>
    <w:rsid w:val="00475C90"/>
    <w:rsid w:val="004760DB"/>
    <w:rsid w:val="00476343"/>
    <w:rsid w:val="00476502"/>
    <w:rsid w:val="004765D4"/>
    <w:rsid w:val="004766CA"/>
    <w:rsid w:val="0047674E"/>
    <w:rsid w:val="00476A9C"/>
    <w:rsid w:val="00476E2E"/>
    <w:rsid w:val="00476F0E"/>
    <w:rsid w:val="004771FA"/>
    <w:rsid w:val="00477699"/>
    <w:rsid w:val="004776DD"/>
    <w:rsid w:val="00477806"/>
    <w:rsid w:val="00477FCE"/>
    <w:rsid w:val="00480093"/>
    <w:rsid w:val="0048070C"/>
    <w:rsid w:val="0048078C"/>
    <w:rsid w:val="00480F1C"/>
    <w:rsid w:val="00480F25"/>
    <w:rsid w:val="00480F2A"/>
    <w:rsid w:val="00480F69"/>
    <w:rsid w:val="00480FA4"/>
    <w:rsid w:val="0048117F"/>
    <w:rsid w:val="004812DA"/>
    <w:rsid w:val="00481459"/>
    <w:rsid w:val="00481657"/>
    <w:rsid w:val="004816EC"/>
    <w:rsid w:val="00481CB6"/>
    <w:rsid w:val="00481ED7"/>
    <w:rsid w:val="004821CE"/>
    <w:rsid w:val="004826E0"/>
    <w:rsid w:val="00482912"/>
    <w:rsid w:val="00482A79"/>
    <w:rsid w:val="00482C8A"/>
    <w:rsid w:val="00482F3E"/>
    <w:rsid w:val="004830F8"/>
    <w:rsid w:val="00483327"/>
    <w:rsid w:val="00483477"/>
    <w:rsid w:val="0048356D"/>
    <w:rsid w:val="00483768"/>
    <w:rsid w:val="004837EA"/>
    <w:rsid w:val="00483834"/>
    <w:rsid w:val="004839DB"/>
    <w:rsid w:val="00483C99"/>
    <w:rsid w:val="00483D8E"/>
    <w:rsid w:val="00484002"/>
    <w:rsid w:val="00484090"/>
    <w:rsid w:val="00484145"/>
    <w:rsid w:val="00484179"/>
    <w:rsid w:val="0048419C"/>
    <w:rsid w:val="00484263"/>
    <w:rsid w:val="00484BF8"/>
    <w:rsid w:val="00484E86"/>
    <w:rsid w:val="00484ECF"/>
    <w:rsid w:val="0048501A"/>
    <w:rsid w:val="00485358"/>
    <w:rsid w:val="004856E5"/>
    <w:rsid w:val="004857FC"/>
    <w:rsid w:val="004862D2"/>
    <w:rsid w:val="0048638F"/>
    <w:rsid w:val="004865C5"/>
    <w:rsid w:val="00486D09"/>
    <w:rsid w:val="00486DB3"/>
    <w:rsid w:val="00486E43"/>
    <w:rsid w:val="00487283"/>
    <w:rsid w:val="00487A5F"/>
    <w:rsid w:val="00487C08"/>
    <w:rsid w:val="00487D66"/>
    <w:rsid w:val="00487DC5"/>
    <w:rsid w:val="00487ED0"/>
    <w:rsid w:val="00487F15"/>
    <w:rsid w:val="004900BD"/>
    <w:rsid w:val="00490907"/>
    <w:rsid w:val="00490B08"/>
    <w:rsid w:val="00490B11"/>
    <w:rsid w:val="00490B6C"/>
    <w:rsid w:val="00490FCC"/>
    <w:rsid w:val="00491026"/>
    <w:rsid w:val="004910D9"/>
    <w:rsid w:val="004912B5"/>
    <w:rsid w:val="00491311"/>
    <w:rsid w:val="00491358"/>
    <w:rsid w:val="00491A42"/>
    <w:rsid w:val="00491A66"/>
    <w:rsid w:val="00491BF8"/>
    <w:rsid w:val="00491C39"/>
    <w:rsid w:val="0049220F"/>
    <w:rsid w:val="00492498"/>
    <w:rsid w:val="00492B2C"/>
    <w:rsid w:val="00492D8B"/>
    <w:rsid w:val="004930C4"/>
    <w:rsid w:val="004932AB"/>
    <w:rsid w:val="0049339D"/>
    <w:rsid w:val="00493509"/>
    <w:rsid w:val="00493973"/>
    <w:rsid w:val="00493A47"/>
    <w:rsid w:val="00493A4E"/>
    <w:rsid w:val="00493A84"/>
    <w:rsid w:val="00493AC7"/>
    <w:rsid w:val="00493CD5"/>
    <w:rsid w:val="00493E0C"/>
    <w:rsid w:val="00493FBA"/>
    <w:rsid w:val="00493FCF"/>
    <w:rsid w:val="00494119"/>
    <w:rsid w:val="00494635"/>
    <w:rsid w:val="00494719"/>
    <w:rsid w:val="004948D4"/>
    <w:rsid w:val="004949DE"/>
    <w:rsid w:val="00494A03"/>
    <w:rsid w:val="00495100"/>
    <w:rsid w:val="00495364"/>
    <w:rsid w:val="004956B5"/>
    <w:rsid w:val="00495725"/>
    <w:rsid w:val="00495FCC"/>
    <w:rsid w:val="004960D3"/>
    <w:rsid w:val="0049635B"/>
    <w:rsid w:val="0049656F"/>
    <w:rsid w:val="00496D4A"/>
    <w:rsid w:val="00496DF4"/>
    <w:rsid w:val="004975B5"/>
    <w:rsid w:val="0049797F"/>
    <w:rsid w:val="004A0A1B"/>
    <w:rsid w:val="004A0EE4"/>
    <w:rsid w:val="004A11FA"/>
    <w:rsid w:val="004A132E"/>
    <w:rsid w:val="004A13D8"/>
    <w:rsid w:val="004A1BB2"/>
    <w:rsid w:val="004A1D2A"/>
    <w:rsid w:val="004A1E73"/>
    <w:rsid w:val="004A1EFA"/>
    <w:rsid w:val="004A1F76"/>
    <w:rsid w:val="004A23FF"/>
    <w:rsid w:val="004A2661"/>
    <w:rsid w:val="004A296C"/>
    <w:rsid w:val="004A2993"/>
    <w:rsid w:val="004A2AAC"/>
    <w:rsid w:val="004A2DC0"/>
    <w:rsid w:val="004A31FD"/>
    <w:rsid w:val="004A3916"/>
    <w:rsid w:val="004A395D"/>
    <w:rsid w:val="004A39CE"/>
    <w:rsid w:val="004A3CFE"/>
    <w:rsid w:val="004A3EC2"/>
    <w:rsid w:val="004A4520"/>
    <w:rsid w:val="004A4AEE"/>
    <w:rsid w:val="004A4C0A"/>
    <w:rsid w:val="004A4E57"/>
    <w:rsid w:val="004A51B8"/>
    <w:rsid w:val="004A54D2"/>
    <w:rsid w:val="004A54E5"/>
    <w:rsid w:val="004A5662"/>
    <w:rsid w:val="004A56AC"/>
    <w:rsid w:val="004A5AFD"/>
    <w:rsid w:val="004A5D37"/>
    <w:rsid w:val="004A60A1"/>
    <w:rsid w:val="004A6257"/>
    <w:rsid w:val="004A63DE"/>
    <w:rsid w:val="004A6AFC"/>
    <w:rsid w:val="004A6F0C"/>
    <w:rsid w:val="004A6F79"/>
    <w:rsid w:val="004A700C"/>
    <w:rsid w:val="004A7998"/>
    <w:rsid w:val="004A79B0"/>
    <w:rsid w:val="004A7D57"/>
    <w:rsid w:val="004A7F02"/>
    <w:rsid w:val="004B0577"/>
    <w:rsid w:val="004B0796"/>
    <w:rsid w:val="004B0988"/>
    <w:rsid w:val="004B0EC4"/>
    <w:rsid w:val="004B1066"/>
    <w:rsid w:val="004B1326"/>
    <w:rsid w:val="004B15BF"/>
    <w:rsid w:val="004B1A49"/>
    <w:rsid w:val="004B2224"/>
    <w:rsid w:val="004B257C"/>
    <w:rsid w:val="004B26C7"/>
    <w:rsid w:val="004B2AAF"/>
    <w:rsid w:val="004B2B4D"/>
    <w:rsid w:val="004B30FE"/>
    <w:rsid w:val="004B312C"/>
    <w:rsid w:val="004B3159"/>
    <w:rsid w:val="004B36A4"/>
    <w:rsid w:val="004B3AF0"/>
    <w:rsid w:val="004B3FC2"/>
    <w:rsid w:val="004B3FCE"/>
    <w:rsid w:val="004B4235"/>
    <w:rsid w:val="004B482C"/>
    <w:rsid w:val="004B4C40"/>
    <w:rsid w:val="004B4E5A"/>
    <w:rsid w:val="004B50E0"/>
    <w:rsid w:val="004B54FE"/>
    <w:rsid w:val="004B58FD"/>
    <w:rsid w:val="004B5B13"/>
    <w:rsid w:val="004B5D52"/>
    <w:rsid w:val="004B6A50"/>
    <w:rsid w:val="004B6D3D"/>
    <w:rsid w:val="004B6E49"/>
    <w:rsid w:val="004B7247"/>
    <w:rsid w:val="004B7597"/>
    <w:rsid w:val="004B75CC"/>
    <w:rsid w:val="004B7D0B"/>
    <w:rsid w:val="004B7D36"/>
    <w:rsid w:val="004B7D37"/>
    <w:rsid w:val="004C0175"/>
    <w:rsid w:val="004C0733"/>
    <w:rsid w:val="004C08A6"/>
    <w:rsid w:val="004C0A25"/>
    <w:rsid w:val="004C0B46"/>
    <w:rsid w:val="004C0FFA"/>
    <w:rsid w:val="004C10E5"/>
    <w:rsid w:val="004C1160"/>
    <w:rsid w:val="004C1292"/>
    <w:rsid w:val="004C176E"/>
    <w:rsid w:val="004C1975"/>
    <w:rsid w:val="004C1DAA"/>
    <w:rsid w:val="004C2305"/>
    <w:rsid w:val="004C2471"/>
    <w:rsid w:val="004C253B"/>
    <w:rsid w:val="004C281B"/>
    <w:rsid w:val="004C2C6A"/>
    <w:rsid w:val="004C2D24"/>
    <w:rsid w:val="004C3133"/>
    <w:rsid w:val="004C43D7"/>
    <w:rsid w:val="004C4441"/>
    <w:rsid w:val="004C4703"/>
    <w:rsid w:val="004C4AC6"/>
    <w:rsid w:val="004C5237"/>
    <w:rsid w:val="004C5264"/>
    <w:rsid w:val="004C5337"/>
    <w:rsid w:val="004C5872"/>
    <w:rsid w:val="004C5B41"/>
    <w:rsid w:val="004C6067"/>
    <w:rsid w:val="004C61CF"/>
    <w:rsid w:val="004C635A"/>
    <w:rsid w:val="004C63B3"/>
    <w:rsid w:val="004C6402"/>
    <w:rsid w:val="004C6682"/>
    <w:rsid w:val="004C6793"/>
    <w:rsid w:val="004C689C"/>
    <w:rsid w:val="004C68D3"/>
    <w:rsid w:val="004C6926"/>
    <w:rsid w:val="004C6965"/>
    <w:rsid w:val="004C697F"/>
    <w:rsid w:val="004C6CC8"/>
    <w:rsid w:val="004C74DE"/>
    <w:rsid w:val="004C796E"/>
    <w:rsid w:val="004C7A3F"/>
    <w:rsid w:val="004C7B98"/>
    <w:rsid w:val="004D042F"/>
    <w:rsid w:val="004D0E26"/>
    <w:rsid w:val="004D143C"/>
    <w:rsid w:val="004D18A1"/>
    <w:rsid w:val="004D1D19"/>
    <w:rsid w:val="004D1F0E"/>
    <w:rsid w:val="004D208C"/>
    <w:rsid w:val="004D20D8"/>
    <w:rsid w:val="004D20E4"/>
    <w:rsid w:val="004D2107"/>
    <w:rsid w:val="004D2359"/>
    <w:rsid w:val="004D23E2"/>
    <w:rsid w:val="004D250E"/>
    <w:rsid w:val="004D2A9D"/>
    <w:rsid w:val="004D2C47"/>
    <w:rsid w:val="004D2DD8"/>
    <w:rsid w:val="004D3237"/>
    <w:rsid w:val="004D361D"/>
    <w:rsid w:val="004D3ABF"/>
    <w:rsid w:val="004D3BA1"/>
    <w:rsid w:val="004D3D7B"/>
    <w:rsid w:val="004D3E67"/>
    <w:rsid w:val="004D400F"/>
    <w:rsid w:val="004D4060"/>
    <w:rsid w:val="004D441A"/>
    <w:rsid w:val="004D44C9"/>
    <w:rsid w:val="004D479E"/>
    <w:rsid w:val="004D4948"/>
    <w:rsid w:val="004D4A53"/>
    <w:rsid w:val="004D5397"/>
    <w:rsid w:val="004D53D1"/>
    <w:rsid w:val="004D5483"/>
    <w:rsid w:val="004D591C"/>
    <w:rsid w:val="004D5977"/>
    <w:rsid w:val="004D5B94"/>
    <w:rsid w:val="004D5EF5"/>
    <w:rsid w:val="004D6144"/>
    <w:rsid w:val="004D6410"/>
    <w:rsid w:val="004D64FD"/>
    <w:rsid w:val="004D6D91"/>
    <w:rsid w:val="004D6F3A"/>
    <w:rsid w:val="004D6F5A"/>
    <w:rsid w:val="004D7536"/>
    <w:rsid w:val="004D76A3"/>
    <w:rsid w:val="004D777E"/>
    <w:rsid w:val="004D78ED"/>
    <w:rsid w:val="004D7FCE"/>
    <w:rsid w:val="004E02C8"/>
    <w:rsid w:val="004E0E4A"/>
    <w:rsid w:val="004E1044"/>
    <w:rsid w:val="004E141D"/>
    <w:rsid w:val="004E1714"/>
    <w:rsid w:val="004E1A0F"/>
    <w:rsid w:val="004E1B21"/>
    <w:rsid w:val="004E1BED"/>
    <w:rsid w:val="004E229E"/>
    <w:rsid w:val="004E2383"/>
    <w:rsid w:val="004E2890"/>
    <w:rsid w:val="004E296F"/>
    <w:rsid w:val="004E2A1C"/>
    <w:rsid w:val="004E2D0F"/>
    <w:rsid w:val="004E319D"/>
    <w:rsid w:val="004E360D"/>
    <w:rsid w:val="004E3686"/>
    <w:rsid w:val="004E39E3"/>
    <w:rsid w:val="004E3C02"/>
    <w:rsid w:val="004E3EA5"/>
    <w:rsid w:val="004E3F50"/>
    <w:rsid w:val="004E4344"/>
    <w:rsid w:val="004E4472"/>
    <w:rsid w:val="004E4902"/>
    <w:rsid w:val="004E4DCD"/>
    <w:rsid w:val="004E5129"/>
    <w:rsid w:val="004E52E5"/>
    <w:rsid w:val="004E56FC"/>
    <w:rsid w:val="004E5754"/>
    <w:rsid w:val="004E5F17"/>
    <w:rsid w:val="004E6464"/>
    <w:rsid w:val="004E69CA"/>
    <w:rsid w:val="004E6F40"/>
    <w:rsid w:val="004E710E"/>
    <w:rsid w:val="004E729F"/>
    <w:rsid w:val="004E752F"/>
    <w:rsid w:val="004E7944"/>
    <w:rsid w:val="004E7ED5"/>
    <w:rsid w:val="004F044A"/>
    <w:rsid w:val="004F06EF"/>
    <w:rsid w:val="004F0936"/>
    <w:rsid w:val="004F0C01"/>
    <w:rsid w:val="004F1076"/>
    <w:rsid w:val="004F138E"/>
    <w:rsid w:val="004F15E6"/>
    <w:rsid w:val="004F1628"/>
    <w:rsid w:val="004F1655"/>
    <w:rsid w:val="004F172B"/>
    <w:rsid w:val="004F194F"/>
    <w:rsid w:val="004F1E34"/>
    <w:rsid w:val="004F244B"/>
    <w:rsid w:val="004F2940"/>
    <w:rsid w:val="004F29AE"/>
    <w:rsid w:val="004F2E14"/>
    <w:rsid w:val="004F3018"/>
    <w:rsid w:val="004F34D1"/>
    <w:rsid w:val="004F3700"/>
    <w:rsid w:val="004F39D4"/>
    <w:rsid w:val="004F3E56"/>
    <w:rsid w:val="004F40CC"/>
    <w:rsid w:val="004F4226"/>
    <w:rsid w:val="004F429B"/>
    <w:rsid w:val="004F4608"/>
    <w:rsid w:val="004F467F"/>
    <w:rsid w:val="004F48C0"/>
    <w:rsid w:val="004F4AE3"/>
    <w:rsid w:val="004F4DA8"/>
    <w:rsid w:val="004F5001"/>
    <w:rsid w:val="004F50F5"/>
    <w:rsid w:val="004F51FA"/>
    <w:rsid w:val="004F528B"/>
    <w:rsid w:val="004F55A8"/>
    <w:rsid w:val="004F579E"/>
    <w:rsid w:val="004F5996"/>
    <w:rsid w:val="004F5B5B"/>
    <w:rsid w:val="004F60E2"/>
    <w:rsid w:val="004F65EF"/>
    <w:rsid w:val="004F6601"/>
    <w:rsid w:val="004F66AC"/>
    <w:rsid w:val="004F6705"/>
    <w:rsid w:val="004F6B05"/>
    <w:rsid w:val="004F6B48"/>
    <w:rsid w:val="004F6C68"/>
    <w:rsid w:val="004F6DC9"/>
    <w:rsid w:val="004F7118"/>
    <w:rsid w:val="004F74EF"/>
    <w:rsid w:val="004F7804"/>
    <w:rsid w:val="004F7973"/>
    <w:rsid w:val="004F7B43"/>
    <w:rsid w:val="004F7BA7"/>
    <w:rsid w:val="004F7D10"/>
    <w:rsid w:val="004F7E7E"/>
    <w:rsid w:val="0050015F"/>
    <w:rsid w:val="005001DA"/>
    <w:rsid w:val="005007B3"/>
    <w:rsid w:val="0050082E"/>
    <w:rsid w:val="00500B10"/>
    <w:rsid w:val="00500BE2"/>
    <w:rsid w:val="00500BEB"/>
    <w:rsid w:val="0050138D"/>
    <w:rsid w:val="005019E0"/>
    <w:rsid w:val="00501B72"/>
    <w:rsid w:val="00501EBE"/>
    <w:rsid w:val="0050251B"/>
    <w:rsid w:val="00502765"/>
    <w:rsid w:val="00502A9B"/>
    <w:rsid w:val="00502E57"/>
    <w:rsid w:val="0050300A"/>
    <w:rsid w:val="0050308D"/>
    <w:rsid w:val="00503145"/>
    <w:rsid w:val="005033E7"/>
    <w:rsid w:val="005034CF"/>
    <w:rsid w:val="0050357A"/>
    <w:rsid w:val="0050376B"/>
    <w:rsid w:val="005037DD"/>
    <w:rsid w:val="00503800"/>
    <w:rsid w:val="00503C13"/>
    <w:rsid w:val="00503DEF"/>
    <w:rsid w:val="00503E63"/>
    <w:rsid w:val="00504035"/>
    <w:rsid w:val="00504057"/>
    <w:rsid w:val="00504232"/>
    <w:rsid w:val="00504396"/>
    <w:rsid w:val="0050463D"/>
    <w:rsid w:val="00504955"/>
    <w:rsid w:val="005049CC"/>
    <w:rsid w:val="00504B81"/>
    <w:rsid w:val="00504EC9"/>
    <w:rsid w:val="0050536B"/>
    <w:rsid w:val="00505421"/>
    <w:rsid w:val="00505610"/>
    <w:rsid w:val="0050591A"/>
    <w:rsid w:val="00505A3D"/>
    <w:rsid w:val="00505C81"/>
    <w:rsid w:val="00505CCA"/>
    <w:rsid w:val="00505FA3"/>
    <w:rsid w:val="00506592"/>
    <w:rsid w:val="00506AA0"/>
    <w:rsid w:val="0050724C"/>
    <w:rsid w:val="0050743B"/>
    <w:rsid w:val="00507596"/>
    <w:rsid w:val="00507988"/>
    <w:rsid w:val="00507BDD"/>
    <w:rsid w:val="00510162"/>
    <w:rsid w:val="00510168"/>
    <w:rsid w:val="00510283"/>
    <w:rsid w:val="005103C2"/>
    <w:rsid w:val="0051050F"/>
    <w:rsid w:val="00510525"/>
    <w:rsid w:val="00510A61"/>
    <w:rsid w:val="00510D91"/>
    <w:rsid w:val="00510F70"/>
    <w:rsid w:val="00510F90"/>
    <w:rsid w:val="0051119C"/>
    <w:rsid w:val="0051126E"/>
    <w:rsid w:val="00511956"/>
    <w:rsid w:val="00511A89"/>
    <w:rsid w:val="00511B51"/>
    <w:rsid w:val="00511B84"/>
    <w:rsid w:val="00511C70"/>
    <w:rsid w:val="00511C92"/>
    <w:rsid w:val="00511E1C"/>
    <w:rsid w:val="005123CA"/>
    <w:rsid w:val="005127D0"/>
    <w:rsid w:val="005128BB"/>
    <w:rsid w:val="00512A82"/>
    <w:rsid w:val="00512ACC"/>
    <w:rsid w:val="0051350C"/>
    <w:rsid w:val="0051368C"/>
    <w:rsid w:val="00513FFA"/>
    <w:rsid w:val="005140D4"/>
    <w:rsid w:val="005140E5"/>
    <w:rsid w:val="00514103"/>
    <w:rsid w:val="00514111"/>
    <w:rsid w:val="00514395"/>
    <w:rsid w:val="0051442A"/>
    <w:rsid w:val="0051449C"/>
    <w:rsid w:val="005145FE"/>
    <w:rsid w:val="00514D28"/>
    <w:rsid w:val="00514D45"/>
    <w:rsid w:val="00515208"/>
    <w:rsid w:val="00515304"/>
    <w:rsid w:val="0051537A"/>
    <w:rsid w:val="005153BF"/>
    <w:rsid w:val="005155DD"/>
    <w:rsid w:val="0051575A"/>
    <w:rsid w:val="005158D9"/>
    <w:rsid w:val="00515F22"/>
    <w:rsid w:val="00516153"/>
    <w:rsid w:val="0051659E"/>
    <w:rsid w:val="005167CB"/>
    <w:rsid w:val="005168B7"/>
    <w:rsid w:val="00516C02"/>
    <w:rsid w:val="00516FEB"/>
    <w:rsid w:val="00517328"/>
    <w:rsid w:val="00517692"/>
    <w:rsid w:val="00517DC2"/>
    <w:rsid w:val="00517E28"/>
    <w:rsid w:val="0052001C"/>
    <w:rsid w:val="00520085"/>
    <w:rsid w:val="005201D0"/>
    <w:rsid w:val="0052026F"/>
    <w:rsid w:val="005204BC"/>
    <w:rsid w:val="00520984"/>
    <w:rsid w:val="00520B74"/>
    <w:rsid w:val="00520EB7"/>
    <w:rsid w:val="00521818"/>
    <w:rsid w:val="00521884"/>
    <w:rsid w:val="00521972"/>
    <w:rsid w:val="005219E3"/>
    <w:rsid w:val="00521CC1"/>
    <w:rsid w:val="0052208F"/>
    <w:rsid w:val="005229D4"/>
    <w:rsid w:val="00522B0F"/>
    <w:rsid w:val="00522CEE"/>
    <w:rsid w:val="00522DCB"/>
    <w:rsid w:val="00523069"/>
    <w:rsid w:val="0052324A"/>
    <w:rsid w:val="00523513"/>
    <w:rsid w:val="005238FE"/>
    <w:rsid w:val="005239CE"/>
    <w:rsid w:val="005241BC"/>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8B7"/>
    <w:rsid w:val="0052695B"/>
    <w:rsid w:val="005269AE"/>
    <w:rsid w:val="00526C57"/>
    <w:rsid w:val="00526E43"/>
    <w:rsid w:val="00527348"/>
    <w:rsid w:val="005273BE"/>
    <w:rsid w:val="00527746"/>
    <w:rsid w:val="00527D7D"/>
    <w:rsid w:val="00527F4F"/>
    <w:rsid w:val="00527F82"/>
    <w:rsid w:val="00530411"/>
    <w:rsid w:val="005306B0"/>
    <w:rsid w:val="005308BD"/>
    <w:rsid w:val="00530D4A"/>
    <w:rsid w:val="005312EB"/>
    <w:rsid w:val="0053153C"/>
    <w:rsid w:val="005317DA"/>
    <w:rsid w:val="00531DE9"/>
    <w:rsid w:val="00531EE3"/>
    <w:rsid w:val="00531FBB"/>
    <w:rsid w:val="005326B1"/>
    <w:rsid w:val="00532770"/>
    <w:rsid w:val="00532796"/>
    <w:rsid w:val="00532AB4"/>
    <w:rsid w:val="00532D0E"/>
    <w:rsid w:val="0053307B"/>
    <w:rsid w:val="005330F5"/>
    <w:rsid w:val="005337FA"/>
    <w:rsid w:val="00533DE3"/>
    <w:rsid w:val="00534275"/>
    <w:rsid w:val="00534B04"/>
    <w:rsid w:val="00534E63"/>
    <w:rsid w:val="00535031"/>
    <w:rsid w:val="005350DD"/>
    <w:rsid w:val="00535910"/>
    <w:rsid w:val="0053638A"/>
    <w:rsid w:val="005364B8"/>
    <w:rsid w:val="00536840"/>
    <w:rsid w:val="00536DC9"/>
    <w:rsid w:val="00536E55"/>
    <w:rsid w:val="00536EFE"/>
    <w:rsid w:val="00536F3A"/>
    <w:rsid w:val="005372B7"/>
    <w:rsid w:val="00537553"/>
    <w:rsid w:val="005378BD"/>
    <w:rsid w:val="00537B72"/>
    <w:rsid w:val="00537BCB"/>
    <w:rsid w:val="00540014"/>
    <w:rsid w:val="0054003F"/>
    <w:rsid w:val="0054027B"/>
    <w:rsid w:val="00540460"/>
    <w:rsid w:val="005407CD"/>
    <w:rsid w:val="00540808"/>
    <w:rsid w:val="00540D07"/>
    <w:rsid w:val="00540E5C"/>
    <w:rsid w:val="00540FBD"/>
    <w:rsid w:val="005410DE"/>
    <w:rsid w:val="005414D8"/>
    <w:rsid w:val="005416B0"/>
    <w:rsid w:val="00541864"/>
    <w:rsid w:val="00541871"/>
    <w:rsid w:val="005419C3"/>
    <w:rsid w:val="00541A7D"/>
    <w:rsid w:val="00541BAD"/>
    <w:rsid w:val="00541D8D"/>
    <w:rsid w:val="0054208A"/>
    <w:rsid w:val="0054237C"/>
    <w:rsid w:val="0054268C"/>
    <w:rsid w:val="005427D6"/>
    <w:rsid w:val="005429CF"/>
    <w:rsid w:val="00542B63"/>
    <w:rsid w:val="00542B8A"/>
    <w:rsid w:val="00542B98"/>
    <w:rsid w:val="00542E97"/>
    <w:rsid w:val="005431CC"/>
    <w:rsid w:val="005434F5"/>
    <w:rsid w:val="005437BA"/>
    <w:rsid w:val="00543BF8"/>
    <w:rsid w:val="00543C50"/>
    <w:rsid w:val="0054418B"/>
    <w:rsid w:val="005442C3"/>
    <w:rsid w:val="0054528C"/>
    <w:rsid w:val="00545333"/>
    <w:rsid w:val="00545BD7"/>
    <w:rsid w:val="00545DF1"/>
    <w:rsid w:val="00546153"/>
    <w:rsid w:val="00546166"/>
    <w:rsid w:val="005461B7"/>
    <w:rsid w:val="00546B54"/>
    <w:rsid w:val="00546FA9"/>
    <w:rsid w:val="00547168"/>
    <w:rsid w:val="005471FA"/>
    <w:rsid w:val="0054725B"/>
    <w:rsid w:val="0054726D"/>
    <w:rsid w:val="00547925"/>
    <w:rsid w:val="00547A21"/>
    <w:rsid w:val="005500B1"/>
    <w:rsid w:val="005501F0"/>
    <w:rsid w:val="0055030D"/>
    <w:rsid w:val="0055036A"/>
    <w:rsid w:val="0055039D"/>
    <w:rsid w:val="005504F3"/>
    <w:rsid w:val="00550649"/>
    <w:rsid w:val="00550785"/>
    <w:rsid w:val="00550AE2"/>
    <w:rsid w:val="00550DC9"/>
    <w:rsid w:val="00551307"/>
    <w:rsid w:val="005513B9"/>
    <w:rsid w:val="005514E7"/>
    <w:rsid w:val="00551635"/>
    <w:rsid w:val="005519D4"/>
    <w:rsid w:val="00551BE0"/>
    <w:rsid w:val="00551C0E"/>
    <w:rsid w:val="00551F51"/>
    <w:rsid w:val="0055240C"/>
    <w:rsid w:val="0055240F"/>
    <w:rsid w:val="0055249C"/>
    <w:rsid w:val="005525BF"/>
    <w:rsid w:val="0055269D"/>
    <w:rsid w:val="00552895"/>
    <w:rsid w:val="005529CF"/>
    <w:rsid w:val="00552A52"/>
    <w:rsid w:val="00552BD1"/>
    <w:rsid w:val="00552C2D"/>
    <w:rsid w:val="00552D7B"/>
    <w:rsid w:val="0055313F"/>
    <w:rsid w:val="0055334E"/>
    <w:rsid w:val="005533FA"/>
    <w:rsid w:val="00553539"/>
    <w:rsid w:val="005536C8"/>
    <w:rsid w:val="00553C63"/>
    <w:rsid w:val="00553DBB"/>
    <w:rsid w:val="00554095"/>
    <w:rsid w:val="00554365"/>
    <w:rsid w:val="00554395"/>
    <w:rsid w:val="005544BF"/>
    <w:rsid w:val="005544EA"/>
    <w:rsid w:val="0055464B"/>
    <w:rsid w:val="005548A4"/>
    <w:rsid w:val="00554FC5"/>
    <w:rsid w:val="00555077"/>
    <w:rsid w:val="0055533F"/>
    <w:rsid w:val="005556AD"/>
    <w:rsid w:val="005557CB"/>
    <w:rsid w:val="00555C44"/>
    <w:rsid w:val="00555CC3"/>
    <w:rsid w:val="00555DC5"/>
    <w:rsid w:val="00556367"/>
    <w:rsid w:val="00556386"/>
    <w:rsid w:val="005566D9"/>
    <w:rsid w:val="0055697D"/>
    <w:rsid w:val="00556C35"/>
    <w:rsid w:val="00556C9A"/>
    <w:rsid w:val="00556ED5"/>
    <w:rsid w:val="005573E9"/>
    <w:rsid w:val="00557921"/>
    <w:rsid w:val="00557DBA"/>
    <w:rsid w:val="00560326"/>
    <w:rsid w:val="005604A2"/>
    <w:rsid w:val="00560768"/>
    <w:rsid w:val="00560784"/>
    <w:rsid w:val="00560A08"/>
    <w:rsid w:val="00560F21"/>
    <w:rsid w:val="005610C5"/>
    <w:rsid w:val="005610E2"/>
    <w:rsid w:val="00561A3A"/>
    <w:rsid w:val="00561A40"/>
    <w:rsid w:val="00561A51"/>
    <w:rsid w:val="00561DBB"/>
    <w:rsid w:val="00561E29"/>
    <w:rsid w:val="00561E72"/>
    <w:rsid w:val="00561EC3"/>
    <w:rsid w:val="00561EEA"/>
    <w:rsid w:val="00561F71"/>
    <w:rsid w:val="0056200F"/>
    <w:rsid w:val="00562037"/>
    <w:rsid w:val="0056216B"/>
    <w:rsid w:val="005621EC"/>
    <w:rsid w:val="005622AE"/>
    <w:rsid w:val="005622BF"/>
    <w:rsid w:val="0056264A"/>
    <w:rsid w:val="00562650"/>
    <w:rsid w:val="00562918"/>
    <w:rsid w:val="005629DB"/>
    <w:rsid w:val="00562E71"/>
    <w:rsid w:val="00562E9B"/>
    <w:rsid w:val="00562FBC"/>
    <w:rsid w:val="00563018"/>
    <w:rsid w:val="00563032"/>
    <w:rsid w:val="00563473"/>
    <w:rsid w:val="005635E9"/>
    <w:rsid w:val="00563690"/>
    <w:rsid w:val="00563710"/>
    <w:rsid w:val="00563823"/>
    <w:rsid w:val="00563D8B"/>
    <w:rsid w:val="00564135"/>
    <w:rsid w:val="00564201"/>
    <w:rsid w:val="00564583"/>
    <w:rsid w:val="0056467A"/>
    <w:rsid w:val="005648AC"/>
    <w:rsid w:val="00564A90"/>
    <w:rsid w:val="00564DAE"/>
    <w:rsid w:val="00564E49"/>
    <w:rsid w:val="005650DB"/>
    <w:rsid w:val="00565E4A"/>
    <w:rsid w:val="00565EDB"/>
    <w:rsid w:val="00565F76"/>
    <w:rsid w:val="00565F8D"/>
    <w:rsid w:val="005662AD"/>
    <w:rsid w:val="00566379"/>
    <w:rsid w:val="005664B9"/>
    <w:rsid w:val="0056689A"/>
    <w:rsid w:val="00566BC7"/>
    <w:rsid w:val="00566F13"/>
    <w:rsid w:val="00566F34"/>
    <w:rsid w:val="005671D4"/>
    <w:rsid w:val="005674C5"/>
    <w:rsid w:val="00570301"/>
    <w:rsid w:val="005704C4"/>
    <w:rsid w:val="005704D3"/>
    <w:rsid w:val="00570F1C"/>
    <w:rsid w:val="0057171C"/>
    <w:rsid w:val="005723FB"/>
    <w:rsid w:val="0057257D"/>
    <w:rsid w:val="00572838"/>
    <w:rsid w:val="005728F2"/>
    <w:rsid w:val="00572E20"/>
    <w:rsid w:val="00572EEB"/>
    <w:rsid w:val="00573011"/>
    <w:rsid w:val="00573483"/>
    <w:rsid w:val="005736FA"/>
    <w:rsid w:val="00573B7B"/>
    <w:rsid w:val="00573C74"/>
    <w:rsid w:val="005743F3"/>
    <w:rsid w:val="005748D1"/>
    <w:rsid w:val="00574C75"/>
    <w:rsid w:val="00574DBF"/>
    <w:rsid w:val="00574E7A"/>
    <w:rsid w:val="00574EA6"/>
    <w:rsid w:val="00575194"/>
    <w:rsid w:val="00575DF8"/>
    <w:rsid w:val="00575FB8"/>
    <w:rsid w:val="00576281"/>
    <w:rsid w:val="00576629"/>
    <w:rsid w:val="005767AF"/>
    <w:rsid w:val="005769A8"/>
    <w:rsid w:val="00576B4C"/>
    <w:rsid w:val="005774FC"/>
    <w:rsid w:val="00577505"/>
    <w:rsid w:val="0057752A"/>
    <w:rsid w:val="00577650"/>
    <w:rsid w:val="00577702"/>
    <w:rsid w:val="0057792A"/>
    <w:rsid w:val="00577B53"/>
    <w:rsid w:val="00577F34"/>
    <w:rsid w:val="00580081"/>
    <w:rsid w:val="005802DF"/>
    <w:rsid w:val="005806B2"/>
    <w:rsid w:val="005806EA"/>
    <w:rsid w:val="00580A23"/>
    <w:rsid w:val="00580EB6"/>
    <w:rsid w:val="0058105A"/>
    <w:rsid w:val="005810BA"/>
    <w:rsid w:val="00581679"/>
    <w:rsid w:val="00581984"/>
    <w:rsid w:val="00581A72"/>
    <w:rsid w:val="00581E4E"/>
    <w:rsid w:val="00581EA6"/>
    <w:rsid w:val="00582356"/>
    <w:rsid w:val="005824BA"/>
    <w:rsid w:val="00582519"/>
    <w:rsid w:val="00582524"/>
    <w:rsid w:val="005825A2"/>
    <w:rsid w:val="00582975"/>
    <w:rsid w:val="005829AB"/>
    <w:rsid w:val="005829C4"/>
    <w:rsid w:val="00582B46"/>
    <w:rsid w:val="00582E66"/>
    <w:rsid w:val="00582ECA"/>
    <w:rsid w:val="00583351"/>
    <w:rsid w:val="0058348B"/>
    <w:rsid w:val="005838CA"/>
    <w:rsid w:val="00583BA3"/>
    <w:rsid w:val="0058428C"/>
    <w:rsid w:val="0058443A"/>
    <w:rsid w:val="00584491"/>
    <w:rsid w:val="00584881"/>
    <w:rsid w:val="00584A07"/>
    <w:rsid w:val="00584B60"/>
    <w:rsid w:val="00584CC1"/>
    <w:rsid w:val="0058558E"/>
    <w:rsid w:val="0058574E"/>
    <w:rsid w:val="00585E24"/>
    <w:rsid w:val="00585E41"/>
    <w:rsid w:val="00585F08"/>
    <w:rsid w:val="00585FD0"/>
    <w:rsid w:val="005864F5"/>
    <w:rsid w:val="005865C2"/>
    <w:rsid w:val="005866AA"/>
    <w:rsid w:val="00586A2C"/>
    <w:rsid w:val="00586B6F"/>
    <w:rsid w:val="00586CC4"/>
    <w:rsid w:val="00587398"/>
    <w:rsid w:val="005875A8"/>
    <w:rsid w:val="00587ABB"/>
    <w:rsid w:val="00587BC5"/>
    <w:rsid w:val="00587EFB"/>
    <w:rsid w:val="00587F25"/>
    <w:rsid w:val="005900BA"/>
    <w:rsid w:val="0059072D"/>
    <w:rsid w:val="00590A46"/>
    <w:rsid w:val="00590C5E"/>
    <w:rsid w:val="0059108F"/>
    <w:rsid w:val="00591584"/>
    <w:rsid w:val="005916B6"/>
    <w:rsid w:val="005916BE"/>
    <w:rsid w:val="00591704"/>
    <w:rsid w:val="00591BE4"/>
    <w:rsid w:val="005924A7"/>
    <w:rsid w:val="00593B26"/>
    <w:rsid w:val="00593B39"/>
    <w:rsid w:val="00593C5D"/>
    <w:rsid w:val="00593E41"/>
    <w:rsid w:val="00593E51"/>
    <w:rsid w:val="00593EDC"/>
    <w:rsid w:val="00594059"/>
    <w:rsid w:val="0059425B"/>
    <w:rsid w:val="005943C6"/>
    <w:rsid w:val="005948B3"/>
    <w:rsid w:val="005949FE"/>
    <w:rsid w:val="00594AAB"/>
    <w:rsid w:val="00594BB5"/>
    <w:rsid w:val="00594CD1"/>
    <w:rsid w:val="00594EE9"/>
    <w:rsid w:val="00595002"/>
    <w:rsid w:val="0059509B"/>
    <w:rsid w:val="005950AB"/>
    <w:rsid w:val="005950B0"/>
    <w:rsid w:val="005951A0"/>
    <w:rsid w:val="005951C9"/>
    <w:rsid w:val="00595516"/>
    <w:rsid w:val="00595639"/>
    <w:rsid w:val="0059577F"/>
    <w:rsid w:val="00595973"/>
    <w:rsid w:val="00595D65"/>
    <w:rsid w:val="00595E71"/>
    <w:rsid w:val="00596040"/>
    <w:rsid w:val="005961A9"/>
    <w:rsid w:val="00596608"/>
    <w:rsid w:val="005967E4"/>
    <w:rsid w:val="005969D2"/>
    <w:rsid w:val="005969F4"/>
    <w:rsid w:val="00596CBF"/>
    <w:rsid w:val="00596CC2"/>
    <w:rsid w:val="00597238"/>
    <w:rsid w:val="0059798F"/>
    <w:rsid w:val="00597DB8"/>
    <w:rsid w:val="005A05E3"/>
    <w:rsid w:val="005A0750"/>
    <w:rsid w:val="005A0B5C"/>
    <w:rsid w:val="005A0F06"/>
    <w:rsid w:val="005A11F1"/>
    <w:rsid w:val="005A132B"/>
    <w:rsid w:val="005A165B"/>
    <w:rsid w:val="005A1752"/>
    <w:rsid w:val="005A1C28"/>
    <w:rsid w:val="005A1F8F"/>
    <w:rsid w:val="005A239F"/>
    <w:rsid w:val="005A25DA"/>
    <w:rsid w:val="005A2943"/>
    <w:rsid w:val="005A2968"/>
    <w:rsid w:val="005A2BBD"/>
    <w:rsid w:val="005A2E93"/>
    <w:rsid w:val="005A2EEF"/>
    <w:rsid w:val="005A3A04"/>
    <w:rsid w:val="005A3C17"/>
    <w:rsid w:val="005A3CD3"/>
    <w:rsid w:val="005A3EF2"/>
    <w:rsid w:val="005A4383"/>
    <w:rsid w:val="005A464D"/>
    <w:rsid w:val="005A4B86"/>
    <w:rsid w:val="005A4EB9"/>
    <w:rsid w:val="005A5F01"/>
    <w:rsid w:val="005A5F4B"/>
    <w:rsid w:val="005A5FE3"/>
    <w:rsid w:val="005A60C6"/>
    <w:rsid w:val="005A6223"/>
    <w:rsid w:val="005A63DB"/>
    <w:rsid w:val="005A6638"/>
    <w:rsid w:val="005A686A"/>
    <w:rsid w:val="005A6A26"/>
    <w:rsid w:val="005A6CAF"/>
    <w:rsid w:val="005A757E"/>
    <w:rsid w:val="005A7DD0"/>
    <w:rsid w:val="005A7E05"/>
    <w:rsid w:val="005B0101"/>
    <w:rsid w:val="005B0BA0"/>
    <w:rsid w:val="005B0BA2"/>
    <w:rsid w:val="005B0D00"/>
    <w:rsid w:val="005B0DFE"/>
    <w:rsid w:val="005B0FA7"/>
    <w:rsid w:val="005B10BB"/>
    <w:rsid w:val="005B10BE"/>
    <w:rsid w:val="005B1D23"/>
    <w:rsid w:val="005B251E"/>
    <w:rsid w:val="005B29D2"/>
    <w:rsid w:val="005B30AE"/>
    <w:rsid w:val="005B33C0"/>
    <w:rsid w:val="005B367B"/>
    <w:rsid w:val="005B3691"/>
    <w:rsid w:val="005B3699"/>
    <w:rsid w:val="005B39D5"/>
    <w:rsid w:val="005B3A66"/>
    <w:rsid w:val="005B3B46"/>
    <w:rsid w:val="005B3C9D"/>
    <w:rsid w:val="005B3E48"/>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516"/>
    <w:rsid w:val="005C0638"/>
    <w:rsid w:val="005C099D"/>
    <w:rsid w:val="005C0D53"/>
    <w:rsid w:val="005C0F93"/>
    <w:rsid w:val="005C131E"/>
    <w:rsid w:val="005C16D7"/>
    <w:rsid w:val="005C1731"/>
    <w:rsid w:val="005C1797"/>
    <w:rsid w:val="005C1974"/>
    <w:rsid w:val="005C19F4"/>
    <w:rsid w:val="005C1A33"/>
    <w:rsid w:val="005C1AC8"/>
    <w:rsid w:val="005C29D8"/>
    <w:rsid w:val="005C29DD"/>
    <w:rsid w:val="005C2A70"/>
    <w:rsid w:val="005C2FA8"/>
    <w:rsid w:val="005C3123"/>
    <w:rsid w:val="005C319F"/>
    <w:rsid w:val="005C3832"/>
    <w:rsid w:val="005C3D03"/>
    <w:rsid w:val="005C3E04"/>
    <w:rsid w:val="005C3EAE"/>
    <w:rsid w:val="005C415B"/>
    <w:rsid w:val="005C4501"/>
    <w:rsid w:val="005C4B05"/>
    <w:rsid w:val="005C4B91"/>
    <w:rsid w:val="005C4CDB"/>
    <w:rsid w:val="005C5343"/>
    <w:rsid w:val="005C565F"/>
    <w:rsid w:val="005C5E1A"/>
    <w:rsid w:val="005C7165"/>
    <w:rsid w:val="005C75A7"/>
    <w:rsid w:val="005C7AAD"/>
    <w:rsid w:val="005C7B2F"/>
    <w:rsid w:val="005D0354"/>
    <w:rsid w:val="005D037E"/>
    <w:rsid w:val="005D0CDF"/>
    <w:rsid w:val="005D130E"/>
    <w:rsid w:val="005D148A"/>
    <w:rsid w:val="005D149C"/>
    <w:rsid w:val="005D17C5"/>
    <w:rsid w:val="005D1C0B"/>
    <w:rsid w:val="005D1CB1"/>
    <w:rsid w:val="005D1DE7"/>
    <w:rsid w:val="005D24A3"/>
    <w:rsid w:val="005D255F"/>
    <w:rsid w:val="005D26A7"/>
    <w:rsid w:val="005D2765"/>
    <w:rsid w:val="005D2DD2"/>
    <w:rsid w:val="005D2FD9"/>
    <w:rsid w:val="005D3426"/>
    <w:rsid w:val="005D3F7B"/>
    <w:rsid w:val="005D4159"/>
    <w:rsid w:val="005D418B"/>
    <w:rsid w:val="005D489F"/>
    <w:rsid w:val="005D4AD6"/>
    <w:rsid w:val="005D4AE6"/>
    <w:rsid w:val="005D4D3A"/>
    <w:rsid w:val="005D519B"/>
    <w:rsid w:val="005D5240"/>
    <w:rsid w:val="005D565A"/>
    <w:rsid w:val="005D56A1"/>
    <w:rsid w:val="005D5B22"/>
    <w:rsid w:val="005D5B87"/>
    <w:rsid w:val="005D5DC0"/>
    <w:rsid w:val="005D5E80"/>
    <w:rsid w:val="005D5FFF"/>
    <w:rsid w:val="005D6621"/>
    <w:rsid w:val="005D68DE"/>
    <w:rsid w:val="005D6E27"/>
    <w:rsid w:val="005D6EDB"/>
    <w:rsid w:val="005D79FB"/>
    <w:rsid w:val="005D7E12"/>
    <w:rsid w:val="005E05CF"/>
    <w:rsid w:val="005E09BB"/>
    <w:rsid w:val="005E0C5D"/>
    <w:rsid w:val="005E0DF6"/>
    <w:rsid w:val="005E0EE3"/>
    <w:rsid w:val="005E0F75"/>
    <w:rsid w:val="005E120A"/>
    <w:rsid w:val="005E19CD"/>
    <w:rsid w:val="005E1B06"/>
    <w:rsid w:val="005E1BE4"/>
    <w:rsid w:val="005E1E70"/>
    <w:rsid w:val="005E211D"/>
    <w:rsid w:val="005E2856"/>
    <w:rsid w:val="005E2BC7"/>
    <w:rsid w:val="005E2EB2"/>
    <w:rsid w:val="005E3017"/>
    <w:rsid w:val="005E314B"/>
    <w:rsid w:val="005E35CA"/>
    <w:rsid w:val="005E36A8"/>
    <w:rsid w:val="005E3906"/>
    <w:rsid w:val="005E3970"/>
    <w:rsid w:val="005E3D3E"/>
    <w:rsid w:val="005E4418"/>
    <w:rsid w:val="005E47F7"/>
    <w:rsid w:val="005E4971"/>
    <w:rsid w:val="005E4C84"/>
    <w:rsid w:val="005E4F4D"/>
    <w:rsid w:val="005E521D"/>
    <w:rsid w:val="005E53CE"/>
    <w:rsid w:val="005E54D4"/>
    <w:rsid w:val="005E56FF"/>
    <w:rsid w:val="005E59A5"/>
    <w:rsid w:val="005E5CB9"/>
    <w:rsid w:val="005E61D4"/>
    <w:rsid w:val="005E6332"/>
    <w:rsid w:val="005E6462"/>
    <w:rsid w:val="005E67BB"/>
    <w:rsid w:val="005E6836"/>
    <w:rsid w:val="005E6AA2"/>
    <w:rsid w:val="005E6ABB"/>
    <w:rsid w:val="005E6F75"/>
    <w:rsid w:val="005E70FF"/>
    <w:rsid w:val="005E713C"/>
    <w:rsid w:val="005E7202"/>
    <w:rsid w:val="005E7306"/>
    <w:rsid w:val="005E7402"/>
    <w:rsid w:val="005E79D5"/>
    <w:rsid w:val="005E7E07"/>
    <w:rsid w:val="005F0005"/>
    <w:rsid w:val="005F0258"/>
    <w:rsid w:val="005F0582"/>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3B16"/>
    <w:rsid w:val="005F3B9B"/>
    <w:rsid w:val="005F4061"/>
    <w:rsid w:val="005F46C3"/>
    <w:rsid w:val="005F4A4A"/>
    <w:rsid w:val="005F4A54"/>
    <w:rsid w:val="005F5510"/>
    <w:rsid w:val="005F5542"/>
    <w:rsid w:val="005F57E0"/>
    <w:rsid w:val="005F58CA"/>
    <w:rsid w:val="005F5B47"/>
    <w:rsid w:val="005F5E03"/>
    <w:rsid w:val="005F6083"/>
    <w:rsid w:val="005F6172"/>
    <w:rsid w:val="005F618B"/>
    <w:rsid w:val="005F61F7"/>
    <w:rsid w:val="005F6357"/>
    <w:rsid w:val="005F65D4"/>
    <w:rsid w:val="005F65EB"/>
    <w:rsid w:val="005F6876"/>
    <w:rsid w:val="005F68C4"/>
    <w:rsid w:val="005F6C6D"/>
    <w:rsid w:val="005F6D5A"/>
    <w:rsid w:val="005F6EF6"/>
    <w:rsid w:val="005F6F0D"/>
    <w:rsid w:val="005F73B7"/>
    <w:rsid w:val="005F74AD"/>
    <w:rsid w:val="005F7948"/>
    <w:rsid w:val="005F796A"/>
    <w:rsid w:val="005F7A7E"/>
    <w:rsid w:val="005F7BA4"/>
    <w:rsid w:val="005F7C63"/>
    <w:rsid w:val="005F7D9B"/>
    <w:rsid w:val="00600293"/>
    <w:rsid w:val="00600712"/>
    <w:rsid w:val="00600B20"/>
    <w:rsid w:val="00600D9E"/>
    <w:rsid w:val="00601365"/>
    <w:rsid w:val="00601448"/>
    <w:rsid w:val="006016D4"/>
    <w:rsid w:val="006018D3"/>
    <w:rsid w:val="00601E27"/>
    <w:rsid w:val="00601FA9"/>
    <w:rsid w:val="006020F8"/>
    <w:rsid w:val="006023D6"/>
    <w:rsid w:val="006023E9"/>
    <w:rsid w:val="00602586"/>
    <w:rsid w:val="0060306C"/>
    <w:rsid w:val="006031E8"/>
    <w:rsid w:val="006032C1"/>
    <w:rsid w:val="00603405"/>
    <w:rsid w:val="006036DB"/>
    <w:rsid w:val="00603761"/>
    <w:rsid w:val="006037C5"/>
    <w:rsid w:val="00603A51"/>
    <w:rsid w:val="00603CD7"/>
    <w:rsid w:val="0060450B"/>
    <w:rsid w:val="00604ABA"/>
    <w:rsid w:val="00604BDB"/>
    <w:rsid w:val="00604C9F"/>
    <w:rsid w:val="006052EF"/>
    <w:rsid w:val="00605B32"/>
    <w:rsid w:val="0060621F"/>
    <w:rsid w:val="00606540"/>
    <w:rsid w:val="006068F1"/>
    <w:rsid w:val="00606941"/>
    <w:rsid w:val="00606EF4"/>
    <w:rsid w:val="006071A0"/>
    <w:rsid w:val="006074DC"/>
    <w:rsid w:val="00607898"/>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38DD"/>
    <w:rsid w:val="0061409D"/>
    <w:rsid w:val="0061495A"/>
    <w:rsid w:val="0061507A"/>
    <w:rsid w:val="00615201"/>
    <w:rsid w:val="0061524D"/>
    <w:rsid w:val="0061545C"/>
    <w:rsid w:val="0061565E"/>
    <w:rsid w:val="006156F5"/>
    <w:rsid w:val="006159D5"/>
    <w:rsid w:val="00615A9F"/>
    <w:rsid w:val="00615C2F"/>
    <w:rsid w:val="00615D75"/>
    <w:rsid w:val="00615EF2"/>
    <w:rsid w:val="006166EF"/>
    <w:rsid w:val="00616909"/>
    <w:rsid w:val="006169D8"/>
    <w:rsid w:val="00616B01"/>
    <w:rsid w:val="00617035"/>
    <w:rsid w:val="00617680"/>
    <w:rsid w:val="0061771A"/>
    <w:rsid w:val="006178C8"/>
    <w:rsid w:val="00617AF9"/>
    <w:rsid w:val="00617B7B"/>
    <w:rsid w:val="00617E32"/>
    <w:rsid w:val="00617F91"/>
    <w:rsid w:val="006201C7"/>
    <w:rsid w:val="006201CE"/>
    <w:rsid w:val="00620315"/>
    <w:rsid w:val="00620838"/>
    <w:rsid w:val="00620902"/>
    <w:rsid w:val="00620DDD"/>
    <w:rsid w:val="00620FC7"/>
    <w:rsid w:val="0062127E"/>
    <w:rsid w:val="006213B3"/>
    <w:rsid w:val="00621942"/>
    <w:rsid w:val="00621ACF"/>
    <w:rsid w:val="00621ADB"/>
    <w:rsid w:val="00621B5D"/>
    <w:rsid w:val="00621C8E"/>
    <w:rsid w:val="00621F15"/>
    <w:rsid w:val="0062261C"/>
    <w:rsid w:val="00622A5B"/>
    <w:rsid w:val="00622CC3"/>
    <w:rsid w:val="00622DA9"/>
    <w:rsid w:val="0062324F"/>
    <w:rsid w:val="00623582"/>
    <w:rsid w:val="00623954"/>
    <w:rsid w:val="00623C6A"/>
    <w:rsid w:val="00623CDE"/>
    <w:rsid w:val="00624794"/>
    <w:rsid w:val="00624B57"/>
    <w:rsid w:val="00624BBA"/>
    <w:rsid w:val="00624E23"/>
    <w:rsid w:val="00624EF1"/>
    <w:rsid w:val="0062502B"/>
    <w:rsid w:val="0062525B"/>
    <w:rsid w:val="0062531C"/>
    <w:rsid w:val="006258EC"/>
    <w:rsid w:val="00625A3A"/>
    <w:rsid w:val="00625BD6"/>
    <w:rsid w:val="00625E53"/>
    <w:rsid w:val="00625F46"/>
    <w:rsid w:val="00625FAB"/>
    <w:rsid w:val="00626199"/>
    <w:rsid w:val="006261F3"/>
    <w:rsid w:val="006261FB"/>
    <w:rsid w:val="006262A1"/>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0B4"/>
    <w:rsid w:val="0063032D"/>
    <w:rsid w:val="00630592"/>
    <w:rsid w:val="0063067E"/>
    <w:rsid w:val="006306BE"/>
    <w:rsid w:val="006309EA"/>
    <w:rsid w:val="006309F3"/>
    <w:rsid w:val="00630B9C"/>
    <w:rsid w:val="00630BD3"/>
    <w:rsid w:val="00630CE0"/>
    <w:rsid w:val="00630D64"/>
    <w:rsid w:val="00630EBB"/>
    <w:rsid w:val="006314E8"/>
    <w:rsid w:val="00631594"/>
    <w:rsid w:val="00631654"/>
    <w:rsid w:val="0063188E"/>
    <w:rsid w:val="006318AA"/>
    <w:rsid w:val="006319A1"/>
    <w:rsid w:val="0063219B"/>
    <w:rsid w:val="006321C4"/>
    <w:rsid w:val="0063222C"/>
    <w:rsid w:val="00632290"/>
    <w:rsid w:val="0063229E"/>
    <w:rsid w:val="006326D6"/>
    <w:rsid w:val="00632741"/>
    <w:rsid w:val="00632A2B"/>
    <w:rsid w:val="00632B19"/>
    <w:rsid w:val="00632B89"/>
    <w:rsid w:val="00632B91"/>
    <w:rsid w:val="00632DCD"/>
    <w:rsid w:val="00632E2D"/>
    <w:rsid w:val="00632F61"/>
    <w:rsid w:val="006330BE"/>
    <w:rsid w:val="006335DE"/>
    <w:rsid w:val="0063386D"/>
    <w:rsid w:val="00633A68"/>
    <w:rsid w:val="006343A5"/>
    <w:rsid w:val="00634577"/>
    <w:rsid w:val="00634775"/>
    <w:rsid w:val="0063498C"/>
    <w:rsid w:val="00634E1E"/>
    <w:rsid w:val="00635125"/>
    <w:rsid w:val="006353F8"/>
    <w:rsid w:val="00635DB8"/>
    <w:rsid w:val="00635FA4"/>
    <w:rsid w:val="0063613F"/>
    <w:rsid w:val="0063629D"/>
    <w:rsid w:val="00636301"/>
    <w:rsid w:val="00636702"/>
    <w:rsid w:val="006367D7"/>
    <w:rsid w:val="00636D04"/>
    <w:rsid w:val="006371D2"/>
    <w:rsid w:val="00637730"/>
    <w:rsid w:val="00637B9E"/>
    <w:rsid w:val="006400A8"/>
    <w:rsid w:val="006402EC"/>
    <w:rsid w:val="0064069E"/>
    <w:rsid w:val="00640BAC"/>
    <w:rsid w:val="00640ED8"/>
    <w:rsid w:val="00640F57"/>
    <w:rsid w:val="00640F7D"/>
    <w:rsid w:val="00641216"/>
    <w:rsid w:val="0064132A"/>
    <w:rsid w:val="0064149B"/>
    <w:rsid w:val="006416B7"/>
    <w:rsid w:val="00641871"/>
    <w:rsid w:val="006418B5"/>
    <w:rsid w:val="00641B3C"/>
    <w:rsid w:val="00641BFC"/>
    <w:rsid w:val="006426A2"/>
    <w:rsid w:val="00642A0D"/>
    <w:rsid w:val="00642A93"/>
    <w:rsid w:val="0064394A"/>
    <w:rsid w:val="00644446"/>
    <w:rsid w:val="00644520"/>
    <w:rsid w:val="006445D9"/>
    <w:rsid w:val="0064460F"/>
    <w:rsid w:val="00644FBB"/>
    <w:rsid w:val="006451EA"/>
    <w:rsid w:val="00645279"/>
    <w:rsid w:val="00645989"/>
    <w:rsid w:val="006459F7"/>
    <w:rsid w:val="00645F2C"/>
    <w:rsid w:val="006462DA"/>
    <w:rsid w:val="006467B9"/>
    <w:rsid w:val="006467E0"/>
    <w:rsid w:val="00646CCE"/>
    <w:rsid w:val="00646D79"/>
    <w:rsid w:val="00646D9C"/>
    <w:rsid w:val="006472DF"/>
    <w:rsid w:val="006477DB"/>
    <w:rsid w:val="00647A08"/>
    <w:rsid w:val="00647A80"/>
    <w:rsid w:val="00647A88"/>
    <w:rsid w:val="00647BF9"/>
    <w:rsid w:val="00650283"/>
    <w:rsid w:val="006503DE"/>
    <w:rsid w:val="00650C98"/>
    <w:rsid w:val="00650DF5"/>
    <w:rsid w:val="00651409"/>
    <w:rsid w:val="0065171D"/>
    <w:rsid w:val="00651AA3"/>
    <w:rsid w:val="00651B1E"/>
    <w:rsid w:val="00651BB0"/>
    <w:rsid w:val="00651F3C"/>
    <w:rsid w:val="00651F44"/>
    <w:rsid w:val="00652293"/>
    <w:rsid w:val="00652610"/>
    <w:rsid w:val="006526BD"/>
    <w:rsid w:val="0065287A"/>
    <w:rsid w:val="00652CA2"/>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4C2"/>
    <w:rsid w:val="0065563C"/>
    <w:rsid w:val="00655B27"/>
    <w:rsid w:val="006561EF"/>
    <w:rsid w:val="0065621D"/>
    <w:rsid w:val="00656440"/>
    <w:rsid w:val="006564D2"/>
    <w:rsid w:val="006566A3"/>
    <w:rsid w:val="00656886"/>
    <w:rsid w:val="006568F7"/>
    <w:rsid w:val="00656DA7"/>
    <w:rsid w:val="00656E5D"/>
    <w:rsid w:val="00656EED"/>
    <w:rsid w:val="0065717F"/>
    <w:rsid w:val="00657470"/>
    <w:rsid w:val="0065749D"/>
    <w:rsid w:val="0065784F"/>
    <w:rsid w:val="006579CF"/>
    <w:rsid w:val="00657C5F"/>
    <w:rsid w:val="00660079"/>
    <w:rsid w:val="00660351"/>
    <w:rsid w:val="00660393"/>
    <w:rsid w:val="00660514"/>
    <w:rsid w:val="006606EB"/>
    <w:rsid w:val="0066071E"/>
    <w:rsid w:val="00660881"/>
    <w:rsid w:val="00660F4F"/>
    <w:rsid w:val="00660FF3"/>
    <w:rsid w:val="006611AD"/>
    <w:rsid w:val="006612F4"/>
    <w:rsid w:val="00661367"/>
    <w:rsid w:val="00661409"/>
    <w:rsid w:val="006619F4"/>
    <w:rsid w:val="0066203B"/>
    <w:rsid w:val="00662211"/>
    <w:rsid w:val="00662371"/>
    <w:rsid w:val="00662E03"/>
    <w:rsid w:val="006632D7"/>
    <w:rsid w:val="0066380C"/>
    <w:rsid w:val="00663E25"/>
    <w:rsid w:val="00663EB0"/>
    <w:rsid w:val="006641C8"/>
    <w:rsid w:val="006645CC"/>
    <w:rsid w:val="006647B6"/>
    <w:rsid w:val="0066492B"/>
    <w:rsid w:val="00664938"/>
    <w:rsid w:val="006649DA"/>
    <w:rsid w:val="00664A3B"/>
    <w:rsid w:val="00664B98"/>
    <w:rsid w:val="00664D8E"/>
    <w:rsid w:val="00664FD1"/>
    <w:rsid w:val="00665338"/>
    <w:rsid w:val="0066547F"/>
    <w:rsid w:val="0066549D"/>
    <w:rsid w:val="00665B27"/>
    <w:rsid w:val="00665E70"/>
    <w:rsid w:val="00665F07"/>
    <w:rsid w:val="006664EC"/>
    <w:rsid w:val="0066655D"/>
    <w:rsid w:val="006667A4"/>
    <w:rsid w:val="006667B9"/>
    <w:rsid w:val="006667E7"/>
    <w:rsid w:val="00666A93"/>
    <w:rsid w:val="00666CA6"/>
    <w:rsid w:val="00666D09"/>
    <w:rsid w:val="00666ECC"/>
    <w:rsid w:val="00666F94"/>
    <w:rsid w:val="0066701A"/>
    <w:rsid w:val="0066743C"/>
    <w:rsid w:val="0066749A"/>
    <w:rsid w:val="00667666"/>
    <w:rsid w:val="00667952"/>
    <w:rsid w:val="0066798C"/>
    <w:rsid w:val="006679C7"/>
    <w:rsid w:val="00667DB2"/>
    <w:rsid w:val="00667FF8"/>
    <w:rsid w:val="0067053A"/>
    <w:rsid w:val="00670692"/>
    <w:rsid w:val="0067070A"/>
    <w:rsid w:val="006707A0"/>
    <w:rsid w:val="00670A6E"/>
    <w:rsid w:val="00670D35"/>
    <w:rsid w:val="00670D93"/>
    <w:rsid w:val="00670FCD"/>
    <w:rsid w:val="00671017"/>
    <w:rsid w:val="006710D7"/>
    <w:rsid w:val="006711B2"/>
    <w:rsid w:val="006712D4"/>
    <w:rsid w:val="0067139D"/>
    <w:rsid w:val="006713C3"/>
    <w:rsid w:val="00671453"/>
    <w:rsid w:val="006716D1"/>
    <w:rsid w:val="00672368"/>
    <w:rsid w:val="00672500"/>
    <w:rsid w:val="006728C2"/>
    <w:rsid w:val="00672B13"/>
    <w:rsid w:val="00672DCA"/>
    <w:rsid w:val="00673437"/>
    <w:rsid w:val="00673609"/>
    <w:rsid w:val="00673BA4"/>
    <w:rsid w:val="00673EC2"/>
    <w:rsid w:val="0067428B"/>
    <w:rsid w:val="006746A2"/>
    <w:rsid w:val="00674B9A"/>
    <w:rsid w:val="00674CA4"/>
    <w:rsid w:val="0067532D"/>
    <w:rsid w:val="00675A8F"/>
    <w:rsid w:val="00675B9B"/>
    <w:rsid w:val="00676222"/>
    <w:rsid w:val="0067633D"/>
    <w:rsid w:val="0067662F"/>
    <w:rsid w:val="00676CEB"/>
    <w:rsid w:val="00676D61"/>
    <w:rsid w:val="0067735A"/>
    <w:rsid w:val="0067755D"/>
    <w:rsid w:val="006776FE"/>
    <w:rsid w:val="00677C25"/>
    <w:rsid w:val="00677F96"/>
    <w:rsid w:val="0068018D"/>
    <w:rsid w:val="00680196"/>
    <w:rsid w:val="00680695"/>
    <w:rsid w:val="006808EE"/>
    <w:rsid w:val="006808F1"/>
    <w:rsid w:val="00680C9C"/>
    <w:rsid w:val="00680CF4"/>
    <w:rsid w:val="00680E47"/>
    <w:rsid w:val="00681C5B"/>
    <w:rsid w:val="00681CC2"/>
    <w:rsid w:val="00681EC1"/>
    <w:rsid w:val="00681F5D"/>
    <w:rsid w:val="00681F96"/>
    <w:rsid w:val="006821EF"/>
    <w:rsid w:val="006824C0"/>
    <w:rsid w:val="006825B5"/>
    <w:rsid w:val="00682C25"/>
    <w:rsid w:val="00682D30"/>
    <w:rsid w:val="006833BB"/>
    <w:rsid w:val="00683518"/>
    <w:rsid w:val="006835CD"/>
    <w:rsid w:val="00683702"/>
    <w:rsid w:val="00683877"/>
    <w:rsid w:val="00683D8E"/>
    <w:rsid w:val="00683EB5"/>
    <w:rsid w:val="006840D1"/>
    <w:rsid w:val="00684242"/>
    <w:rsid w:val="00684CE8"/>
    <w:rsid w:val="00684CFC"/>
    <w:rsid w:val="0068533F"/>
    <w:rsid w:val="006859A1"/>
    <w:rsid w:val="00685C73"/>
    <w:rsid w:val="00685F32"/>
    <w:rsid w:val="00686009"/>
    <w:rsid w:val="006861DA"/>
    <w:rsid w:val="0068631B"/>
    <w:rsid w:val="0068677B"/>
    <w:rsid w:val="006868E2"/>
    <w:rsid w:val="00686E61"/>
    <w:rsid w:val="0068706A"/>
    <w:rsid w:val="00687259"/>
    <w:rsid w:val="00687358"/>
    <w:rsid w:val="006876CF"/>
    <w:rsid w:val="00687753"/>
    <w:rsid w:val="00687885"/>
    <w:rsid w:val="006878B1"/>
    <w:rsid w:val="006879B6"/>
    <w:rsid w:val="00687D40"/>
    <w:rsid w:val="00687D8C"/>
    <w:rsid w:val="00687EF0"/>
    <w:rsid w:val="00690173"/>
    <w:rsid w:val="00690237"/>
    <w:rsid w:val="00690322"/>
    <w:rsid w:val="006908E6"/>
    <w:rsid w:val="00690F3E"/>
    <w:rsid w:val="00691073"/>
    <w:rsid w:val="00691415"/>
    <w:rsid w:val="0069141C"/>
    <w:rsid w:val="00691597"/>
    <w:rsid w:val="006915C0"/>
    <w:rsid w:val="006917D7"/>
    <w:rsid w:val="006917ED"/>
    <w:rsid w:val="00691A22"/>
    <w:rsid w:val="00691D70"/>
    <w:rsid w:val="00691EA3"/>
    <w:rsid w:val="00691F92"/>
    <w:rsid w:val="00691FB6"/>
    <w:rsid w:val="00692035"/>
    <w:rsid w:val="006923DD"/>
    <w:rsid w:val="00692AD9"/>
    <w:rsid w:val="00692B18"/>
    <w:rsid w:val="00692F86"/>
    <w:rsid w:val="00693035"/>
    <w:rsid w:val="00693070"/>
    <w:rsid w:val="00693186"/>
    <w:rsid w:val="0069359B"/>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CE0"/>
    <w:rsid w:val="006A1DC8"/>
    <w:rsid w:val="006A1E96"/>
    <w:rsid w:val="006A2461"/>
    <w:rsid w:val="006A29C8"/>
    <w:rsid w:val="006A2B19"/>
    <w:rsid w:val="006A2C5F"/>
    <w:rsid w:val="006A2E88"/>
    <w:rsid w:val="006A312B"/>
    <w:rsid w:val="006A382C"/>
    <w:rsid w:val="006A39AA"/>
    <w:rsid w:val="006A3CA9"/>
    <w:rsid w:val="006A4569"/>
    <w:rsid w:val="006A4BDC"/>
    <w:rsid w:val="006A4CD1"/>
    <w:rsid w:val="006A4F94"/>
    <w:rsid w:val="006A56B2"/>
    <w:rsid w:val="006A5781"/>
    <w:rsid w:val="006A5A57"/>
    <w:rsid w:val="006A5B06"/>
    <w:rsid w:val="006A5C14"/>
    <w:rsid w:val="006A5C9A"/>
    <w:rsid w:val="006A5F3C"/>
    <w:rsid w:val="006A5F6F"/>
    <w:rsid w:val="006A6388"/>
    <w:rsid w:val="006A646B"/>
    <w:rsid w:val="006A647E"/>
    <w:rsid w:val="006A6489"/>
    <w:rsid w:val="006A6C6D"/>
    <w:rsid w:val="006A6D9B"/>
    <w:rsid w:val="006A6F1C"/>
    <w:rsid w:val="006A6F9C"/>
    <w:rsid w:val="006A7060"/>
    <w:rsid w:val="006A7293"/>
    <w:rsid w:val="006A74C6"/>
    <w:rsid w:val="006A78E4"/>
    <w:rsid w:val="006A7B9E"/>
    <w:rsid w:val="006A7BDA"/>
    <w:rsid w:val="006A7FEA"/>
    <w:rsid w:val="006B00C5"/>
    <w:rsid w:val="006B027F"/>
    <w:rsid w:val="006B0498"/>
    <w:rsid w:val="006B07AF"/>
    <w:rsid w:val="006B07FD"/>
    <w:rsid w:val="006B0835"/>
    <w:rsid w:val="006B0C89"/>
    <w:rsid w:val="006B0CC5"/>
    <w:rsid w:val="006B0EE1"/>
    <w:rsid w:val="006B113A"/>
    <w:rsid w:val="006B134F"/>
    <w:rsid w:val="006B149C"/>
    <w:rsid w:val="006B16FB"/>
    <w:rsid w:val="006B1A51"/>
    <w:rsid w:val="006B1B55"/>
    <w:rsid w:val="006B1B8D"/>
    <w:rsid w:val="006B1DD6"/>
    <w:rsid w:val="006B1FD6"/>
    <w:rsid w:val="006B20D8"/>
    <w:rsid w:val="006B21C5"/>
    <w:rsid w:val="006B2438"/>
    <w:rsid w:val="006B29CA"/>
    <w:rsid w:val="006B3407"/>
    <w:rsid w:val="006B3605"/>
    <w:rsid w:val="006B3876"/>
    <w:rsid w:val="006B39F0"/>
    <w:rsid w:val="006B3C10"/>
    <w:rsid w:val="006B3E99"/>
    <w:rsid w:val="006B3F13"/>
    <w:rsid w:val="006B4138"/>
    <w:rsid w:val="006B41C9"/>
    <w:rsid w:val="006B41FA"/>
    <w:rsid w:val="006B44A1"/>
    <w:rsid w:val="006B44E5"/>
    <w:rsid w:val="006B49A3"/>
    <w:rsid w:val="006B49E8"/>
    <w:rsid w:val="006B4DAD"/>
    <w:rsid w:val="006B4EB6"/>
    <w:rsid w:val="006B51AF"/>
    <w:rsid w:val="006B551F"/>
    <w:rsid w:val="006B5CB9"/>
    <w:rsid w:val="006B6209"/>
    <w:rsid w:val="006B631B"/>
    <w:rsid w:val="006B6463"/>
    <w:rsid w:val="006B6916"/>
    <w:rsid w:val="006B6DD9"/>
    <w:rsid w:val="006B6ED7"/>
    <w:rsid w:val="006B7539"/>
    <w:rsid w:val="006B7D71"/>
    <w:rsid w:val="006B7E56"/>
    <w:rsid w:val="006C0575"/>
    <w:rsid w:val="006C05C9"/>
    <w:rsid w:val="006C06D9"/>
    <w:rsid w:val="006C0AD0"/>
    <w:rsid w:val="006C175C"/>
    <w:rsid w:val="006C18EE"/>
    <w:rsid w:val="006C194D"/>
    <w:rsid w:val="006C1AA8"/>
    <w:rsid w:val="006C1CE4"/>
    <w:rsid w:val="006C21DE"/>
    <w:rsid w:val="006C2214"/>
    <w:rsid w:val="006C2342"/>
    <w:rsid w:val="006C2AF4"/>
    <w:rsid w:val="006C2BF6"/>
    <w:rsid w:val="006C3244"/>
    <w:rsid w:val="006C35C7"/>
    <w:rsid w:val="006C3619"/>
    <w:rsid w:val="006C3749"/>
    <w:rsid w:val="006C3A02"/>
    <w:rsid w:val="006C3AFE"/>
    <w:rsid w:val="006C3E68"/>
    <w:rsid w:val="006C43A2"/>
    <w:rsid w:val="006C44DB"/>
    <w:rsid w:val="006C494C"/>
    <w:rsid w:val="006C49E5"/>
    <w:rsid w:val="006C4C84"/>
    <w:rsid w:val="006C4DBC"/>
    <w:rsid w:val="006C4F87"/>
    <w:rsid w:val="006C5104"/>
    <w:rsid w:val="006C51B8"/>
    <w:rsid w:val="006C51C8"/>
    <w:rsid w:val="006C5B61"/>
    <w:rsid w:val="006C5D06"/>
    <w:rsid w:val="006C6964"/>
    <w:rsid w:val="006C6E0F"/>
    <w:rsid w:val="006C7089"/>
    <w:rsid w:val="006C728C"/>
    <w:rsid w:val="006C7497"/>
    <w:rsid w:val="006C7530"/>
    <w:rsid w:val="006C7538"/>
    <w:rsid w:val="006C75B6"/>
    <w:rsid w:val="006C774A"/>
    <w:rsid w:val="006C7A33"/>
    <w:rsid w:val="006C7C36"/>
    <w:rsid w:val="006D00CD"/>
    <w:rsid w:val="006D00F4"/>
    <w:rsid w:val="006D010C"/>
    <w:rsid w:val="006D01F5"/>
    <w:rsid w:val="006D03A8"/>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815"/>
    <w:rsid w:val="006D397E"/>
    <w:rsid w:val="006D39C2"/>
    <w:rsid w:val="006D3A81"/>
    <w:rsid w:val="006D3BFA"/>
    <w:rsid w:val="006D3D8A"/>
    <w:rsid w:val="006D3E83"/>
    <w:rsid w:val="006D3ECA"/>
    <w:rsid w:val="006D4017"/>
    <w:rsid w:val="006D41FC"/>
    <w:rsid w:val="006D472F"/>
    <w:rsid w:val="006D4BB0"/>
    <w:rsid w:val="006D4BF1"/>
    <w:rsid w:val="006D4C20"/>
    <w:rsid w:val="006D4CC4"/>
    <w:rsid w:val="006D5377"/>
    <w:rsid w:val="006D53A1"/>
    <w:rsid w:val="006D5B84"/>
    <w:rsid w:val="006D5BD3"/>
    <w:rsid w:val="006D5C13"/>
    <w:rsid w:val="006D5DB8"/>
    <w:rsid w:val="006D6088"/>
    <w:rsid w:val="006D65F3"/>
    <w:rsid w:val="006D66FE"/>
    <w:rsid w:val="006D69A9"/>
    <w:rsid w:val="006D6BE4"/>
    <w:rsid w:val="006D7603"/>
    <w:rsid w:val="006D78D7"/>
    <w:rsid w:val="006D7A7D"/>
    <w:rsid w:val="006D7EC8"/>
    <w:rsid w:val="006D7F7D"/>
    <w:rsid w:val="006D7FE7"/>
    <w:rsid w:val="006E0036"/>
    <w:rsid w:val="006E014C"/>
    <w:rsid w:val="006E0282"/>
    <w:rsid w:val="006E0373"/>
    <w:rsid w:val="006E03B9"/>
    <w:rsid w:val="006E05C0"/>
    <w:rsid w:val="006E0A71"/>
    <w:rsid w:val="006E0F41"/>
    <w:rsid w:val="006E102E"/>
    <w:rsid w:val="006E1242"/>
    <w:rsid w:val="006E12E8"/>
    <w:rsid w:val="006E1404"/>
    <w:rsid w:val="006E1567"/>
    <w:rsid w:val="006E167C"/>
    <w:rsid w:val="006E17C9"/>
    <w:rsid w:val="006E198E"/>
    <w:rsid w:val="006E1AD6"/>
    <w:rsid w:val="006E1E3F"/>
    <w:rsid w:val="006E2549"/>
    <w:rsid w:val="006E2761"/>
    <w:rsid w:val="006E2888"/>
    <w:rsid w:val="006E29DC"/>
    <w:rsid w:val="006E2D19"/>
    <w:rsid w:val="006E32FE"/>
    <w:rsid w:val="006E3349"/>
    <w:rsid w:val="006E3517"/>
    <w:rsid w:val="006E35AE"/>
    <w:rsid w:val="006E3AA2"/>
    <w:rsid w:val="006E3FE6"/>
    <w:rsid w:val="006E44E7"/>
    <w:rsid w:val="006E46E9"/>
    <w:rsid w:val="006E4962"/>
    <w:rsid w:val="006E4A5E"/>
    <w:rsid w:val="006E4B05"/>
    <w:rsid w:val="006E4B2F"/>
    <w:rsid w:val="006E4C32"/>
    <w:rsid w:val="006E51D9"/>
    <w:rsid w:val="006E54DA"/>
    <w:rsid w:val="006E59B4"/>
    <w:rsid w:val="006E59C4"/>
    <w:rsid w:val="006E60F7"/>
    <w:rsid w:val="006E620B"/>
    <w:rsid w:val="006E6432"/>
    <w:rsid w:val="006E696E"/>
    <w:rsid w:val="006E71E9"/>
    <w:rsid w:val="006E74C9"/>
    <w:rsid w:val="006E7926"/>
    <w:rsid w:val="006E79E6"/>
    <w:rsid w:val="006E7A91"/>
    <w:rsid w:val="006E7BBA"/>
    <w:rsid w:val="006F020D"/>
    <w:rsid w:val="006F0231"/>
    <w:rsid w:val="006F05F3"/>
    <w:rsid w:val="006F0661"/>
    <w:rsid w:val="006F0774"/>
    <w:rsid w:val="006F0844"/>
    <w:rsid w:val="006F145A"/>
    <w:rsid w:val="006F2892"/>
    <w:rsid w:val="006F29D2"/>
    <w:rsid w:val="006F2A18"/>
    <w:rsid w:val="006F2A58"/>
    <w:rsid w:val="006F2CE4"/>
    <w:rsid w:val="006F34CC"/>
    <w:rsid w:val="006F3AF8"/>
    <w:rsid w:val="006F3B51"/>
    <w:rsid w:val="006F3D65"/>
    <w:rsid w:val="006F3E1C"/>
    <w:rsid w:val="006F3F66"/>
    <w:rsid w:val="006F44FD"/>
    <w:rsid w:val="006F4697"/>
    <w:rsid w:val="006F4852"/>
    <w:rsid w:val="006F4AB6"/>
    <w:rsid w:val="006F4D06"/>
    <w:rsid w:val="006F4FA6"/>
    <w:rsid w:val="006F504D"/>
    <w:rsid w:val="006F520D"/>
    <w:rsid w:val="006F59ED"/>
    <w:rsid w:val="006F5A90"/>
    <w:rsid w:val="006F5C8F"/>
    <w:rsid w:val="006F5E45"/>
    <w:rsid w:val="006F6044"/>
    <w:rsid w:val="006F60BE"/>
    <w:rsid w:val="006F6291"/>
    <w:rsid w:val="006F63BD"/>
    <w:rsid w:val="006F6BEE"/>
    <w:rsid w:val="006F6E2A"/>
    <w:rsid w:val="006F6F44"/>
    <w:rsid w:val="006F7744"/>
    <w:rsid w:val="006F7E30"/>
    <w:rsid w:val="006F7F95"/>
    <w:rsid w:val="00700732"/>
    <w:rsid w:val="007007FB"/>
    <w:rsid w:val="00700DA9"/>
    <w:rsid w:val="00701515"/>
    <w:rsid w:val="0070179B"/>
    <w:rsid w:val="00702130"/>
    <w:rsid w:val="007021E7"/>
    <w:rsid w:val="007021F9"/>
    <w:rsid w:val="00702315"/>
    <w:rsid w:val="0070236E"/>
    <w:rsid w:val="007027F1"/>
    <w:rsid w:val="00702841"/>
    <w:rsid w:val="00702858"/>
    <w:rsid w:val="00702925"/>
    <w:rsid w:val="00702A47"/>
    <w:rsid w:val="00702B14"/>
    <w:rsid w:val="00702C94"/>
    <w:rsid w:val="00702D04"/>
    <w:rsid w:val="00702D8B"/>
    <w:rsid w:val="00702F2E"/>
    <w:rsid w:val="00702FE2"/>
    <w:rsid w:val="00703051"/>
    <w:rsid w:val="007031B0"/>
    <w:rsid w:val="007032EB"/>
    <w:rsid w:val="007032F5"/>
    <w:rsid w:val="00703650"/>
    <w:rsid w:val="00703E77"/>
    <w:rsid w:val="007040D0"/>
    <w:rsid w:val="0070474C"/>
    <w:rsid w:val="007049D9"/>
    <w:rsid w:val="00704FAE"/>
    <w:rsid w:val="007050F1"/>
    <w:rsid w:val="00705480"/>
    <w:rsid w:val="00705872"/>
    <w:rsid w:val="0070592C"/>
    <w:rsid w:val="0070607C"/>
    <w:rsid w:val="00706137"/>
    <w:rsid w:val="00706229"/>
    <w:rsid w:val="007062EF"/>
    <w:rsid w:val="0070656E"/>
    <w:rsid w:val="007069FE"/>
    <w:rsid w:val="00706B10"/>
    <w:rsid w:val="00706F99"/>
    <w:rsid w:val="00706FBD"/>
    <w:rsid w:val="0070753A"/>
    <w:rsid w:val="00707569"/>
    <w:rsid w:val="007075AE"/>
    <w:rsid w:val="007075E4"/>
    <w:rsid w:val="007079E6"/>
    <w:rsid w:val="00707FF1"/>
    <w:rsid w:val="00710149"/>
    <w:rsid w:val="0071043E"/>
    <w:rsid w:val="00710F40"/>
    <w:rsid w:val="00711393"/>
    <w:rsid w:val="00711734"/>
    <w:rsid w:val="00711897"/>
    <w:rsid w:val="00711E6B"/>
    <w:rsid w:val="00712052"/>
    <w:rsid w:val="0071213E"/>
    <w:rsid w:val="007122ED"/>
    <w:rsid w:val="0071256E"/>
    <w:rsid w:val="0071282D"/>
    <w:rsid w:val="00712A02"/>
    <w:rsid w:val="00712A36"/>
    <w:rsid w:val="00712B6E"/>
    <w:rsid w:val="00712CEA"/>
    <w:rsid w:val="00713061"/>
    <w:rsid w:val="007137F9"/>
    <w:rsid w:val="00713893"/>
    <w:rsid w:val="007138B9"/>
    <w:rsid w:val="00713C6D"/>
    <w:rsid w:val="00713E3E"/>
    <w:rsid w:val="00713F3C"/>
    <w:rsid w:val="007143E2"/>
    <w:rsid w:val="007145B3"/>
    <w:rsid w:val="00714769"/>
    <w:rsid w:val="00714A92"/>
    <w:rsid w:val="00714AC1"/>
    <w:rsid w:val="00714EAC"/>
    <w:rsid w:val="00715206"/>
    <w:rsid w:val="00715366"/>
    <w:rsid w:val="00715500"/>
    <w:rsid w:val="00715954"/>
    <w:rsid w:val="00715E27"/>
    <w:rsid w:val="00715FC7"/>
    <w:rsid w:val="007163DB"/>
    <w:rsid w:val="00716648"/>
    <w:rsid w:val="0071677A"/>
    <w:rsid w:val="00716809"/>
    <w:rsid w:val="00716B76"/>
    <w:rsid w:val="00716F49"/>
    <w:rsid w:val="00717137"/>
    <w:rsid w:val="007171B3"/>
    <w:rsid w:val="00717378"/>
    <w:rsid w:val="00717400"/>
    <w:rsid w:val="00717AEE"/>
    <w:rsid w:val="00717D97"/>
    <w:rsid w:val="00717E2D"/>
    <w:rsid w:val="00717EF8"/>
    <w:rsid w:val="00720174"/>
    <w:rsid w:val="00720179"/>
    <w:rsid w:val="007201B4"/>
    <w:rsid w:val="0072041F"/>
    <w:rsid w:val="00720560"/>
    <w:rsid w:val="0072058A"/>
    <w:rsid w:val="00720A55"/>
    <w:rsid w:val="00720C6C"/>
    <w:rsid w:val="00720E04"/>
    <w:rsid w:val="00720E45"/>
    <w:rsid w:val="007212A2"/>
    <w:rsid w:val="007213EE"/>
    <w:rsid w:val="00721858"/>
    <w:rsid w:val="007218F1"/>
    <w:rsid w:val="00721ABF"/>
    <w:rsid w:val="00721C87"/>
    <w:rsid w:val="00721D50"/>
    <w:rsid w:val="0072218B"/>
    <w:rsid w:val="00722211"/>
    <w:rsid w:val="0072298C"/>
    <w:rsid w:val="00722990"/>
    <w:rsid w:val="007229C0"/>
    <w:rsid w:val="00722A5C"/>
    <w:rsid w:val="00722B42"/>
    <w:rsid w:val="00722CBD"/>
    <w:rsid w:val="00722D54"/>
    <w:rsid w:val="00722DE4"/>
    <w:rsid w:val="00722E1C"/>
    <w:rsid w:val="00723295"/>
    <w:rsid w:val="007234D0"/>
    <w:rsid w:val="00723B50"/>
    <w:rsid w:val="00723BFF"/>
    <w:rsid w:val="00723DAE"/>
    <w:rsid w:val="00724155"/>
    <w:rsid w:val="0072493A"/>
    <w:rsid w:val="00724D66"/>
    <w:rsid w:val="007253ED"/>
    <w:rsid w:val="00725599"/>
    <w:rsid w:val="00725A76"/>
    <w:rsid w:val="00725CF3"/>
    <w:rsid w:val="00725D73"/>
    <w:rsid w:val="0072644F"/>
    <w:rsid w:val="007264CD"/>
    <w:rsid w:val="007268DF"/>
    <w:rsid w:val="00726CC6"/>
    <w:rsid w:val="00726DB3"/>
    <w:rsid w:val="00726EAE"/>
    <w:rsid w:val="00726F7F"/>
    <w:rsid w:val="00726FB2"/>
    <w:rsid w:val="007270DA"/>
    <w:rsid w:val="007273B9"/>
    <w:rsid w:val="007273F9"/>
    <w:rsid w:val="00727492"/>
    <w:rsid w:val="00727578"/>
    <w:rsid w:val="007275CA"/>
    <w:rsid w:val="00727ADC"/>
    <w:rsid w:val="00727B18"/>
    <w:rsid w:val="00727B1B"/>
    <w:rsid w:val="00727F01"/>
    <w:rsid w:val="00727FD5"/>
    <w:rsid w:val="0073014C"/>
    <w:rsid w:val="00730313"/>
    <w:rsid w:val="00730A74"/>
    <w:rsid w:val="00730AA4"/>
    <w:rsid w:val="0073103F"/>
    <w:rsid w:val="00731D0F"/>
    <w:rsid w:val="0073215A"/>
    <w:rsid w:val="00732727"/>
    <w:rsid w:val="00732728"/>
    <w:rsid w:val="00732787"/>
    <w:rsid w:val="007327CD"/>
    <w:rsid w:val="00732959"/>
    <w:rsid w:val="0073298E"/>
    <w:rsid w:val="007329F0"/>
    <w:rsid w:val="00732CB3"/>
    <w:rsid w:val="00732D40"/>
    <w:rsid w:val="00732E56"/>
    <w:rsid w:val="00732ECF"/>
    <w:rsid w:val="00732EFE"/>
    <w:rsid w:val="00733161"/>
    <w:rsid w:val="007331EE"/>
    <w:rsid w:val="0073340F"/>
    <w:rsid w:val="0073347F"/>
    <w:rsid w:val="00733590"/>
    <w:rsid w:val="007336D2"/>
    <w:rsid w:val="00733BD0"/>
    <w:rsid w:val="00733DC8"/>
    <w:rsid w:val="0073403C"/>
    <w:rsid w:val="00734834"/>
    <w:rsid w:val="00734C66"/>
    <w:rsid w:val="00735150"/>
    <w:rsid w:val="00735233"/>
    <w:rsid w:val="00735442"/>
    <w:rsid w:val="0073553E"/>
    <w:rsid w:val="007356C0"/>
    <w:rsid w:val="007357AD"/>
    <w:rsid w:val="00735C0D"/>
    <w:rsid w:val="007362B2"/>
    <w:rsid w:val="007367F0"/>
    <w:rsid w:val="0073692B"/>
    <w:rsid w:val="00736DB0"/>
    <w:rsid w:val="007370B5"/>
    <w:rsid w:val="007373D3"/>
    <w:rsid w:val="00737520"/>
    <w:rsid w:val="00737665"/>
    <w:rsid w:val="00737A06"/>
    <w:rsid w:val="007400A1"/>
    <w:rsid w:val="0074054D"/>
    <w:rsid w:val="00740A04"/>
    <w:rsid w:val="00740E04"/>
    <w:rsid w:val="00740E75"/>
    <w:rsid w:val="007411C1"/>
    <w:rsid w:val="00741261"/>
    <w:rsid w:val="0074134E"/>
    <w:rsid w:val="0074160A"/>
    <w:rsid w:val="0074160E"/>
    <w:rsid w:val="00741759"/>
    <w:rsid w:val="00741A4D"/>
    <w:rsid w:val="00741AED"/>
    <w:rsid w:val="00741CC4"/>
    <w:rsid w:val="007420DA"/>
    <w:rsid w:val="00742216"/>
    <w:rsid w:val="00742448"/>
    <w:rsid w:val="0074266C"/>
    <w:rsid w:val="00742AA2"/>
    <w:rsid w:val="00743063"/>
    <w:rsid w:val="0074324B"/>
    <w:rsid w:val="007440EF"/>
    <w:rsid w:val="007441E7"/>
    <w:rsid w:val="00744238"/>
    <w:rsid w:val="007442A7"/>
    <w:rsid w:val="00744933"/>
    <w:rsid w:val="00744ACC"/>
    <w:rsid w:val="00744C98"/>
    <w:rsid w:val="00744F48"/>
    <w:rsid w:val="00744FE1"/>
    <w:rsid w:val="007451F8"/>
    <w:rsid w:val="00745A19"/>
    <w:rsid w:val="00745A3A"/>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CDA"/>
    <w:rsid w:val="00747FAC"/>
    <w:rsid w:val="0075008E"/>
    <w:rsid w:val="0075025B"/>
    <w:rsid w:val="00750458"/>
    <w:rsid w:val="007504BD"/>
    <w:rsid w:val="007509F6"/>
    <w:rsid w:val="00750A4F"/>
    <w:rsid w:val="00750B50"/>
    <w:rsid w:val="00750CA4"/>
    <w:rsid w:val="0075114E"/>
    <w:rsid w:val="00751310"/>
    <w:rsid w:val="00751866"/>
    <w:rsid w:val="00751BAB"/>
    <w:rsid w:val="00751D9B"/>
    <w:rsid w:val="00751EE9"/>
    <w:rsid w:val="007523FF"/>
    <w:rsid w:val="007527DE"/>
    <w:rsid w:val="00752E28"/>
    <w:rsid w:val="00752EF0"/>
    <w:rsid w:val="00752FA7"/>
    <w:rsid w:val="00753027"/>
    <w:rsid w:val="0075322B"/>
    <w:rsid w:val="0075359D"/>
    <w:rsid w:val="00753621"/>
    <w:rsid w:val="00753828"/>
    <w:rsid w:val="007538A9"/>
    <w:rsid w:val="00753945"/>
    <w:rsid w:val="00753C6D"/>
    <w:rsid w:val="00753E4F"/>
    <w:rsid w:val="00754026"/>
    <w:rsid w:val="007542D2"/>
    <w:rsid w:val="007543D6"/>
    <w:rsid w:val="00754783"/>
    <w:rsid w:val="007548E7"/>
    <w:rsid w:val="00754978"/>
    <w:rsid w:val="00754B23"/>
    <w:rsid w:val="00754B9A"/>
    <w:rsid w:val="00754BC8"/>
    <w:rsid w:val="00754EF5"/>
    <w:rsid w:val="00755258"/>
    <w:rsid w:val="007556CD"/>
    <w:rsid w:val="0075570A"/>
    <w:rsid w:val="00755898"/>
    <w:rsid w:val="00755BE3"/>
    <w:rsid w:val="00755F23"/>
    <w:rsid w:val="0075639D"/>
    <w:rsid w:val="007563E6"/>
    <w:rsid w:val="007564A5"/>
    <w:rsid w:val="00756712"/>
    <w:rsid w:val="00756AA7"/>
    <w:rsid w:val="007571F1"/>
    <w:rsid w:val="00757230"/>
    <w:rsid w:val="0075786C"/>
    <w:rsid w:val="007579D5"/>
    <w:rsid w:val="00757B35"/>
    <w:rsid w:val="00757F5E"/>
    <w:rsid w:val="0076001D"/>
    <w:rsid w:val="007600EB"/>
    <w:rsid w:val="007602AF"/>
    <w:rsid w:val="007609A1"/>
    <w:rsid w:val="00760A85"/>
    <w:rsid w:val="00760DF8"/>
    <w:rsid w:val="007610D6"/>
    <w:rsid w:val="00761178"/>
    <w:rsid w:val="00761239"/>
    <w:rsid w:val="007614B2"/>
    <w:rsid w:val="007618AD"/>
    <w:rsid w:val="00761978"/>
    <w:rsid w:val="00761B1A"/>
    <w:rsid w:val="00761C36"/>
    <w:rsid w:val="00762263"/>
    <w:rsid w:val="007625B3"/>
    <w:rsid w:val="007628D2"/>
    <w:rsid w:val="00762FBF"/>
    <w:rsid w:val="00763114"/>
    <w:rsid w:val="0076345E"/>
    <w:rsid w:val="0076369C"/>
    <w:rsid w:val="00763C3A"/>
    <w:rsid w:val="00764627"/>
    <w:rsid w:val="00764684"/>
    <w:rsid w:val="00764862"/>
    <w:rsid w:val="007649B2"/>
    <w:rsid w:val="00764A44"/>
    <w:rsid w:val="00765343"/>
    <w:rsid w:val="0076535A"/>
    <w:rsid w:val="0076547B"/>
    <w:rsid w:val="00765956"/>
    <w:rsid w:val="00765ABF"/>
    <w:rsid w:val="00765B45"/>
    <w:rsid w:val="00765B78"/>
    <w:rsid w:val="00765BE8"/>
    <w:rsid w:val="0076604C"/>
    <w:rsid w:val="00766052"/>
    <w:rsid w:val="00766081"/>
    <w:rsid w:val="007662A8"/>
    <w:rsid w:val="007664DD"/>
    <w:rsid w:val="007667CF"/>
    <w:rsid w:val="007667E6"/>
    <w:rsid w:val="007668DE"/>
    <w:rsid w:val="00766914"/>
    <w:rsid w:val="00766A1E"/>
    <w:rsid w:val="00766CEE"/>
    <w:rsid w:val="00766E62"/>
    <w:rsid w:val="007670F1"/>
    <w:rsid w:val="00767160"/>
    <w:rsid w:val="0076733E"/>
    <w:rsid w:val="007674AF"/>
    <w:rsid w:val="00767673"/>
    <w:rsid w:val="0076776D"/>
    <w:rsid w:val="007678F1"/>
    <w:rsid w:val="00767997"/>
    <w:rsid w:val="00767A2D"/>
    <w:rsid w:val="00767BE1"/>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0E70"/>
    <w:rsid w:val="00771122"/>
    <w:rsid w:val="007711F8"/>
    <w:rsid w:val="007714AA"/>
    <w:rsid w:val="007714BB"/>
    <w:rsid w:val="00771755"/>
    <w:rsid w:val="00771A13"/>
    <w:rsid w:val="00771E1F"/>
    <w:rsid w:val="00772205"/>
    <w:rsid w:val="00772258"/>
    <w:rsid w:val="007725BE"/>
    <w:rsid w:val="007727B4"/>
    <w:rsid w:val="0077285C"/>
    <w:rsid w:val="00772A15"/>
    <w:rsid w:val="00772A6B"/>
    <w:rsid w:val="00772A88"/>
    <w:rsid w:val="00772C70"/>
    <w:rsid w:val="00772DF7"/>
    <w:rsid w:val="007734A2"/>
    <w:rsid w:val="0077368A"/>
    <w:rsid w:val="00773780"/>
    <w:rsid w:val="00773953"/>
    <w:rsid w:val="00773FF9"/>
    <w:rsid w:val="00774017"/>
    <w:rsid w:val="007740BF"/>
    <w:rsid w:val="007741BA"/>
    <w:rsid w:val="0077445D"/>
    <w:rsid w:val="00774C10"/>
    <w:rsid w:val="00774CE9"/>
    <w:rsid w:val="00774D4A"/>
    <w:rsid w:val="00774FE9"/>
    <w:rsid w:val="00774FF2"/>
    <w:rsid w:val="007751D5"/>
    <w:rsid w:val="007759C5"/>
    <w:rsid w:val="007759C7"/>
    <w:rsid w:val="00775DF2"/>
    <w:rsid w:val="00775F3C"/>
    <w:rsid w:val="0077639F"/>
    <w:rsid w:val="00776440"/>
    <w:rsid w:val="00776C60"/>
    <w:rsid w:val="00776D3F"/>
    <w:rsid w:val="00777019"/>
    <w:rsid w:val="00777707"/>
    <w:rsid w:val="00777886"/>
    <w:rsid w:val="00777A26"/>
    <w:rsid w:val="00777D79"/>
    <w:rsid w:val="0078023F"/>
    <w:rsid w:val="0078025B"/>
    <w:rsid w:val="00780334"/>
    <w:rsid w:val="00780631"/>
    <w:rsid w:val="0078065D"/>
    <w:rsid w:val="007807B2"/>
    <w:rsid w:val="007807CF"/>
    <w:rsid w:val="0078090A"/>
    <w:rsid w:val="0078092E"/>
    <w:rsid w:val="00780A29"/>
    <w:rsid w:val="00780C04"/>
    <w:rsid w:val="00780E32"/>
    <w:rsid w:val="00781017"/>
    <w:rsid w:val="00781656"/>
    <w:rsid w:val="007817CC"/>
    <w:rsid w:val="00782029"/>
    <w:rsid w:val="00782189"/>
    <w:rsid w:val="007823AF"/>
    <w:rsid w:val="007823FB"/>
    <w:rsid w:val="007824E5"/>
    <w:rsid w:val="007829A2"/>
    <w:rsid w:val="00782E84"/>
    <w:rsid w:val="007832DC"/>
    <w:rsid w:val="00783413"/>
    <w:rsid w:val="007834CE"/>
    <w:rsid w:val="007834E0"/>
    <w:rsid w:val="00783A0A"/>
    <w:rsid w:val="00783BA1"/>
    <w:rsid w:val="007842B9"/>
    <w:rsid w:val="00784401"/>
    <w:rsid w:val="00784438"/>
    <w:rsid w:val="0078508B"/>
    <w:rsid w:val="00785946"/>
    <w:rsid w:val="00785C15"/>
    <w:rsid w:val="00785E9A"/>
    <w:rsid w:val="00785EE8"/>
    <w:rsid w:val="007860E4"/>
    <w:rsid w:val="007863EC"/>
    <w:rsid w:val="00786767"/>
    <w:rsid w:val="00786B63"/>
    <w:rsid w:val="00786EED"/>
    <w:rsid w:val="007872C9"/>
    <w:rsid w:val="00787459"/>
    <w:rsid w:val="0078748A"/>
    <w:rsid w:val="00787D3C"/>
    <w:rsid w:val="00787EE3"/>
    <w:rsid w:val="007906E7"/>
    <w:rsid w:val="00790789"/>
    <w:rsid w:val="00790D0B"/>
    <w:rsid w:val="00790DA8"/>
    <w:rsid w:val="0079167C"/>
    <w:rsid w:val="00791707"/>
    <w:rsid w:val="007917AE"/>
    <w:rsid w:val="00791958"/>
    <w:rsid w:val="00791D49"/>
    <w:rsid w:val="00791D58"/>
    <w:rsid w:val="00791DEF"/>
    <w:rsid w:val="00791F42"/>
    <w:rsid w:val="00792063"/>
    <w:rsid w:val="007926C1"/>
    <w:rsid w:val="00792769"/>
    <w:rsid w:val="007928B6"/>
    <w:rsid w:val="00792B48"/>
    <w:rsid w:val="00792C88"/>
    <w:rsid w:val="00792FA9"/>
    <w:rsid w:val="007931D9"/>
    <w:rsid w:val="007932D9"/>
    <w:rsid w:val="0079394B"/>
    <w:rsid w:val="0079395F"/>
    <w:rsid w:val="00793D12"/>
    <w:rsid w:val="00793F7D"/>
    <w:rsid w:val="0079406B"/>
    <w:rsid w:val="00794334"/>
    <w:rsid w:val="007943D6"/>
    <w:rsid w:val="00794617"/>
    <w:rsid w:val="0079491B"/>
    <w:rsid w:val="00794A74"/>
    <w:rsid w:val="00794DDB"/>
    <w:rsid w:val="00794FE2"/>
    <w:rsid w:val="007953F2"/>
    <w:rsid w:val="0079567A"/>
    <w:rsid w:val="0079572F"/>
    <w:rsid w:val="00795954"/>
    <w:rsid w:val="00795C2B"/>
    <w:rsid w:val="00795F21"/>
    <w:rsid w:val="007960AB"/>
    <w:rsid w:val="00796414"/>
    <w:rsid w:val="007A0038"/>
    <w:rsid w:val="007A00C2"/>
    <w:rsid w:val="007A0244"/>
    <w:rsid w:val="007A0638"/>
    <w:rsid w:val="007A08A4"/>
    <w:rsid w:val="007A08A7"/>
    <w:rsid w:val="007A091E"/>
    <w:rsid w:val="007A097D"/>
    <w:rsid w:val="007A1005"/>
    <w:rsid w:val="007A13DA"/>
    <w:rsid w:val="007A15EF"/>
    <w:rsid w:val="007A19E0"/>
    <w:rsid w:val="007A1E72"/>
    <w:rsid w:val="007A1F97"/>
    <w:rsid w:val="007A2098"/>
    <w:rsid w:val="007A213D"/>
    <w:rsid w:val="007A21CD"/>
    <w:rsid w:val="007A21D5"/>
    <w:rsid w:val="007A28ED"/>
    <w:rsid w:val="007A2B54"/>
    <w:rsid w:val="007A2B65"/>
    <w:rsid w:val="007A2B6C"/>
    <w:rsid w:val="007A2E5A"/>
    <w:rsid w:val="007A301B"/>
    <w:rsid w:val="007A3027"/>
    <w:rsid w:val="007A3665"/>
    <w:rsid w:val="007A380B"/>
    <w:rsid w:val="007A397D"/>
    <w:rsid w:val="007A4141"/>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44B"/>
    <w:rsid w:val="007A7A13"/>
    <w:rsid w:val="007A7C14"/>
    <w:rsid w:val="007A7D85"/>
    <w:rsid w:val="007A7DA9"/>
    <w:rsid w:val="007A7E97"/>
    <w:rsid w:val="007A7ECA"/>
    <w:rsid w:val="007B00AC"/>
    <w:rsid w:val="007B021F"/>
    <w:rsid w:val="007B05D9"/>
    <w:rsid w:val="007B0C40"/>
    <w:rsid w:val="007B0D5B"/>
    <w:rsid w:val="007B1270"/>
    <w:rsid w:val="007B1350"/>
    <w:rsid w:val="007B17E3"/>
    <w:rsid w:val="007B1834"/>
    <w:rsid w:val="007B183D"/>
    <w:rsid w:val="007B1C60"/>
    <w:rsid w:val="007B1F01"/>
    <w:rsid w:val="007B1F1C"/>
    <w:rsid w:val="007B1FBE"/>
    <w:rsid w:val="007B20D2"/>
    <w:rsid w:val="007B22D8"/>
    <w:rsid w:val="007B2D3C"/>
    <w:rsid w:val="007B3315"/>
    <w:rsid w:val="007B3371"/>
    <w:rsid w:val="007B3674"/>
    <w:rsid w:val="007B3903"/>
    <w:rsid w:val="007B3AE0"/>
    <w:rsid w:val="007B3B62"/>
    <w:rsid w:val="007B408C"/>
    <w:rsid w:val="007B41C8"/>
    <w:rsid w:val="007B421D"/>
    <w:rsid w:val="007B42AF"/>
    <w:rsid w:val="007B44B5"/>
    <w:rsid w:val="007B4647"/>
    <w:rsid w:val="007B4844"/>
    <w:rsid w:val="007B4ABD"/>
    <w:rsid w:val="007B4EFA"/>
    <w:rsid w:val="007B5017"/>
    <w:rsid w:val="007B506A"/>
    <w:rsid w:val="007B5281"/>
    <w:rsid w:val="007B5A59"/>
    <w:rsid w:val="007B5BBC"/>
    <w:rsid w:val="007B5CAF"/>
    <w:rsid w:val="007B606E"/>
    <w:rsid w:val="007B6369"/>
    <w:rsid w:val="007B637C"/>
    <w:rsid w:val="007B6974"/>
    <w:rsid w:val="007B6AA8"/>
    <w:rsid w:val="007B7417"/>
    <w:rsid w:val="007B772C"/>
    <w:rsid w:val="007B78D0"/>
    <w:rsid w:val="007B7FC8"/>
    <w:rsid w:val="007C03CF"/>
    <w:rsid w:val="007C03E6"/>
    <w:rsid w:val="007C05D7"/>
    <w:rsid w:val="007C08BC"/>
    <w:rsid w:val="007C0A88"/>
    <w:rsid w:val="007C0D7C"/>
    <w:rsid w:val="007C11D4"/>
    <w:rsid w:val="007C142A"/>
    <w:rsid w:val="007C1801"/>
    <w:rsid w:val="007C1B09"/>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4F30"/>
    <w:rsid w:val="007C57AC"/>
    <w:rsid w:val="007C610D"/>
    <w:rsid w:val="007C6256"/>
    <w:rsid w:val="007C625F"/>
    <w:rsid w:val="007C64E2"/>
    <w:rsid w:val="007C694A"/>
    <w:rsid w:val="007C6AB5"/>
    <w:rsid w:val="007C70A7"/>
    <w:rsid w:val="007C7AF3"/>
    <w:rsid w:val="007C7B9E"/>
    <w:rsid w:val="007C7BAA"/>
    <w:rsid w:val="007D0352"/>
    <w:rsid w:val="007D04C4"/>
    <w:rsid w:val="007D0898"/>
    <w:rsid w:val="007D12E9"/>
    <w:rsid w:val="007D139E"/>
    <w:rsid w:val="007D17B1"/>
    <w:rsid w:val="007D1820"/>
    <w:rsid w:val="007D1833"/>
    <w:rsid w:val="007D19B3"/>
    <w:rsid w:val="007D1C58"/>
    <w:rsid w:val="007D1FCD"/>
    <w:rsid w:val="007D2139"/>
    <w:rsid w:val="007D267A"/>
    <w:rsid w:val="007D26A3"/>
    <w:rsid w:val="007D2858"/>
    <w:rsid w:val="007D28D5"/>
    <w:rsid w:val="007D2C8D"/>
    <w:rsid w:val="007D2E4C"/>
    <w:rsid w:val="007D3476"/>
    <w:rsid w:val="007D374D"/>
    <w:rsid w:val="007D3C85"/>
    <w:rsid w:val="007D3CDE"/>
    <w:rsid w:val="007D3DEF"/>
    <w:rsid w:val="007D3EEA"/>
    <w:rsid w:val="007D3F7E"/>
    <w:rsid w:val="007D3FC3"/>
    <w:rsid w:val="007D440B"/>
    <w:rsid w:val="007D4AA9"/>
    <w:rsid w:val="007D4CDC"/>
    <w:rsid w:val="007D4D28"/>
    <w:rsid w:val="007D51E8"/>
    <w:rsid w:val="007D544E"/>
    <w:rsid w:val="007D55A1"/>
    <w:rsid w:val="007D55E9"/>
    <w:rsid w:val="007D5669"/>
    <w:rsid w:val="007D5B04"/>
    <w:rsid w:val="007D5CEE"/>
    <w:rsid w:val="007D5E34"/>
    <w:rsid w:val="007D6277"/>
    <w:rsid w:val="007D627C"/>
    <w:rsid w:val="007D64B4"/>
    <w:rsid w:val="007D668A"/>
    <w:rsid w:val="007D66FB"/>
    <w:rsid w:val="007D679B"/>
    <w:rsid w:val="007D6B7C"/>
    <w:rsid w:val="007D6DF5"/>
    <w:rsid w:val="007D6E05"/>
    <w:rsid w:val="007D6E55"/>
    <w:rsid w:val="007D6EA3"/>
    <w:rsid w:val="007D6F56"/>
    <w:rsid w:val="007D7015"/>
    <w:rsid w:val="007D70E8"/>
    <w:rsid w:val="007D7284"/>
    <w:rsid w:val="007D72C1"/>
    <w:rsid w:val="007D7589"/>
    <w:rsid w:val="007D7D00"/>
    <w:rsid w:val="007D7D18"/>
    <w:rsid w:val="007D7D2A"/>
    <w:rsid w:val="007DCEA3"/>
    <w:rsid w:val="007E00A4"/>
    <w:rsid w:val="007E00C4"/>
    <w:rsid w:val="007E0223"/>
    <w:rsid w:val="007E048B"/>
    <w:rsid w:val="007E0900"/>
    <w:rsid w:val="007E095D"/>
    <w:rsid w:val="007E09B6"/>
    <w:rsid w:val="007E09EA"/>
    <w:rsid w:val="007E0BE9"/>
    <w:rsid w:val="007E10F4"/>
    <w:rsid w:val="007E128F"/>
    <w:rsid w:val="007E1308"/>
    <w:rsid w:val="007E14C6"/>
    <w:rsid w:val="007E15CA"/>
    <w:rsid w:val="007E1829"/>
    <w:rsid w:val="007E193D"/>
    <w:rsid w:val="007E199C"/>
    <w:rsid w:val="007E19F8"/>
    <w:rsid w:val="007E1B27"/>
    <w:rsid w:val="007E1CE2"/>
    <w:rsid w:val="007E2355"/>
    <w:rsid w:val="007E2A45"/>
    <w:rsid w:val="007E2ECE"/>
    <w:rsid w:val="007E310F"/>
    <w:rsid w:val="007E328E"/>
    <w:rsid w:val="007E3894"/>
    <w:rsid w:val="007E3D5A"/>
    <w:rsid w:val="007E3E68"/>
    <w:rsid w:val="007E4220"/>
    <w:rsid w:val="007E4352"/>
    <w:rsid w:val="007E480A"/>
    <w:rsid w:val="007E4923"/>
    <w:rsid w:val="007E4C5F"/>
    <w:rsid w:val="007E4D8D"/>
    <w:rsid w:val="007E4F79"/>
    <w:rsid w:val="007E4F89"/>
    <w:rsid w:val="007E4FC0"/>
    <w:rsid w:val="007E519B"/>
    <w:rsid w:val="007E51AC"/>
    <w:rsid w:val="007E5F92"/>
    <w:rsid w:val="007E639B"/>
    <w:rsid w:val="007E64CD"/>
    <w:rsid w:val="007E654C"/>
    <w:rsid w:val="007E672B"/>
    <w:rsid w:val="007E6D33"/>
    <w:rsid w:val="007E7117"/>
    <w:rsid w:val="007E73D7"/>
    <w:rsid w:val="007E753C"/>
    <w:rsid w:val="007F0004"/>
    <w:rsid w:val="007F02C4"/>
    <w:rsid w:val="007F0311"/>
    <w:rsid w:val="007F0561"/>
    <w:rsid w:val="007F05CA"/>
    <w:rsid w:val="007F0801"/>
    <w:rsid w:val="007F0B3F"/>
    <w:rsid w:val="007F1322"/>
    <w:rsid w:val="007F15AD"/>
    <w:rsid w:val="007F176E"/>
    <w:rsid w:val="007F1A94"/>
    <w:rsid w:val="007F1B70"/>
    <w:rsid w:val="007F1D2B"/>
    <w:rsid w:val="007F210F"/>
    <w:rsid w:val="007F2928"/>
    <w:rsid w:val="007F2D1C"/>
    <w:rsid w:val="007F2E37"/>
    <w:rsid w:val="007F31D8"/>
    <w:rsid w:val="007F3638"/>
    <w:rsid w:val="007F38D6"/>
    <w:rsid w:val="007F40AE"/>
    <w:rsid w:val="007F4260"/>
    <w:rsid w:val="007F4357"/>
    <w:rsid w:val="007F460C"/>
    <w:rsid w:val="007F473A"/>
    <w:rsid w:val="007F4C8C"/>
    <w:rsid w:val="007F4D1D"/>
    <w:rsid w:val="007F5168"/>
    <w:rsid w:val="007F51A2"/>
    <w:rsid w:val="007F51A8"/>
    <w:rsid w:val="007F5438"/>
    <w:rsid w:val="007F5449"/>
    <w:rsid w:val="007F5575"/>
    <w:rsid w:val="007F56F7"/>
    <w:rsid w:val="007F5738"/>
    <w:rsid w:val="007F5790"/>
    <w:rsid w:val="007F59C2"/>
    <w:rsid w:val="007F5AD3"/>
    <w:rsid w:val="007F5F12"/>
    <w:rsid w:val="007F622C"/>
    <w:rsid w:val="007F622F"/>
    <w:rsid w:val="007F640C"/>
    <w:rsid w:val="007F6515"/>
    <w:rsid w:val="007F6750"/>
    <w:rsid w:val="007F677A"/>
    <w:rsid w:val="007F6D7D"/>
    <w:rsid w:val="007F6F58"/>
    <w:rsid w:val="007F75AE"/>
    <w:rsid w:val="007F76F1"/>
    <w:rsid w:val="007F7A76"/>
    <w:rsid w:val="007F7C9E"/>
    <w:rsid w:val="007F7FE3"/>
    <w:rsid w:val="00800106"/>
    <w:rsid w:val="00800166"/>
    <w:rsid w:val="0080021F"/>
    <w:rsid w:val="00800304"/>
    <w:rsid w:val="0080031B"/>
    <w:rsid w:val="008003DA"/>
    <w:rsid w:val="008003F8"/>
    <w:rsid w:val="00800700"/>
    <w:rsid w:val="00800CC4"/>
    <w:rsid w:val="00800D71"/>
    <w:rsid w:val="00800DE4"/>
    <w:rsid w:val="00801182"/>
    <w:rsid w:val="00801293"/>
    <w:rsid w:val="00801349"/>
    <w:rsid w:val="008014B0"/>
    <w:rsid w:val="00801867"/>
    <w:rsid w:val="00801B53"/>
    <w:rsid w:val="00801C81"/>
    <w:rsid w:val="00801D50"/>
    <w:rsid w:val="00802166"/>
    <w:rsid w:val="008021B7"/>
    <w:rsid w:val="00802216"/>
    <w:rsid w:val="00802347"/>
    <w:rsid w:val="008024E9"/>
    <w:rsid w:val="00802885"/>
    <w:rsid w:val="00802AF1"/>
    <w:rsid w:val="00802B5D"/>
    <w:rsid w:val="00803515"/>
    <w:rsid w:val="0080379A"/>
    <w:rsid w:val="00804106"/>
    <w:rsid w:val="008042B2"/>
    <w:rsid w:val="008043FB"/>
    <w:rsid w:val="00804D92"/>
    <w:rsid w:val="008054E0"/>
    <w:rsid w:val="00805847"/>
    <w:rsid w:val="0080592E"/>
    <w:rsid w:val="00805C2B"/>
    <w:rsid w:val="00805F2B"/>
    <w:rsid w:val="00806079"/>
    <w:rsid w:val="008061C5"/>
    <w:rsid w:val="0080626D"/>
    <w:rsid w:val="0080671A"/>
    <w:rsid w:val="008067CC"/>
    <w:rsid w:val="0080699B"/>
    <w:rsid w:val="008069DF"/>
    <w:rsid w:val="00806C0A"/>
    <w:rsid w:val="00806D68"/>
    <w:rsid w:val="00806DDE"/>
    <w:rsid w:val="00806E37"/>
    <w:rsid w:val="00806F90"/>
    <w:rsid w:val="00807468"/>
    <w:rsid w:val="008077EA"/>
    <w:rsid w:val="00807991"/>
    <w:rsid w:val="00807A38"/>
    <w:rsid w:val="00807CD6"/>
    <w:rsid w:val="00807D2F"/>
    <w:rsid w:val="00807E2C"/>
    <w:rsid w:val="0081009C"/>
    <w:rsid w:val="0081021B"/>
    <w:rsid w:val="0081057D"/>
    <w:rsid w:val="008105EF"/>
    <w:rsid w:val="00810666"/>
    <w:rsid w:val="0081079C"/>
    <w:rsid w:val="00810CB7"/>
    <w:rsid w:val="00810CC8"/>
    <w:rsid w:val="00810CD0"/>
    <w:rsid w:val="00810F85"/>
    <w:rsid w:val="0081109A"/>
    <w:rsid w:val="0081143F"/>
    <w:rsid w:val="0081159B"/>
    <w:rsid w:val="008116B1"/>
    <w:rsid w:val="0081176A"/>
    <w:rsid w:val="00811C63"/>
    <w:rsid w:val="00811DE5"/>
    <w:rsid w:val="00811FBA"/>
    <w:rsid w:val="008123A2"/>
    <w:rsid w:val="00812460"/>
    <w:rsid w:val="0081249A"/>
    <w:rsid w:val="00812567"/>
    <w:rsid w:val="00812B77"/>
    <w:rsid w:val="008133D8"/>
    <w:rsid w:val="008137DA"/>
    <w:rsid w:val="0081398C"/>
    <w:rsid w:val="00814193"/>
    <w:rsid w:val="0081419D"/>
    <w:rsid w:val="00814919"/>
    <w:rsid w:val="00814FB0"/>
    <w:rsid w:val="008150AF"/>
    <w:rsid w:val="008153FD"/>
    <w:rsid w:val="0081623A"/>
    <w:rsid w:val="0081671A"/>
    <w:rsid w:val="008169ED"/>
    <w:rsid w:val="00816A02"/>
    <w:rsid w:val="00816A23"/>
    <w:rsid w:val="00816D19"/>
    <w:rsid w:val="00816D2A"/>
    <w:rsid w:val="0081709C"/>
    <w:rsid w:val="00817276"/>
    <w:rsid w:val="00817355"/>
    <w:rsid w:val="008177DA"/>
    <w:rsid w:val="00817838"/>
    <w:rsid w:val="0081788E"/>
    <w:rsid w:val="008178C6"/>
    <w:rsid w:val="00817C7D"/>
    <w:rsid w:val="00817CD3"/>
    <w:rsid w:val="0082007F"/>
    <w:rsid w:val="00820206"/>
    <w:rsid w:val="008203EB"/>
    <w:rsid w:val="00820543"/>
    <w:rsid w:val="0082064E"/>
    <w:rsid w:val="0082068E"/>
    <w:rsid w:val="00820899"/>
    <w:rsid w:val="00820903"/>
    <w:rsid w:val="00820A3A"/>
    <w:rsid w:val="00820A7C"/>
    <w:rsid w:val="00820A9B"/>
    <w:rsid w:val="00820C3F"/>
    <w:rsid w:val="00821015"/>
    <w:rsid w:val="008210E6"/>
    <w:rsid w:val="0082114E"/>
    <w:rsid w:val="00821732"/>
    <w:rsid w:val="008217EC"/>
    <w:rsid w:val="008217F6"/>
    <w:rsid w:val="008219E1"/>
    <w:rsid w:val="00821D98"/>
    <w:rsid w:val="00821F53"/>
    <w:rsid w:val="0082220F"/>
    <w:rsid w:val="008226DC"/>
    <w:rsid w:val="008227DA"/>
    <w:rsid w:val="00822B4D"/>
    <w:rsid w:val="00822B90"/>
    <w:rsid w:val="00822DCE"/>
    <w:rsid w:val="008232C3"/>
    <w:rsid w:val="0082330D"/>
    <w:rsid w:val="008235F9"/>
    <w:rsid w:val="00824028"/>
    <w:rsid w:val="0082453E"/>
    <w:rsid w:val="00824901"/>
    <w:rsid w:val="00824DEA"/>
    <w:rsid w:val="00824E55"/>
    <w:rsid w:val="00824EF7"/>
    <w:rsid w:val="00824F77"/>
    <w:rsid w:val="00825471"/>
    <w:rsid w:val="0082556B"/>
    <w:rsid w:val="00825592"/>
    <w:rsid w:val="00825BC6"/>
    <w:rsid w:val="00825BD2"/>
    <w:rsid w:val="00825BFB"/>
    <w:rsid w:val="00825CBF"/>
    <w:rsid w:val="00825F33"/>
    <w:rsid w:val="00826145"/>
    <w:rsid w:val="0082671C"/>
    <w:rsid w:val="008269DA"/>
    <w:rsid w:val="00826A2E"/>
    <w:rsid w:val="00826F88"/>
    <w:rsid w:val="00827082"/>
    <w:rsid w:val="00827434"/>
    <w:rsid w:val="0082745C"/>
    <w:rsid w:val="00827E56"/>
    <w:rsid w:val="00827EFD"/>
    <w:rsid w:val="00830556"/>
    <w:rsid w:val="00830941"/>
    <w:rsid w:val="00830A2C"/>
    <w:rsid w:val="00830BC1"/>
    <w:rsid w:val="00831794"/>
    <w:rsid w:val="0083187A"/>
    <w:rsid w:val="00831952"/>
    <w:rsid w:val="00831BF5"/>
    <w:rsid w:val="00831DF6"/>
    <w:rsid w:val="00831E45"/>
    <w:rsid w:val="00831FAB"/>
    <w:rsid w:val="00832352"/>
    <w:rsid w:val="008326A7"/>
    <w:rsid w:val="00832AF1"/>
    <w:rsid w:val="00832C22"/>
    <w:rsid w:val="00832C5C"/>
    <w:rsid w:val="00832CDF"/>
    <w:rsid w:val="00832E03"/>
    <w:rsid w:val="008336D7"/>
    <w:rsid w:val="0083373F"/>
    <w:rsid w:val="008339AE"/>
    <w:rsid w:val="00833A99"/>
    <w:rsid w:val="00833E07"/>
    <w:rsid w:val="00833F8F"/>
    <w:rsid w:val="00834ADA"/>
    <w:rsid w:val="00834CDB"/>
    <w:rsid w:val="00834F9B"/>
    <w:rsid w:val="008356F6"/>
    <w:rsid w:val="008357F5"/>
    <w:rsid w:val="00835964"/>
    <w:rsid w:val="00835C5C"/>
    <w:rsid w:val="00835DE0"/>
    <w:rsid w:val="00835E24"/>
    <w:rsid w:val="00835EAA"/>
    <w:rsid w:val="00835F15"/>
    <w:rsid w:val="00836736"/>
    <w:rsid w:val="0083675B"/>
    <w:rsid w:val="00836C19"/>
    <w:rsid w:val="00836EBA"/>
    <w:rsid w:val="008370C8"/>
    <w:rsid w:val="00837135"/>
    <w:rsid w:val="00837496"/>
    <w:rsid w:val="008375CE"/>
    <w:rsid w:val="00837620"/>
    <w:rsid w:val="00837837"/>
    <w:rsid w:val="00837EC9"/>
    <w:rsid w:val="00840241"/>
    <w:rsid w:val="0084058E"/>
    <w:rsid w:val="0084080D"/>
    <w:rsid w:val="0084089E"/>
    <w:rsid w:val="00840966"/>
    <w:rsid w:val="00840AF5"/>
    <w:rsid w:val="00840D7F"/>
    <w:rsid w:val="00840D86"/>
    <w:rsid w:val="00840F6C"/>
    <w:rsid w:val="00841339"/>
    <w:rsid w:val="00841DAE"/>
    <w:rsid w:val="00841E4A"/>
    <w:rsid w:val="00841F00"/>
    <w:rsid w:val="0084224F"/>
    <w:rsid w:val="00842690"/>
    <w:rsid w:val="00842719"/>
    <w:rsid w:val="008427C0"/>
    <w:rsid w:val="00842CA0"/>
    <w:rsid w:val="00842F3C"/>
    <w:rsid w:val="008430CF"/>
    <w:rsid w:val="00843332"/>
    <w:rsid w:val="00843380"/>
    <w:rsid w:val="008433A8"/>
    <w:rsid w:val="008434FB"/>
    <w:rsid w:val="0084351E"/>
    <w:rsid w:val="00843E12"/>
    <w:rsid w:val="0084416F"/>
    <w:rsid w:val="00844191"/>
    <w:rsid w:val="008443AA"/>
    <w:rsid w:val="00844477"/>
    <w:rsid w:val="0084475D"/>
    <w:rsid w:val="00844AFD"/>
    <w:rsid w:val="00844D4E"/>
    <w:rsid w:val="00844E9B"/>
    <w:rsid w:val="0084525C"/>
    <w:rsid w:val="0084547F"/>
    <w:rsid w:val="008454FC"/>
    <w:rsid w:val="008455CC"/>
    <w:rsid w:val="00845608"/>
    <w:rsid w:val="0084577C"/>
    <w:rsid w:val="0084586C"/>
    <w:rsid w:val="00846077"/>
    <w:rsid w:val="0084681E"/>
    <w:rsid w:val="00846CCE"/>
    <w:rsid w:val="00846EA9"/>
    <w:rsid w:val="00846EE2"/>
    <w:rsid w:val="00847753"/>
    <w:rsid w:val="00847A28"/>
    <w:rsid w:val="00847CA3"/>
    <w:rsid w:val="00850052"/>
    <w:rsid w:val="00850306"/>
    <w:rsid w:val="00850773"/>
    <w:rsid w:val="00850851"/>
    <w:rsid w:val="008508B7"/>
    <w:rsid w:val="00850C3B"/>
    <w:rsid w:val="00850F79"/>
    <w:rsid w:val="0085107F"/>
    <w:rsid w:val="00851240"/>
    <w:rsid w:val="00851478"/>
    <w:rsid w:val="0085153F"/>
    <w:rsid w:val="008516C0"/>
    <w:rsid w:val="0085177E"/>
    <w:rsid w:val="0085199B"/>
    <w:rsid w:val="00851E0F"/>
    <w:rsid w:val="0085254F"/>
    <w:rsid w:val="00852809"/>
    <w:rsid w:val="00852AD2"/>
    <w:rsid w:val="00852F17"/>
    <w:rsid w:val="0085320D"/>
    <w:rsid w:val="008533ED"/>
    <w:rsid w:val="00853680"/>
    <w:rsid w:val="008537D7"/>
    <w:rsid w:val="008537F4"/>
    <w:rsid w:val="00853996"/>
    <w:rsid w:val="00853A37"/>
    <w:rsid w:val="00853B9B"/>
    <w:rsid w:val="00853BD0"/>
    <w:rsid w:val="00853C19"/>
    <w:rsid w:val="00854106"/>
    <w:rsid w:val="008545BB"/>
    <w:rsid w:val="0085462B"/>
    <w:rsid w:val="008548CD"/>
    <w:rsid w:val="008548FA"/>
    <w:rsid w:val="00854AEF"/>
    <w:rsid w:val="00854DE4"/>
    <w:rsid w:val="00855398"/>
    <w:rsid w:val="008553B9"/>
    <w:rsid w:val="00855427"/>
    <w:rsid w:val="008556BF"/>
    <w:rsid w:val="00855818"/>
    <w:rsid w:val="00855A4E"/>
    <w:rsid w:val="00855ACB"/>
    <w:rsid w:val="008561D5"/>
    <w:rsid w:val="008561FF"/>
    <w:rsid w:val="008562B6"/>
    <w:rsid w:val="008566C6"/>
    <w:rsid w:val="00856740"/>
    <w:rsid w:val="00856872"/>
    <w:rsid w:val="00856B80"/>
    <w:rsid w:val="00856C63"/>
    <w:rsid w:val="0085703B"/>
    <w:rsid w:val="00857125"/>
    <w:rsid w:val="00857639"/>
    <w:rsid w:val="008600B3"/>
    <w:rsid w:val="00860152"/>
    <w:rsid w:val="008602D2"/>
    <w:rsid w:val="00860484"/>
    <w:rsid w:val="0086049A"/>
    <w:rsid w:val="00860582"/>
    <w:rsid w:val="00860C7A"/>
    <w:rsid w:val="00860E1C"/>
    <w:rsid w:val="008612A0"/>
    <w:rsid w:val="00861552"/>
    <w:rsid w:val="00861597"/>
    <w:rsid w:val="008616E3"/>
    <w:rsid w:val="00861D3F"/>
    <w:rsid w:val="00861D77"/>
    <w:rsid w:val="008620F0"/>
    <w:rsid w:val="008621EA"/>
    <w:rsid w:val="00862A10"/>
    <w:rsid w:val="00862C66"/>
    <w:rsid w:val="00862D07"/>
    <w:rsid w:val="00862DCE"/>
    <w:rsid w:val="00862DEB"/>
    <w:rsid w:val="00863124"/>
    <w:rsid w:val="00863AF3"/>
    <w:rsid w:val="00863C38"/>
    <w:rsid w:val="00863FD9"/>
    <w:rsid w:val="008640B9"/>
    <w:rsid w:val="008642E4"/>
    <w:rsid w:val="00864337"/>
    <w:rsid w:val="00864595"/>
    <w:rsid w:val="0086484D"/>
    <w:rsid w:val="00864877"/>
    <w:rsid w:val="00864D9F"/>
    <w:rsid w:val="00864DCA"/>
    <w:rsid w:val="00864DDF"/>
    <w:rsid w:val="00864E70"/>
    <w:rsid w:val="00865020"/>
    <w:rsid w:val="0086528F"/>
    <w:rsid w:val="00865BF4"/>
    <w:rsid w:val="00865E88"/>
    <w:rsid w:val="0086649F"/>
    <w:rsid w:val="0086678C"/>
    <w:rsid w:val="00866D7A"/>
    <w:rsid w:val="008672C2"/>
    <w:rsid w:val="008674A9"/>
    <w:rsid w:val="008675E7"/>
    <w:rsid w:val="008676D6"/>
    <w:rsid w:val="008677A5"/>
    <w:rsid w:val="00867835"/>
    <w:rsid w:val="00867922"/>
    <w:rsid w:val="00867BD0"/>
    <w:rsid w:val="00867C0B"/>
    <w:rsid w:val="00870417"/>
    <w:rsid w:val="00870ECD"/>
    <w:rsid w:val="00870F95"/>
    <w:rsid w:val="00870FF9"/>
    <w:rsid w:val="00871064"/>
    <w:rsid w:val="00871401"/>
    <w:rsid w:val="008718C3"/>
    <w:rsid w:val="008719D0"/>
    <w:rsid w:val="00871B3E"/>
    <w:rsid w:val="00872124"/>
    <w:rsid w:val="0087217B"/>
    <w:rsid w:val="008722B7"/>
    <w:rsid w:val="0087276C"/>
    <w:rsid w:val="00872779"/>
    <w:rsid w:val="0087298D"/>
    <w:rsid w:val="00872F5A"/>
    <w:rsid w:val="008730D3"/>
    <w:rsid w:val="00873114"/>
    <w:rsid w:val="008733AA"/>
    <w:rsid w:val="00873474"/>
    <w:rsid w:val="0087349B"/>
    <w:rsid w:val="008734AA"/>
    <w:rsid w:val="00873548"/>
    <w:rsid w:val="00873A62"/>
    <w:rsid w:val="00873E21"/>
    <w:rsid w:val="008740EA"/>
    <w:rsid w:val="00874525"/>
    <w:rsid w:val="0087461A"/>
    <w:rsid w:val="0087462A"/>
    <w:rsid w:val="008746F2"/>
    <w:rsid w:val="0087479C"/>
    <w:rsid w:val="00874D40"/>
    <w:rsid w:val="00874DDA"/>
    <w:rsid w:val="00875079"/>
    <w:rsid w:val="0087509B"/>
    <w:rsid w:val="0087579B"/>
    <w:rsid w:val="00875A88"/>
    <w:rsid w:val="00875A98"/>
    <w:rsid w:val="00875FD8"/>
    <w:rsid w:val="008762EE"/>
    <w:rsid w:val="0087672E"/>
    <w:rsid w:val="00876AA4"/>
    <w:rsid w:val="0087750A"/>
    <w:rsid w:val="0088013E"/>
    <w:rsid w:val="008805EC"/>
    <w:rsid w:val="00880734"/>
    <w:rsid w:val="00880869"/>
    <w:rsid w:val="00880A44"/>
    <w:rsid w:val="00880EB6"/>
    <w:rsid w:val="00881120"/>
    <w:rsid w:val="008812B8"/>
    <w:rsid w:val="008814E4"/>
    <w:rsid w:val="00882266"/>
    <w:rsid w:val="008822A4"/>
    <w:rsid w:val="00882D23"/>
    <w:rsid w:val="00882F19"/>
    <w:rsid w:val="00882F48"/>
    <w:rsid w:val="008833D0"/>
    <w:rsid w:val="00883484"/>
    <w:rsid w:val="008835F4"/>
    <w:rsid w:val="00883B1A"/>
    <w:rsid w:val="00883CCD"/>
    <w:rsid w:val="00883D09"/>
    <w:rsid w:val="008848BC"/>
    <w:rsid w:val="008849F7"/>
    <w:rsid w:val="008855B4"/>
    <w:rsid w:val="00885AE0"/>
    <w:rsid w:val="00885E5B"/>
    <w:rsid w:val="00886018"/>
    <w:rsid w:val="00886250"/>
    <w:rsid w:val="00886FFA"/>
    <w:rsid w:val="00887320"/>
    <w:rsid w:val="00887543"/>
    <w:rsid w:val="00887593"/>
    <w:rsid w:val="008875F5"/>
    <w:rsid w:val="008877A1"/>
    <w:rsid w:val="008878CD"/>
    <w:rsid w:val="00887EC0"/>
    <w:rsid w:val="00887F5C"/>
    <w:rsid w:val="008901F4"/>
    <w:rsid w:val="00890268"/>
    <w:rsid w:val="0089048C"/>
    <w:rsid w:val="0089090A"/>
    <w:rsid w:val="00890F1D"/>
    <w:rsid w:val="00890F75"/>
    <w:rsid w:val="0089116A"/>
    <w:rsid w:val="0089117F"/>
    <w:rsid w:val="00891183"/>
    <w:rsid w:val="008912B3"/>
    <w:rsid w:val="00891371"/>
    <w:rsid w:val="00891504"/>
    <w:rsid w:val="0089167D"/>
    <w:rsid w:val="00891B00"/>
    <w:rsid w:val="00891B6B"/>
    <w:rsid w:val="00891C25"/>
    <w:rsid w:val="00891DA3"/>
    <w:rsid w:val="00891DC5"/>
    <w:rsid w:val="00891F10"/>
    <w:rsid w:val="00891FB6"/>
    <w:rsid w:val="008920BF"/>
    <w:rsid w:val="00892695"/>
    <w:rsid w:val="00892972"/>
    <w:rsid w:val="00893338"/>
    <w:rsid w:val="0089347D"/>
    <w:rsid w:val="00893790"/>
    <w:rsid w:val="00893827"/>
    <w:rsid w:val="00893B88"/>
    <w:rsid w:val="00893B9D"/>
    <w:rsid w:val="00893CFA"/>
    <w:rsid w:val="00894231"/>
    <w:rsid w:val="00894272"/>
    <w:rsid w:val="008944EA"/>
    <w:rsid w:val="00894964"/>
    <w:rsid w:val="00894D7F"/>
    <w:rsid w:val="00894DE5"/>
    <w:rsid w:val="00894E23"/>
    <w:rsid w:val="00894FD8"/>
    <w:rsid w:val="00895033"/>
    <w:rsid w:val="008956AD"/>
    <w:rsid w:val="008957C6"/>
    <w:rsid w:val="008958B8"/>
    <w:rsid w:val="00895D74"/>
    <w:rsid w:val="00895E5B"/>
    <w:rsid w:val="00896049"/>
    <w:rsid w:val="008960D1"/>
    <w:rsid w:val="008961CF"/>
    <w:rsid w:val="008969C5"/>
    <w:rsid w:val="00896FC6"/>
    <w:rsid w:val="008971D5"/>
    <w:rsid w:val="0089737C"/>
    <w:rsid w:val="00897383"/>
    <w:rsid w:val="0089789F"/>
    <w:rsid w:val="00897C5D"/>
    <w:rsid w:val="00897DAC"/>
    <w:rsid w:val="00897E79"/>
    <w:rsid w:val="008A0150"/>
    <w:rsid w:val="008A0174"/>
    <w:rsid w:val="008A0198"/>
    <w:rsid w:val="008A06CF"/>
    <w:rsid w:val="008A0713"/>
    <w:rsid w:val="008A0C9B"/>
    <w:rsid w:val="008A0D74"/>
    <w:rsid w:val="008A0E1A"/>
    <w:rsid w:val="008A0E97"/>
    <w:rsid w:val="008A0ED1"/>
    <w:rsid w:val="008A10ED"/>
    <w:rsid w:val="008A181B"/>
    <w:rsid w:val="008A1995"/>
    <w:rsid w:val="008A1FF5"/>
    <w:rsid w:val="008A208C"/>
    <w:rsid w:val="008A2184"/>
    <w:rsid w:val="008A2531"/>
    <w:rsid w:val="008A28E1"/>
    <w:rsid w:val="008A2950"/>
    <w:rsid w:val="008A2AEC"/>
    <w:rsid w:val="008A2F52"/>
    <w:rsid w:val="008A308C"/>
    <w:rsid w:val="008A33AB"/>
    <w:rsid w:val="008A360F"/>
    <w:rsid w:val="008A3678"/>
    <w:rsid w:val="008A3C77"/>
    <w:rsid w:val="008A3F90"/>
    <w:rsid w:val="008A427B"/>
    <w:rsid w:val="008A4372"/>
    <w:rsid w:val="008A43EE"/>
    <w:rsid w:val="008A4C63"/>
    <w:rsid w:val="008A4D18"/>
    <w:rsid w:val="008A5114"/>
    <w:rsid w:val="008A5533"/>
    <w:rsid w:val="008A5F90"/>
    <w:rsid w:val="008A5FAC"/>
    <w:rsid w:val="008A6188"/>
    <w:rsid w:val="008A6BE1"/>
    <w:rsid w:val="008A6E84"/>
    <w:rsid w:val="008A76D5"/>
    <w:rsid w:val="008A7CCE"/>
    <w:rsid w:val="008A7E1E"/>
    <w:rsid w:val="008B01BD"/>
    <w:rsid w:val="008B020C"/>
    <w:rsid w:val="008B04C9"/>
    <w:rsid w:val="008B07E3"/>
    <w:rsid w:val="008B09BC"/>
    <w:rsid w:val="008B0C24"/>
    <w:rsid w:val="008B10BA"/>
    <w:rsid w:val="008B115C"/>
    <w:rsid w:val="008B15B7"/>
    <w:rsid w:val="008B16E6"/>
    <w:rsid w:val="008B16F6"/>
    <w:rsid w:val="008B18EC"/>
    <w:rsid w:val="008B197F"/>
    <w:rsid w:val="008B19AF"/>
    <w:rsid w:val="008B1EB7"/>
    <w:rsid w:val="008B231E"/>
    <w:rsid w:val="008B2737"/>
    <w:rsid w:val="008B2751"/>
    <w:rsid w:val="008B2756"/>
    <w:rsid w:val="008B2C69"/>
    <w:rsid w:val="008B2CB8"/>
    <w:rsid w:val="008B2CED"/>
    <w:rsid w:val="008B389E"/>
    <w:rsid w:val="008B38AA"/>
    <w:rsid w:val="008B38E6"/>
    <w:rsid w:val="008B3FA2"/>
    <w:rsid w:val="008B42E5"/>
    <w:rsid w:val="008B45B4"/>
    <w:rsid w:val="008B4663"/>
    <w:rsid w:val="008B48ED"/>
    <w:rsid w:val="008B4BE4"/>
    <w:rsid w:val="008B509D"/>
    <w:rsid w:val="008B5403"/>
    <w:rsid w:val="008B5668"/>
    <w:rsid w:val="008B5884"/>
    <w:rsid w:val="008B5AE9"/>
    <w:rsid w:val="008B5E49"/>
    <w:rsid w:val="008B6918"/>
    <w:rsid w:val="008B6BAF"/>
    <w:rsid w:val="008B6D7A"/>
    <w:rsid w:val="008B6DEB"/>
    <w:rsid w:val="008B6E53"/>
    <w:rsid w:val="008B7532"/>
    <w:rsid w:val="008B7845"/>
    <w:rsid w:val="008B7A00"/>
    <w:rsid w:val="008B7A2C"/>
    <w:rsid w:val="008B7BFE"/>
    <w:rsid w:val="008C014E"/>
    <w:rsid w:val="008C022D"/>
    <w:rsid w:val="008C0561"/>
    <w:rsid w:val="008C08F7"/>
    <w:rsid w:val="008C0A42"/>
    <w:rsid w:val="008C0B37"/>
    <w:rsid w:val="008C168A"/>
    <w:rsid w:val="008C1A7C"/>
    <w:rsid w:val="008C1C5A"/>
    <w:rsid w:val="008C1D3E"/>
    <w:rsid w:val="008C2002"/>
    <w:rsid w:val="008C2037"/>
    <w:rsid w:val="008C22C2"/>
    <w:rsid w:val="008C238F"/>
    <w:rsid w:val="008C23E8"/>
    <w:rsid w:val="008C23E9"/>
    <w:rsid w:val="008C2C8F"/>
    <w:rsid w:val="008C2D17"/>
    <w:rsid w:val="008C2E0E"/>
    <w:rsid w:val="008C2E1A"/>
    <w:rsid w:val="008C3408"/>
    <w:rsid w:val="008C3B89"/>
    <w:rsid w:val="008C3CFA"/>
    <w:rsid w:val="008C3D17"/>
    <w:rsid w:val="008C3F32"/>
    <w:rsid w:val="008C4658"/>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C7B28"/>
    <w:rsid w:val="008C7D6B"/>
    <w:rsid w:val="008C7F34"/>
    <w:rsid w:val="008D025B"/>
    <w:rsid w:val="008D0B1C"/>
    <w:rsid w:val="008D0F61"/>
    <w:rsid w:val="008D1524"/>
    <w:rsid w:val="008D1530"/>
    <w:rsid w:val="008D18F5"/>
    <w:rsid w:val="008D1AF0"/>
    <w:rsid w:val="008D1AF2"/>
    <w:rsid w:val="008D1BF0"/>
    <w:rsid w:val="008D1C55"/>
    <w:rsid w:val="008D1CA3"/>
    <w:rsid w:val="008D1DFF"/>
    <w:rsid w:val="008D206C"/>
    <w:rsid w:val="008D2204"/>
    <w:rsid w:val="008D2214"/>
    <w:rsid w:val="008D2824"/>
    <w:rsid w:val="008D2A02"/>
    <w:rsid w:val="008D2E91"/>
    <w:rsid w:val="008D30F3"/>
    <w:rsid w:val="008D31FC"/>
    <w:rsid w:val="008D3436"/>
    <w:rsid w:val="008D34DA"/>
    <w:rsid w:val="008D3691"/>
    <w:rsid w:val="008D3ABF"/>
    <w:rsid w:val="008D3C09"/>
    <w:rsid w:val="008D3EA5"/>
    <w:rsid w:val="008D4450"/>
    <w:rsid w:val="008D46D9"/>
    <w:rsid w:val="008D4758"/>
    <w:rsid w:val="008D479A"/>
    <w:rsid w:val="008D4D7E"/>
    <w:rsid w:val="008D5310"/>
    <w:rsid w:val="008D54C0"/>
    <w:rsid w:val="008D5A88"/>
    <w:rsid w:val="008D5EDA"/>
    <w:rsid w:val="008D6576"/>
    <w:rsid w:val="008D66D2"/>
    <w:rsid w:val="008D66E6"/>
    <w:rsid w:val="008D68B1"/>
    <w:rsid w:val="008D68F7"/>
    <w:rsid w:val="008D6EBA"/>
    <w:rsid w:val="008D708E"/>
    <w:rsid w:val="008D70D0"/>
    <w:rsid w:val="008D74BF"/>
    <w:rsid w:val="008D74E9"/>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35F"/>
    <w:rsid w:val="008E5870"/>
    <w:rsid w:val="008E5A26"/>
    <w:rsid w:val="008E5B67"/>
    <w:rsid w:val="008E5EEF"/>
    <w:rsid w:val="008E6691"/>
    <w:rsid w:val="008E6FC5"/>
    <w:rsid w:val="008E70A2"/>
    <w:rsid w:val="008E7406"/>
    <w:rsid w:val="008E76BB"/>
    <w:rsid w:val="008E7806"/>
    <w:rsid w:val="008E7C1D"/>
    <w:rsid w:val="008E7C43"/>
    <w:rsid w:val="008F0251"/>
    <w:rsid w:val="008F06CB"/>
    <w:rsid w:val="008F0871"/>
    <w:rsid w:val="008F08DE"/>
    <w:rsid w:val="008F0A4D"/>
    <w:rsid w:val="008F0B6D"/>
    <w:rsid w:val="008F0C84"/>
    <w:rsid w:val="008F0CAC"/>
    <w:rsid w:val="008F0DAA"/>
    <w:rsid w:val="008F12E0"/>
    <w:rsid w:val="008F13FF"/>
    <w:rsid w:val="008F181A"/>
    <w:rsid w:val="008F1AA1"/>
    <w:rsid w:val="008F1C0B"/>
    <w:rsid w:val="008F2086"/>
    <w:rsid w:val="008F20BF"/>
    <w:rsid w:val="008F2596"/>
    <w:rsid w:val="008F2659"/>
    <w:rsid w:val="008F3208"/>
    <w:rsid w:val="008F33E2"/>
    <w:rsid w:val="008F41E3"/>
    <w:rsid w:val="008F4586"/>
    <w:rsid w:val="008F48D1"/>
    <w:rsid w:val="008F49D3"/>
    <w:rsid w:val="008F5476"/>
    <w:rsid w:val="008F5740"/>
    <w:rsid w:val="008F5763"/>
    <w:rsid w:val="008F5BDB"/>
    <w:rsid w:val="008F5E1F"/>
    <w:rsid w:val="008F6115"/>
    <w:rsid w:val="008F63CA"/>
    <w:rsid w:val="008F640A"/>
    <w:rsid w:val="008F6AA2"/>
    <w:rsid w:val="008F6B9E"/>
    <w:rsid w:val="008F6DC7"/>
    <w:rsid w:val="008F6E54"/>
    <w:rsid w:val="008F736D"/>
    <w:rsid w:val="008F7375"/>
    <w:rsid w:val="008F7C0E"/>
    <w:rsid w:val="0090002B"/>
    <w:rsid w:val="009003BA"/>
    <w:rsid w:val="00900486"/>
    <w:rsid w:val="00900657"/>
    <w:rsid w:val="00900C43"/>
    <w:rsid w:val="00900ED7"/>
    <w:rsid w:val="00900F0C"/>
    <w:rsid w:val="00900F10"/>
    <w:rsid w:val="00900FAA"/>
    <w:rsid w:val="009010F0"/>
    <w:rsid w:val="009013E1"/>
    <w:rsid w:val="0090148B"/>
    <w:rsid w:val="00901A21"/>
    <w:rsid w:val="00901A47"/>
    <w:rsid w:val="009020F7"/>
    <w:rsid w:val="00902252"/>
    <w:rsid w:val="009026E9"/>
    <w:rsid w:val="00902AF5"/>
    <w:rsid w:val="00902D5D"/>
    <w:rsid w:val="00903019"/>
    <w:rsid w:val="0090326E"/>
    <w:rsid w:val="00903625"/>
    <w:rsid w:val="0090393C"/>
    <w:rsid w:val="009039AE"/>
    <w:rsid w:val="00903BCA"/>
    <w:rsid w:val="009042BB"/>
    <w:rsid w:val="00904A29"/>
    <w:rsid w:val="00904AAD"/>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B97"/>
    <w:rsid w:val="00907EBF"/>
    <w:rsid w:val="00910134"/>
    <w:rsid w:val="0091067D"/>
    <w:rsid w:val="00910895"/>
    <w:rsid w:val="009108E6"/>
    <w:rsid w:val="009111F8"/>
    <w:rsid w:val="0091160F"/>
    <w:rsid w:val="0091164F"/>
    <w:rsid w:val="00911707"/>
    <w:rsid w:val="009119CE"/>
    <w:rsid w:val="00911CF2"/>
    <w:rsid w:val="00912194"/>
    <w:rsid w:val="00912356"/>
    <w:rsid w:val="009126AF"/>
    <w:rsid w:val="009128D6"/>
    <w:rsid w:val="00912977"/>
    <w:rsid w:val="009129BD"/>
    <w:rsid w:val="00912F9E"/>
    <w:rsid w:val="00913359"/>
    <w:rsid w:val="0091338A"/>
    <w:rsid w:val="0091359C"/>
    <w:rsid w:val="00913662"/>
    <w:rsid w:val="00913CC9"/>
    <w:rsid w:val="00913D24"/>
    <w:rsid w:val="00914136"/>
    <w:rsid w:val="009143B9"/>
    <w:rsid w:val="00914732"/>
    <w:rsid w:val="009147A5"/>
    <w:rsid w:val="00914854"/>
    <w:rsid w:val="00914D7B"/>
    <w:rsid w:val="00915279"/>
    <w:rsid w:val="00915597"/>
    <w:rsid w:val="009155D9"/>
    <w:rsid w:val="00915808"/>
    <w:rsid w:val="00915899"/>
    <w:rsid w:val="00915913"/>
    <w:rsid w:val="00915AB0"/>
    <w:rsid w:val="00915BC6"/>
    <w:rsid w:val="009167AA"/>
    <w:rsid w:val="00916C84"/>
    <w:rsid w:val="00916EFD"/>
    <w:rsid w:val="009171DC"/>
    <w:rsid w:val="0091721E"/>
    <w:rsid w:val="0091734A"/>
    <w:rsid w:val="009176E8"/>
    <w:rsid w:val="00917CC3"/>
    <w:rsid w:val="00917E2E"/>
    <w:rsid w:val="00917F32"/>
    <w:rsid w:val="0092008A"/>
    <w:rsid w:val="009200EF"/>
    <w:rsid w:val="00920176"/>
    <w:rsid w:val="009201D7"/>
    <w:rsid w:val="009203E8"/>
    <w:rsid w:val="0092067B"/>
    <w:rsid w:val="00920975"/>
    <w:rsid w:val="00920996"/>
    <w:rsid w:val="00920CB7"/>
    <w:rsid w:val="00920E75"/>
    <w:rsid w:val="0092110D"/>
    <w:rsid w:val="0092132A"/>
    <w:rsid w:val="009216EA"/>
    <w:rsid w:val="00921FA4"/>
    <w:rsid w:val="00922243"/>
    <w:rsid w:val="009222B9"/>
    <w:rsid w:val="00922402"/>
    <w:rsid w:val="00922414"/>
    <w:rsid w:val="009224A0"/>
    <w:rsid w:val="0092260A"/>
    <w:rsid w:val="00922EEE"/>
    <w:rsid w:val="00923634"/>
    <w:rsid w:val="0092394F"/>
    <w:rsid w:val="00923A47"/>
    <w:rsid w:val="0092431D"/>
    <w:rsid w:val="00924D11"/>
    <w:rsid w:val="00925ED2"/>
    <w:rsid w:val="00925FDB"/>
    <w:rsid w:val="00926352"/>
    <w:rsid w:val="0092653C"/>
    <w:rsid w:val="009268C0"/>
    <w:rsid w:val="00926E28"/>
    <w:rsid w:val="0092701B"/>
    <w:rsid w:val="009277C3"/>
    <w:rsid w:val="00927B84"/>
    <w:rsid w:val="00927CBD"/>
    <w:rsid w:val="00927DF3"/>
    <w:rsid w:val="0093071F"/>
    <w:rsid w:val="009307E7"/>
    <w:rsid w:val="009308A8"/>
    <w:rsid w:val="00930977"/>
    <w:rsid w:val="00930C48"/>
    <w:rsid w:val="00930D50"/>
    <w:rsid w:val="00930EF1"/>
    <w:rsid w:val="00930FC0"/>
    <w:rsid w:val="00931134"/>
    <w:rsid w:val="00931300"/>
    <w:rsid w:val="009317D5"/>
    <w:rsid w:val="0093223E"/>
    <w:rsid w:val="00932DDA"/>
    <w:rsid w:val="00932EC4"/>
    <w:rsid w:val="0093326D"/>
    <w:rsid w:val="00933442"/>
    <w:rsid w:val="009335F5"/>
    <w:rsid w:val="0093395D"/>
    <w:rsid w:val="00933995"/>
    <w:rsid w:val="00933B48"/>
    <w:rsid w:val="00933C8B"/>
    <w:rsid w:val="00933D34"/>
    <w:rsid w:val="00933E93"/>
    <w:rsid w:val="00933F12"/>
    <w:rsid w:val="00933FA4"/>
    <w:rsid w:val="00934079"/>
    <w:rsid w:val="00934175"/>
    <w:rsid w:val="00934187"/>
    <w:rsid w:val="00934264"/>
    <w:rsid w:val="00934559"/>
    <w:rsid w:val="0093496A"/>
    <w:rsid w:val="00934F7E"/>
    <w:rsid w:val="00935318"/>
    <w:rsid w:val="009355E1"/>
    <w:rsid w:val="00935668"/>
    <w:rsid w:val="009358CB"/>
    <w:rsid w:val="0093622E"/>
    <w:rsid w:val="00936384"/>
    <w:rsid w:val="0093663A"/>
    <w:rsid w:val="009367E0"/>
    <w:rsid w:val="00936B76"/>
    <w:rsid w:val="00936DF2"/>
    <w:rsid w:val="0093720B"/>
    <w:rsid w:val="0093732E"/>
    <w:rsid w:val="009374A1"/>
    <w:rsid w:val="009378A7"/>
    <w:rsid w:val="00937947"/>
    <w:rsid w:val="009379BE"/>
    <w:rsid w:val="00937C91"/>
    <w:rsid w:val="00937E7A"/>
    <w:rsid w:val="00940183"/>
    <w:rsid w:val="0094075A"/>
    <w:rsid w:val="00940976"/>
    <w:rsid w:val="00940EFD"/>
    <w:rsid w:val="00940F86"/>
    <w:rsid w:val="009413BB"/>
    <w:rsid w:val="0094155F"/>
    <w:rsid w:val="00941745"/>
    <w:rsid w:val="00941805"/>
    <w:rsid w:val="00941806"/>
    <w:rsid w:val="00941823"/>
    <w:rsid w:val="009419A5"/>
    <w:rsid w:val="00941AAF"/>
    <w:rsid w:val="00941F27"/>
    <w:rsid w:val="0094246C"/>
    <w:rsid w:val="0094279A"/>
    <w:rsid w:val="00942850"/>
    <w:rsid w:val="00942949"/>
    <w:rsid w:val="00942B60"/>
    <w:rsid w:val="00942D47"/>
    <w:rsid w:val="00942DA6"/>
    <w:rsid w:val="00943755"/>
    <w:rsid w:val="00943A1E"/>
    <w:rsid w:val="00943B2C"/>
    <w:rsid w:val="00943C80"/>
    <w:rsid w:val="00943D50"/>
    <w:rsid w:val="00943DCD"/>
    <w:rsid w:val="00943F10"/>
    <w:rsid w:val="0094425A"/>
    <w:rsid w:val="0094430B"/>
    <w:rsid w:val="00944EF3"/>
    <w:rsid w:val="00944FAB"/>
    <w:rsid w:val="0094599B"/>
    <w:rsid w:val="00945ACF"/>
    <w:rsid w:val="00945EBA"/>
    <w:rsid w:val="0094632C"/>
    <w:rsid w:val="0094636C"/>
    <w:rsid w:val="00946650"/>
    <w:rsid w:val="0094689F"/>
    <w:rsid w:val="009469DC"/>
    <w:rsid w:val="00946B68"/>
    <w:rsid w:val="00946D7F"/>
    <w:rsid w:val="009470EB"/>
    <w:rsid w:val="009471B1"/>
    <w:rsid w:val="009473CB"/>
    <w:rsid w:val="009475CB"/>
    <w:rsid w:val="00947800"/>
    <w:rsid w:val="009478D2"/>
    <w:rsid w:val="009500D1"/>
    <w:rsid w:val="0095020D"/>
    <w:rsid w:val="00950215"/>
    <w:rsid w:val="009502C6"/>
    <w:rsid w:val="009503FA"/>
    <w:rsid w:val="0095095F"/>
    <w:rsid w:val="00950AFA"/>
    <w:rsid w:val="00950B55"/>
    <w:rsid w:val="00951507"/>
    <w:rsid w:val="009518DA"/>
    <w:rsid w:val="00951A3B"/>
    <w:rsid w:val="00951D27"/>
    <w:rsid w:val="00951FD5"/>
    <w:rsid w:val="00951FFE"/>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3F9E"/>
    <w:rsid w:val="009540FC"/>
    <w:rsid w:val="009541B9"/>
    <w:rsid w:val="0095490B"/>
    <w:rsid w:val="00954FD2"/>
    <w:rsid w:val="009552E7"/>
    <w:rsid w:val="009553AC"/>
    <w:rsid w:val="00955C5B"/>
    <w:rsid w:val="00956194"/>
    <w:rsid w:val="0095636D"/>
    <w:rsid w:val="009567A7"/>
    <w:rsid w:val="00956856"/>
    <w:rsid w:val="00956C2A"/>
    <w:rsid w:val="00956F37"/>
    <w:rsid w:val="009571FF"/>
    <w:rsid w:val="0095754D"/>
    <w:rsid w:val="0095773C"/>
    <w:rsid w:val="00957B07"/>
    <w:rsid w:val="00957B2F"/>
    <w:rsid w:val="00960362"/>
    <w:rsid w:val="0096038B"/>
    <w:rsid w:val="00960636"/>
    <w:rsid w:val="00960765"/>
    <w:rsid w:val="00960CB4"/>
    <w:rsid w:val="00961539"/>
    <w:rsid w:val="00961B92"/>
    <w:rsid w:val="0096208B"/>
    <w:rsid w:val="00962352"/>
    <w:rsid w:val="0096289A"/>
    <w:rsid w:val="00962C34"/>
    <w:rsid w:val="00962CB6"/>
    <w:rsid w:val="00962E59"/>
    <w:rsid w:val="0096382A"/>
    <w:rsid w:val="0096383F"/>
    <w:rsid w:val="00963890"/>
    <w:rsid w:val="00963933"/>
    <w:rsid w:val="00963C81"/>
    <w:rsid w:val="00963E85"/>
    <w:rsid w:val="009640E7"/>
    <w:rsid w:val="0096446B"/>
    <w:rsid w:val="009644DB"/>
    <w:rsid w:val="009645F4"/>
    <w:rsid w:val="00964983"/>
    <w:rsid w:val="00965412"/>
    <w:rsid w:val="009654D7"/>
    <w:rsid w:val="00965763"/>
    <w:rsid w:val="0096577F"/>
    <w:rsid w:val="009657CA"/>
    <w:rsid w:val="0096594B"/>
    <w:rsid w:val="009660C1"/>
    <w:rsid w:val="00966457"/>
    <w:rsid w:val="0096661E"/>
    <w:rsid w:val="00966B86"/>
    <w:rsid w:val="00966F12"/>
    <w:rsid w:val="00966F3B"/>
    <w:rsid w:val="009671FA"/>
    <w:rsid w:val="00967320"/>
    <w:rsid w:val="00967545"/>
    <w:rsid w:val="00967702"/>
    <w:rsid w:val="00967870"/>
    <w:rsid w:val="0097020E"/>
    <w:rsid w:val="00970373"/>
    <w:rsid w:val="00970386"/>
    <w:rsid w:val="00970551"/>
    <w:rsid w:val="0097104B"/>
    <w:rsid w:val="00971751"/>
    <w:rsid w:val="009717CE"/>
    <w:rsid w:val="0097184D"/>
    <w:rsid w:val="00971ACF"/>
    <w:rsid w:val="00971EE3"/>
    <w:rsid w:val="00971F8F"/>
    <w:rsid w:val="00971FDB"/>
    <w:rsid w:val="00972738"/>
    <w:rsid w:val="00972772"/>
    <w:rsid w:val="00972AC0"/>
    <w:rsid w:val="00972DF9"/>
    <w:rsid w:val="00972F6A"/>
    <w:rsid w:val="009731BE"/>
    <w:rsid w:val="009736DA"/>
    <w:rsid w:val="00973A43"/>
    <w:rsid w:val="00973AD7"/>
    <w:rsid w:val="0097412F"/>
    <w:rsid w:val="0097415C"/>
    <w:rsid w:val="00974748"/>
    <w:rsid w:val="0097487A"/>
    <w:rsid w:val="0097498E"/>
    <w:rsid w:val="009749A9"/>
    <w:rsid w:val="00974DA9"/>
    <w:rsid w:val="00975001"/>
    <w:rsid w:val="00975139"/>
    <w:rsid w:val="009752CE"/>
    <w:rsid w:val="00975448"/>
    <w:rsid w:val="009755B5"/>
    <w:rsid w:val="00975725"/>
    <w:rsid w:val="0097581F"/>
    <w:rsid w:val="00975852"/>
    <w:rsid w:val="00975D1F"/>
    <w:rsid w:val="009760A9"/>
    <w:rsid w:val="009762B7"/>
    <w:rsid w:val="0097645F"/>
    <w:rsid w:val="00976599"/>
    <w:rsid w:val="00976614"/>
    <w:rsid w:val="009768D9"/>
    <w:rsid w:val="00976A47"/>
    <w:rsid w:val="00976BDC"/>
    <w:rsid w:val="00976D18"/>
    <w:rsid w:val="00976ECA"/>
    <w:rsid w:val="00976F29"/>
    <w:rsid w:val="009771AC"/>
    <w:rsid w:val="00977845"/>
    <w:rsid w:val="00977E49"/>
    <w:rsid w:val="00977F9B"/>
    <w:rsid w:val="0098002E"/>
    <w:rsid w:val="0098014B"/>
    <w:rsid w:val="00980B50"/>
    <w:rsid w:val="00980C8E"/>
    <w:rsid w:val="00980F99"/>
    <w:rsid w:val="00980FB9"/>
    <w:rsid w:val="00981047"/>
    <w:rsid w:val="00981557"/>
    <w:rsid w:val="00981B57"/>
    <w:rsid w:val="0098211A"/>
    <w:rsid w:val="0098243E"/>
    <w:rsid w:val="00982443"/>
    <w:rsid w:val="009827A5"/>
    <w:rsid w:val="009829C3"/>
    <w:rsid w:val="00982B4E"/>
    <w:rsid w:val="00982B7B"/>
    <w:rsid w:val="00982DC3"/>
    <w:rsid w:val="00982E39"/>
    <w:rsid w:val="00982F4D"/>
    <w:rsid w:val="00982FAB"/>
    <w:rsid w:val="00983218"/>
    <w:rsid w:val="00983499"/>
    <w:rsid w:val="00983583"/>
    <w:rsid w:val="00983791"/>
    <w:rsid w:val="00983D7A"/>
    <w:rsid w:val="00983E97"/>
    <w:rsid w:val="009843A4"/>
    <w:rsid w:val="009843F0"/>
    <w:rsid w:val="009844D1"/>
    <w:rsid w:val="00984A0E"/>
    <w:rsid w:val="00984D2F"/>
    <w:rsid w:val="00984D65"/>
    <w:rsid w:val="0098510A"/>
    <w:rsid w:val="00985291"/>
    <w:rsid w:val="00985662"/>
    <w:rsid w:val="009856B9"/>
    <w:rsid w:val="009856F3"/>
    <w:rsid w:val="00985880"/>
    <w:rsid w:val="009859D8"/>
    <w:rsid w:val="00985B3C"/>
    <w:rsid w:val="00985BEA"/>
    <w:rsid w:val="00985D25"/>
    <w:rsid w:val="00985E50"/>
    <w:rsid w:val="00985FB6"/>
    <w:rsid w:val="00985FDF"/>
    <w:rsid w:val="0098632A"/>
    <w:rsid w:val="00986506"/>
    <w:rsid w:val="009870DA"/>
    <w:rsid w:val="009872E3"/>
    <w:rsid w:val="009873BC"/>
    <w:rsid w:val="009874DE"/>
    <w:rsid w:val="009877D1"/>
    <w:rsid w:val="009877DC"/>
    <w:rsid w:val="00987B43"/>
    <w:rsid w:val="00987B72"/>
    <w:rsid w:val="00987C25"/>
    <w:rsid w:val="00987ED0"/>
    <w:rsid w:val="0099027D"/>
    <w:rsid w:val="009902D2"/>
    <w:rsid w:val="00990323"/>
    <w:rsid w:val="0099053C"/>
    <w:rsid w:val="0099057C"/>
    <w:rsid w:val="009905BB"/>
    <w:rsid w:val="00991595"/>
    <w:rsid w:val="00991640"/>
    <w:rsid w:val="00991660"/>
    <w:rsid w:val="00991721"/>
    <w:rsid w:val="00991741"/>
    <w:rsid w:val="009917AF"/>
    <w:rsid w:val="009919BA"/>
    <w:rsid w:val="00991CE3"/>
    <w:rsid w:val="00991DFC"/>
    <w:rsid w:val="00991EDC"/>
    <w:rsid w:val="00991F23"/>
    <w:rsid w:val="00991FAF"/>
    <w:rsid w:val="009924D9"/>
    <w:rsid w:val="00992898"/>
    <w:rsid w:val="00992916"/>
    <w:rsid w:val="00992A9A"/>
    <w:rsid w:val="00992AF1"/>
    <w:rsid w:val="00992BC7"/>
    <w:rsid w:val="0099356F"/>
    <w:rsid w:val="00993866"/>
    <w:rsid w:val="00993E03"/>
    <w:rsid w:val="00993F84"/>
    <w:rsid w:val="0099404A"/>
    <w:rsid w:val="0099426E"/>
    <w:rsid w:val="0099440C"/>
    <w:rsid w:val="009946B9"/>
    <w:rsid w:val="009949D4"/>
    <w:rsid w:val="00994BCB"/>
    <w:rsid w:val="00994D9F"/>
    <w:rsid w:val="00995373"/>
    <w:rsid w:val="00995601"/>
    <w:rsid w:val="0099575B"/>
    <w:rsid w:val="009958B4"/>
    <w:rsid w:val="00995B51"/>
    <w:rsid w:val="00996191"/>
    <w:rsid w:val="00996198"/>
    <w:rsid w:val="00996274"/>
    <w:rsid w:val="00996329"/>
    <w:rsid w:val="009966AC"/>
    <w:rsid w:val="0099670F"/>
    <w:rsid w:val="009969E4"/>
    <w:rsid w:val="009971C8"/>
    <w:rsid w:val="0099754F"/>
    <w:rsid w:val="00997D4C"/>
    <w:rsid w:val="00997D58"/>
    <w:rsid w:val="009A046C"/>
    <w:rsid w:val="009A0683"/>
    <w:rsid w:val="009A0990"/>
    <w:rsid w:val="009A0B7A"/>
    <w:rsid w:val="009A1145"/>
    <w:rsid w:val="009A1374"/>
    <w:rsid w:val="009A14B5"/>
    <w:rsid w:val="009A1509"/>
    <w:rsid w:val="009A16EB"/>
    <w:rsid w:val="009A17F4"/>
    <w:rsid w:val="009A17FC"/>
    <w:rsid w:val="009A1BCD"/>
    <w:rsid w:val="009A1CBA"/>
    <w:rsid w:val="009A1F1A"/>
    <w:rsid w:val="009A2033"/>
    <w:rsid w:val="009A2424"/>
    <w:rsid w:val="009A27CD"/>
    <w:rsid w:val="009A2826"/>
    <w:rsid w:val="009A290E"/>
    <w:rsid w:val="009A2BC7"/>
    <w:rsid w:val="009A2DC8"/>
    <w:rsid w:val="009A2E5C"/>
    <w:rsid w:val="009A2FD6"/>
    <w:rsid w:val="009A336B"/>
    <w:rsid w:val="009A3789"/>
    <w:rsid w:val="009A3ACC"/>
    <w:rsid w:val="009A419E"/>
    <w:rsid w:val="009A4A56"/>
    <w:rsid w:val="009A5424"/>
    <w:rsid w:val="009A5479"/>
    <w:rsid w:val="009A54A7"/>
    <w:rsid w:val="009A54F0"/>
    <w:rsid w:val="009A5638"/>
    <w:rsid w:val="009A5976"/>
    <w:rsid w:val="009A5A19"/>
    <w:rsid w:val="009A5D98"/>
    <w:rsid w:val="009A5E77"/>
    <w:rsid w:val="009A61F6"/>
    <w:rsid w:val="009A64EE"/>
    <w:rsid w:val="009A6C0E"/>
    <w:rsid w:val="009A6D86"/>
    <w:rsid w:val="009A72FA"/>
    <w:rsid w:val="009A7581"/>
    <w:rsid w:val="009A77D3"/>
    <w:rsid w:val="009A785F"/>
    <w:rsid w:val="009A7E76"/>
    <w:rsid w:val="009A7F39"/>
    <w:rsid w:val="009A7F4B"/>
    <w:rsid w:val="009A7FD6"/>
    <w:rsid w:val="009B0327"/>
    <w:rsid w:val="009B06C2"/>
    <w:rsid w:val="009B0AD8"/>
    <w:rsid w:val="009B0D52"/>
    <w:rsid w:val="009B1477"/>
    <w:rsid w:val="009B195D"/>
    <w:rsid w:val="009B2217"/>
    <w:rsid w:val="009B22EB"/>
    <w:rsid w:val="009B23A4"/>
    <w:rsid w:val="009B2724"/>
    <w:rsid w:val="009B2A37"/>
    <w:rsid w:val="009B2B55"/>
    <w:rsid w:val="009B3135"/>
    <w:rsid w:val="009B3616"/>
    <w:rsid w:val="009B38BB"/>
    <w:rsid w:val="009B3D6D"/>
    <w:rsid w:val="009B3F70"/>
    <w:rsid w:val="009B4494"/>
    <w:rsid w:val="009B4C5C"/>
    <w:rsid w:val="009B4D6A"/>
    <w:rsid w:val="009B4E3F"/>
    <w:rsid w:val="009B4FAA"/>
    <w:rsid w:val="009B5092"/>
    <w:rsid w:val="009B56E3"/>
    <w:rsid w:val="009B60E6"/>
    <w:rsid w:val="009B612D"/>
    <w:rsid w:val="009B6265"/>
    <w:rsid w:val="009B6357"/>
    <w:rsid w:val="009B6465"/>
    <w:rsid w:val="009B65C5"/>
    <w:rsid w:val="009B6726"/>
    <w:rsid w:val="009B7466"/>
    <w:rsid w:val="009B74C4"/>
    <w:rsid w:val="009B74D6"/>
    <w:rsid w:val="009B74E2"/>
    <w:rsid w:val="009B755F"/>
    <w:rsid w:val="009B7754"/>
    <w:rsid w:val="009B7A09"/>
    <w:rsid w:val="009B7A2F"/>
    <w:rsid w:val="009B7CF4"/>
    <w:rsid w:val="009B7DB7"/>
    <w:rsid w:val="009C092D"/>
    <w:rsid w:val="009C0B41"/>
    <w:rsid w:val="009C1096"/>
    <w:rsid w:val="009C1631"/>
    <w:rsid w:val="009C182C"/>
    <w:rsid w:val="009C18C4"/>
    <w:rsid w:val="009C1989"/>
    <w:rsid w:val="009C1C34"/>
    <w:rsid w:val="009C1C43"/>
    <w:rsid w:val="009C213B"/>
    <w:rsid w:val="009C26E9"/>
    <w:rsid w:val="009C29DA"/>
    <w:rsid w:val="009C2C05"/>
    <w:rsid w:val="009C2D60"/>
    <w:rsid w:val="009C3C67"/>
    <w:rsid w:val="009C3E82"/>
    <w:rsid w:val="009C3ED8"/>
    <w:rsid w:val="009C3F60"/>
    <w:rsid w:val="009C3FE0"/>
    <w:rsid w:val="009C409B"/>
    <w:rsid w:val="009C4130"/>
    <w:rsid w:val="009C41AE"/>
    <w:rsid w:val="009C430A"/>
    <w:rsid w:val="009C441E"/>
    <w:rsid w:val="009C45E0"/>
    <w:rsid w:val="009C463F"/>
    <w:rsid w:val="009C48DF"/>
    <w:rsid w:val="009C4BE1"/>
    <w:rsid w:val="009C4BE6"/>
    <w:rsid w:val="009C4C90"/>
    <w:rsid w:val="009C4F9A"/>
    <w:rsid w:val="009C53EE"/>
    <w:rsid w:val="009C5490"/>
    <w:rsid w:val="009C560F"/>
    <w:rsid w:val="009C5A7F"/>
    <w:rsid w:val="009C5C2C"/>
    <w:rsid w:val="009C5CED"/>
    <w:rsid w:val="009C5EDB"/>
    <w:rsid w:val="009C631A"/>
    <w:rsid w:val="009C64AD"/>
    <w:rsid w:val="009C6579"/>
    <w:rsid w:val="009C6736"/>
    <w:rsid w:val="009C698D"/>
    <w:rsid w:val="009C6D57"/>
    <w:rsid w:val="009C6E7C"/>
    <w:rsid w:val="009C72BB"/>
    <w:rsid w:val="009C7611"/>
    <w:rsid w:val="009C76D3"/>
    <w:rsid w:val="009C7997"/>
    <w:rsid w:val="009C7CAC"/>
    <w:rsid w:val="009C7D72"/>
    <w:rsid w:val="009D0016"/>
    <w:rsid w:val="009D0264"/>
    <w:rsid w:val="009D0985"/>
    <w:rsid w:val="009D0BCC"/>
    <w:rsid w:val="009D0F92"/>
    <w:rsid w:val="009D11F5"/>
    <w:rsid w:val="009D1250"/>
    <w:rsid w:val="009D1617"/>
    <w:rsid w:val="009D1850"/>
    <w:rsid w:val="009D18DC"/>
    <w:rsid w:val="009D1AD0"/>
    <w:rsid w:val="009D1D39"/>
    <w:rsid w:val="009D24B5"/>
    <w:rsid w:val="009D2A28"/>
    <w:rsid w:val="009D2BEA"/>
    <w:rsid w:val="009D2F1B"/>
    <w:rsid w:val="009D2FB9"/>
    <w:rsid w:val="009D369D"/>
    <w:rsid w:val="009D36CD"/>
    <w:rsid w:val="009D371A"/>
    <w:rsid w:val="009D37D5"/>
    <w:rsid w:val="009D3D66"/>
    <w:rsid w:val="009D412C"/>
    <w:rsid w:val="009D4C02"/>
    <w:rsid w:val="009D54C8"/>
    <w:rsid w:val="009D5891"/>
    <w:rsid w:val="009D59C9"/>
    <w:rsid w:val="009D5BDB"/>
    <w:rsid w:val="009D5EA0"/>
    <w:rsid w:val="009D5F14"/>
    <w:rsid w:val="009D6067"/>
    <w:rsid w:val="009D6755"/>
    <w:rsid w:val="009D676E"/>
    <w:rsid w:val="009D6D10"/>
    <w:rsid w:val="009D6E18"/>
    <w:rsid w:val="009D72D5"/>
    <w:rsid w:val="009D7517"/>
    <w:rsid w:val="009D7CE0"/>
    <w:rsid w:val="009D7DB2"/>
    <w:rsid w:val="009D7DCB"/>
    <w:rsid w:val="009E0156"/>
    <w:rsid w:val="009E028D"/>
    <w:rsid w:val="009E0302"/>
    <w:rsid w:val="009E0446"/>
    <w:rsid w:val="009E094C"/>
    <w:rsid w:val="009E0965"/>
    <w:rsid w:val="009E09D2"/>
    <w:rsid w:val="009E0C20"/>
    <w:rsid w:val="009E1209"/>
    <w:rsid w:val="009E1346"/>
    <w:rsid w:val="009E13B5"/>
    <w:rsid w:val="009E1542"/>
    <w:rsid w:val="009E199A"/>
    <w:rsid w:val="009E19F7"/>
    <w:rsid w:val="009E1AE2"/>
    <w:rsid w:val="009E22F8"/>
    <w:rsid w:val="009E23D5"/>
    <w:rsid w:val="009E2419"/>
    <w:rsid w:val="009E2A2A"/>
    <w:rsid w:val="009E2B32"/>
    <w:rsid w:val="009E2FF4"/>
    <w:rsid w:val="009E3237"/>
    <w:rsid w:val="009E34B7"/>
    <w:rsid w:val="009E37ED"/>
    <w:rsid w:val="009E3B8E"/>
    <w:rsid w:val="009E3F72"/>
    <w:rsid w:val="009E41B3"/>
    <w:rsid w:val="009E4339"/>
    <w:rsid w:val="009E4672"/>
    <w:rsid w:val="009E4BCF"/>
    <w:rsid w:val="009E4D00"/>
    <w:rsid w:val="009E4E80"/>
    <w:rsid w:val="009E5323"/>
    <w:rsid w:val="009E5425"/>
    <w:rsid w:val="009E54E8"/>
    <w:rsid w:val="009E54FF"/>
    <w:rsid w:val="009E5831"/>
    <w:rsid w:val="009E59FF"/>
    <w:rsid w:val="009E5BA7"/>
    <w:rsid w:val="009E5C67"/>
    <w:rsid w:val="009E5FFD"/>
    <w:rsid w:val="009E6055"/>
    <w:rsid w:val="009E6389"/>
    <w:rsid w:val="009E6435"/>
    <w:rsid w:val="009E6444"/>
    <w:rsid w:val="009E6C8F"/>
    <w:rsid w:val="009E73A2"/>
    <w:rsid w:val="009E761B"/>
    <w:rsid w:val="009E7622"/>
    <w:rsid w:val="009E792F"/>
    <w:rsid w:val="009E7A34"/>
    <w:rsid w:val="009E7CB2"/>
    <w:rsid w:val="009F0828"/>
    <w:rsid w:val="009F0AF8"/>
    <w:rsid w:val="009F0E5A"/>
    <w:rsid w:val="009F1012"/>
    <w:rsid w:val="009F18AB"/>
    <w:rsid w:val="009F1994"/>
    <w:rsid w:val="009F1BE6"/>
    <w:rsid w:val="009F1F33"/>
    <w:rsid w:val="009F20C1"/>
    <w:rsid w:val="009F20D6"/>
    <w:rsid w:val="009F2B12"/>
    <w:rsid w:val="009F3082"/>
    <w:rsid w:val="009F330C"/>
    <w:rsid w:val="009F3328"/>
    <w:rsid w:val="009F33F4"/>
    <w:rsid w:val="009F3574"/>
    <w:rsid w:val="009F3988"/>
    <w:rsid w:val="009F3A12"/>
    <w:rsid w:val="009F4418"/>
    <w:rsid w:val="009F46F9"/>
    <w:rsid w:val="009F4864"/>
    <w:rsid w:val="009F489D"/>
    <w:rsid w:val="009F4B67"/>
    <w:rsid w:val="009F4FBB"/>
    <w:rsid w:val="009F510B"/>
    <w:rsid w:val="009F523B"/>
    <w:rsid w:val="009F5332"/>
    <w:rsid w:val="009F566B"/>
    <w:rsid w:val="009F56CF"/>
    <w:rsid w:val="009F59A2"/>
    <w:rsid w:val="009F6717"/>
    <w:rsid w:val="009F67E3"/>
    <w:rsid w:val="009F6873"/>
    <w:rsid w:val="009F691E"/>
    <w:rsid w:val="009F6950"/>
    <w:rsid w:val="009F6A84"/>
    <w:rsid w:val="009F6E45"/>
    <w:rsid w:val="009F7436"/>
    <w:rsid w:val="009F7495"/>
    <w:rsid w:val="009F785D"/>
    <w:rsid w:val="009F792A"/>
    <w:rsid w:val="009F7E35"/>
    <w:rsid w:val="00A00009"/>
    <w:rsid w:val="00A00474"/>
    <w:rsid w:val="00A0047E"/>
    <w:rsid w:val="00A0074E"/>
    <w:rsid w:val="00A007EF"/>
    <w:rsid w:val="00A00F21"/>
    <w:rsid w:val="00A0153B"/>
    <w:rsid w:val="00A017AE"/>
    <w:rsid w:val="00A01BE6"/>
    <w:rsid w:val="00A024C6"/>
    <w:rsid w:val="00A0259D"/>
    <w:rsid w:val="00A02706"/>
    <w:rsid w:val="00A03131"/>
    <w:rsid w:val="00A03682"/>
    <w:rsid w:val="00A038A0"/>
    <w:rsid w:val="00A03A6E"/>
    <w:rsid w:val="00A0419B"/>
    <w:rsid w:val="00A042F8"/>
    <w:rsid w:val="00A04383"/>
    <w:rsid w:val="00A043BC"/>
    <w:rsid w:val="00A0465C"/>
    <w:rsid w:val="00A04727"/>
    <w:rsid w:val="00A04BBC"/>
    <w:rsid w:val="00A04DFF"/>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957"/>
    <w:rsid w:val="00A06F84"/>
    <w:rsid w:val="00A0708F"/>
    <w:rsid w:val="00A07134"/>
    <w:rsid w:val="00A0774B"/>
    <w:rsid w:val="00A07A47"/>
    <w:rsid w:val="00A07AB8"/>
    <w:rsid w:val="00A07EAA"/>
    <w:rsid w:val="00A10134"/>
    <w:rsid w:val="00A10422"/>
    <w:rsid w:val="00A1073A"/>
    <w:rsid w:val="00A10F80"/>
    <w:rsid w:val="00A11285"/>
    <w:rsid w:val="00A1166C"/>
    <w:rsid w:val="00A11787"/>
    <w:rsid w:val="00A11AEE"/>
    <w:rsid w:val="00A11D9E"/>
    <w:rsid w:val="00A11EFB"/>
    <w:rsid w:val="00A12027"/>
    <w:rsid w:val="00A120DC"/>
    <w:rsid w:val="00A12218"/>
    <w:rsid w:val="00A123AF"/>
    <w:rsid w:val="00A1243E"/>
    <w:rsid w:val="00A12935"/>
    <w:rsid w:val="00A12AF5"/>
    <w:rsid w:val="00A13005"/>
    <w:rsid w:val="00A130E0"/>
    <w:rsid w:val="00A132BC"/>
    <w:rsid w:val="00A1351F"/>
    <w:rsid w:val="00A138C3"/>
    <w:rsid w:val="00A13C93"/>
    <w:rsid w:val="00A13FBD"/>
    <w:rsid w:val="00A1406C"/>
    <w:rsid w:val="00A141D8"/>
    <w:rsid w:val="00A14862"/>
    <w:rsid w:val="00A14EB8"/>
    <w:rsid w:val="00A15817"/>
    <w:rsid w:val="00A1598C"/>
    <w:rsid w:val="00A15B01"/>
    <w:rsid w:val="00A15F9E"/>
    <w:rsid w:val="00A1601B"/>
    <w:rsid w:val="00A1638B"/>
    <w:rsid w:val="00A163A1"/>
    <w:rsid w:val="00A16686"/>
    <w:rsid w:val="00A16771"/>
    <w:rsid w:val="00A16843"/>
    <w:rsid w:val="00A168EF"/>
    <w:rsid w:val="00A16ED1"/>
    <w:rsid w:val="00A1779E"/>
    <w:rsid w:val="00A17E45"/>
    <w:rsid w:val="00A17E9A"/>
    <w:rsid w:val="00A20076"/>
    <w:rsid w:val="00A200F7"/>
    <w:rsid w:val="00A2034C"/>
    <w:rsid w:val="00A20506"/>
    <w:rsid w:val="00A20626"/>
    <w:rsid w:val="00A2092D"/>
    <w:rsid w:val="00A20D64"/>
    <w:rsid w:val="00A2101D"/>
    <w:rsid w:val="00A21281"/>
    <w:rsid w:val="00A212B1"/>
    <w:rsid w:val="00A21582"/>
    <w:rsid w:val="00A21676"/>
    <w:rsid w:val="00A217A1"/>
    <w:rsid w:val="00A21BDE"/>
    <w:rsid w:val="00A21D12"/>
    <w:rsid w:val="00A21DEF"/>
    <w:rsid w:val="00A21FA4"/>
    <w:rsid w:val="00A22197"/>
    <w:rsid w:val="00A22301"/>
    <w:rsid w:val="00A225B9"/>
    <w:rsid w:val="00A225F9"/>
    <w:rsid w:val="00A2293A"/>
    <w:rsid w:val="00A229A1"/>
    <w:rsid w:val="00A22B1E"/>
    <w:rsid w:val="00A22B9C"/>
    <w:rsid w:val="00A23335"/>
    <w:rsid w:val="00A2353F"/>
    <w:rsid w:val="00A23591"/>
    <w:rsid w:val="00A23598"/>
    <w:rsid w:val="00A23C46"/>
    <w:rsid w:val="00A23FB7"/>
    <w:rsid w:val="00A242F9"/>
    <w:rsid w:val="00A2467A"/>
    <w:rsid w:val="00A246D2"/>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04"/>
    <w:rsid w:val="00A26F81"/>
    <w:rsid w:val="00A270DB"/>
    <w:rsid w:val="00A2744D"/>
    <w:rsid w:val="00A27839"/>
    <w:rsid w:val="00A278F0"/>
    <w:rsid w:val="00A27E31"/>
    <w:rsid w:val="00A304A4"/>
    <w:rsid w:val="00A30D5D"/>
    <w:rsid w:val="00A31066"/>
    <w:rsid w:val="00A3107F"/>
    <w:rsid w:val="00A312A2"/>
    <w:rsid w:val="00A3162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4F22"/>
    <w:rsid w:val="00A34F88"/>
    <w:rsid w:val="00A350B5"/>
    <w:rsid w:val="00A3541F"/>
    <w:rsid w:val="00A3554D"/>
    <w:rsid w:val="00A355E8"/>
    <w:rsid w:val="00A35679"/>
    <w:rsid w:val="00A35E45"/>
    <w:rsid w:val="00A36208"/>
    <w:rsid w:val="00A36389"/>
    <w:rsid w:val="00A364CE"/>
    <w:rsid w:val="00A3686F"/>
    <w:rsid w:val="00A36889"/>
    <w:rsid w:val="00A36C06"/>
    <w:rsid w:val="00A36ED0"/>
    <w:rsid w:val="00A36EF9"/>
    <w:rsid w:val="00A37050"/>
    <w:rsid w:val="00A37128"/>
    <w:rsid w:val="00A371C0"/>
    <w:rsid w:val="00A37B0C"/>
    <w:rsid w:val="00A40052"/>
    <w:rsid w:val="00A40164"/>
    <w:rsid w:val="00A40868"/>
    <w:rsid w:val="00A409D3"/>
    <w:rsid w:val="00A40B14"/>
    <w:rsid w:val="00A40D5F"/>
    <w:rsid w:val="00A40F40"/>
    <w:rsid w:val="00A40F49"/>
    <w:rsid w:val="00A40F8C"/>
    <w:rsid w:val="00A413D3"/>
    <w:rsid w:val="00A41532"/>
    <w:rsid w:val="00A4196D"/>
    <w:rsid w:val="00A41980"/>
    <w:rsid w:val="00A41C32"/>
    <w:rsid w:val="00A41C78"/>
    <w:rsid w:val="00A42098"/>
    <w:rsid w:val="00A4227F"/>
    <w:rsid w:val="00A42440"/>
    <w:rsid w:val="00A42475"/>
    <w:rsid w:val="00A424CE"/>
    <w:rsid w:val="00A424E4"/>
    <w:rsid w:val="00A424EC"/>
    <w:rsid w:val="00A42611"/>
    <w:rsid w:val="00A427BF"/>
    <w:rsid w:val="00A4286A"/>
    <w:rsid w:val="00A428A4"/>
    <w:rsid w:val="00A42AD0"/>
    <w:rsid w:val="00A42BE4"/>
    <w:rsid w:val="00A42C19"/>
    <w:rsid w:val="00A42C7C"/>
    <w:rsid w:val="00A4338A"/>
    <w:rsid w:val="00A433C1"/>
    <w:rsid w:val="00A43497"/>
    <w:rsid w:val="00A43521"/>
    <w:rsid w:val="00A438DA"/>
    <w:rsid w:val="00A43CB4"/>
    <w:rsid w:val="00A43DC0"/>
    <w:rsid w:val="00A4469C"/>
    <w:rsid w:val="00A45142"/>
    <w:rsid w:val="00A45527"/>
    <w:rsid w:val="00A455F4"/>
    <w:rsid w:val="00A456AD"/>
    <w:rsid w:val="00A456B4"/>
    <w:rsid w:val="00A45841"/>
    <w:rsid w:val="00A45A14"/>
    <w:rsid w:val="00A45BC4"/>
    <w:rsid w:val="00A45FEE"/>
    <w:rsid w:val="00A46016"/>
    <w:rsid w:val="00A46765"/>
    <w:rsid w:val="00A467FA"/>
    <w:rsid w:val="00A46C64"/>
    <w:rsid w:val="00A46D46"/>
    <w:rsid w:val="00A46E19"/>
    <w:rsid w:val="00A46E7C"/>
    <w:rsid w:val="00A476E5"/>
    <w:rsid w:val="00A47709"/>
    <w:rsid w:val="00A47981"/>
    <w:rsid w:val="00A47C80"/>
    <w:rsid w:val="00A47CBC"/>
    <w:rsid w:val="00A47D9A"/>
    <w:rsid w:val="00A50333"/>
    <w:rsid w:val="00A50A8A"/>
    <w:rsid w:val="00A50D09"/>
    <w:rsid w:val="00A50D7E"/>
    <w:rsid w:val="00A50DFC"/>
    <w:rsid w:val="00A5101A"/>
    <w:rsid w:val="00A51038"/>
    <w:rsid w:val="00A513B1"/>
    <w:rsid w:val="00A51845"/>
    <w:rsid w:val="00A51976"/>
    <w:rsid w:val="00A51A01"/>
    <w:rsid w:val="00A51A37"/>
    <w:rsid w:val="00A51E5C"/>
    <w:rsid w:val="00A52289"/>
    <w:rsid w:val="00A522E8"/>
    <w:rsid w:val="00A5253A"/>
    <w:rsid w:val="00A53101"/>
    <w:rsid w:val="00A53212"/>
    <w:rsid w:val="00A536D4"/>
    <w:rsid w:val="00A5387C"/>
    <w:rsid w:val="00A53888"/>
    <w:rsid w:val="00A538A3"/>
    <w:rsid w:val="00A53DA8"/>
    <w:rsid w:val="00A53EA0"/>
    <w:rsid w:val="00A5403D"/>
    <w:rsid w:val="00A543D1"/>
    <w:rsid w:val="00A54589"/>
    <w:rsid w:val="00A547A8"/>
    <w:rsid w:val="00A54BB5"/>
    <w:rsid w:val="00A54E66"/>
    <w:rsid w:val="00A550AF"/>
    <w:rsid w:val="00A55AAB"/>
    <w:rsid w:val="00A55C67"/>
    <w:rsid w:val="00A55D3B"/>
    <w:rsid w:val="00A55F0B"/>
    <w:rsid w:val="00A56478"/>
    <w:rsid w:val="00A56582"/>
    <w:rsid w:val="00A56711"/>
    <w:rsid w:val="00A56933"/>
    <w:rsid w:val="00A56BA5"/>
    <w:rsid w:val="00A56BCC"/>
    <w:rsid w:val="00A56C07"/>
    <w:rsid w:val="00A56C39"/>
    <w:rsid w:val="00A56C6E"/>
    <w:rsid w:val="00A56DD8"/>
    <w:rsid w:val="00A56F54"/>
    <w:rsid w:val="00A5753C"/>
    <w:rsid w:val="00A57967"/>
    <w:rsid w:val="00A57D8F"/>
    <w:rsid w:val="00A57E24"/>
    <w:rsid w:val="00A57EFB"/>
    <w:rsid w:val="00A600EF"/>
    <w:rsid w:val="00A607BF"/>
    <w:rsid w:val="00A6080F"/>
    <w:rsid w:val="00A60A38"/>
    <w:rsid w:val="00A60CC4"/>
    <w:rsid w:val="00A60CED"/>
    <w:rsid w:val="00A60EF4"/>
    <w:rsid w:val="00A6120E"/>
    <w:rsid w:val="00A61A02"/>
    <w:rsid w:val="00A61BBB"/>
    <w:rsid w:val="00A61EF8"/>
    <w:rsid w:val="00A6221F"/>
    <w:rsid w:val="00A623BF"/>
    <w:rsid w:val="00A62675"/>
    <w:rsid w:val="00A626D6"/>
    <w:rsid w:val="00A62818"/>
    <w:rsid w:val="00A628B5"/>
    <w:rsid w:val="00A62A5E"/>
    <w:rsid w:val="00A62F5D"/>
    <w:rsid w:val="00A6354B"/>
    <w:rsid w:val="00A6392A"/>
    <w:rsid w:val="00A639D8"/>
    <w:rsid w:val="00A63A1C"/>
    <w:rsid w:val="00A63C0D"/>
    <w:rsid w:val="00A63C39"/>
    <w:rsid w:val="00A63F0E"/>
    <w:rsid w:val="00A64931"/>
    <w:rsid w:val="00A64A95"/>
    <w:rsid w:val="00A64FE0"/>
    <w:rsid w:val="00A656F6"/>
    <w:rsid w:val="00A65A2A"/>
    <w:rsid w:val="00A65CB5"/>
    <w:rsid w:val="00A65CE8"/>
    <w:rsid w:val="00A65D4A"/>
    <w:rsid w:val="00A65FC2"/>
    <w:rsid w:val="00A66681"/>
    <w:rsid w:val="00A6687A"/>
    <w:rsid w:val="00A66C2C"/>
    <w:rsid w:val="00A673D0"/>
    <w:rsid w:val="00A67465"/>
    <w:rsid w:val="00A67607"/>
    <w:rsid w:val="00A6766F"/>
    <w:rsid w:val="00A67673"/>
    <w:rsid w:val="00A67761"/>
    <w:rsid w:val="00A67B6C"/>
    <w:rsid w:val="00A67D02"/>
    <w:rsid w:val="00A67F05"/>
    <w:rsid w:val="00A701D8"/>
    <w:rsid w:val="00A703FB"/>
    <w:rsid w:val="00A7052F"/>
    <w:rsid w:val="00A70563"/>
    <w:rsid w:val="00A70569"/>
    <w:rsid w:val="00A7069C"/>
    <w:rsid w:val="00A707DC"/>
    <w:rsid w:val="00A70CA3"/>
    <w:rsid w:val="00A714A7"/>
    <w:rsid w:val="00A718A3"/>
    <w:rsid w:val="00A71930"/>
    <w:rsid w:val="00A71A53"/>
    <w:rsid w:val="00A71CF8"/>
    <w:rsid w:val="00A71D81"/>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4C39"/>
    <w:rsid w:val="00A74FF3"/>
    <w:rsid w:val="00A75503"/>
    <w:rsid w:val="00A7622C"/>
    <w:rsid w:val="00A7659C"/>
    <w:rsid w:val="00A768EB"/>
    <w:rsid w:val="00A7692F"/>
    <w:rsid w:val="00A76BB3"/>
    <w:rsid w:val="00A76C5A"/>
    <w:rsid w:val="00A76D15"/>
    <w:rsid w:val="00A76EE8"/>
    <w:rsid w:val="00A772F9"/>
    <w:rsid w:val="00A775B7"/>
    <w:rsid w:val="00A77E09"/>
    <w:rsid w:val="00A77E91"/>
    <w:rsid w:val="00A809BE"/>
    <w:rsid w:val="00A80B49"/>
    <w:rsid w:val="00A80BDD"/>
    <w:rsid w:val="00A80C63"/>
    <w:rsid w:val="00A80D14"/>
    <w:rsid w:val="00A80DA5"/>
    <w:rsid w:val="00A81065"/>
    <w:rsid w:val="00A81589"/>
    <w:rsid w:val="00A8181F"/>
    <w:rsid w:val="00A81D78"/>
    <w:rsid w:val="00A81E59"/>
    <w:rsid w:val="00A82051"/>
    <w:rsid w:val="00A826DB"/>
    <w:rsid w:val="00A829F1"/>
    <w:rsid w:val="00A82C6B"/>
    <w:rsid w:val="00A82E90"/>
    <w:rsid w:val="00A83098"/>
    <w:rsid w:val="00A8318F"/>
    <w:rsid w:val="00A835EB"/>
    <w:rsid w:val="00A836B8"/>
    <w:rsid w:val="00A83715"/>
    <w:rsid w:val="00A83C2D"/>
    <w:rsid w:val="00A83F46"/>
    <w:rsid w:val="00A84275"/>
    <w:rsid w:val="00A843C9"/>
    <w:rsid w:val="00A852AC"/>
    <w:rsid w:val="00A85623"/>
    <w:rsid w:val="00A8597B"/>
    <w:rsid w:val="00A859A1"/>
    <w:rsid w:val="00A85A33"/>
    <w:rsid w:val="00A85AA9"/>
    <w:rsid w:val="00A85F6B"/>
    <w:rsid w:val="00A86251"/>
    <w:rsid w:val="00A86467"/>
    <w:rsid w:val="00A864AE"/>
    <w:rsid w:val="00A86767"/>
    <w:rsid w:val="00A86805"/>
    <w:rsid w:val="00A86862"/>
    <w:rsid w:val="00A8693C"/>
    <w:rsid w:val="00A8694B"/>
    <w:rsid w:val="00A86C24"/>
    <w:rsid w:val="00A86D32"/>
    <w:rsid w:val="00A86D36"/>
    <w:rsid w:val="00A86E20"/>
    <w:rsid w:val="00A86F76"/>
    <w:rsid w:val="00A876CB"/>
    <w:rsid w:val="00A8770E"/>
    <w:rsid w:val="00A8798F"/>
    <w:rsid w:val="00A87AFD"/>
    <w:rsid w:val="00A87CF7"/>
    <w:rsid w:val="00A87EB9"/>
    <w:rsid w:val="00A90132"/>
    <w:rsid w:val="00A9035E"/>
    <w:rsid w:val="00A90963"/>
    <w:rsid w:val="00A90985"/>
    <w:rsid w:val="00A90FC7"/>
    <w:rsid w:val="00A911AC"/>
    <w:rsid w:val="00A9127A"/>
    <w:rsid w:val="00A91D31"/>
    <w:rsid w:val="00A91E0A"/>
    <w:rsid w:val="00A9202F"/>
    <w:rsid w:val="00A9225A"/>
    <w:rsid w:val="00A9242C"/>
    <w:rsid w:val="00A92A15"/>
    <w:rsid w:val="00A92F95"/>
    <w:rsid w:val="00A9367B"/>
    <w:rsid w:val="00A93C38"/>
    <w:rsid w:val="00A93DAB"/>
    <w:rsid w:val="00A93FE3"/>
    <w:rsid w:val="00A94409"/>
    <w:rsid w:val="00A9460E"/>
    <w:rsid w:val="00A947D2"/>
    <w:rsid w:val="00A948B1"/>
    <w:rsid w:val="00A9496F"/>
    <w:rsid w:val="00A949D0"/>
    <w:rsid w:val="00A94E47"/>
    <w:rsid w:val="00A954F7"/>
    <w:rsid w:val="00A959A4"/>
    <w:rsid w:val="00A95CA3"/>
    <w:rsid w:val="00A95CE2"/>
    <w:rsid w:val="00A95CF9"/>
    <w:rsid w:val="00A95E48"/>
    <w:rsid w:val="00A96051"/>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27"/>
    <w:rsid w:val="00AA2C61"/>
    <w:rsid w:val="00AA2FB1"/>
    <w:rsid w:val="00AA3561"/>
    <w:rsid w:val="00AA37AE"/>
    <w:rsid w:val="00AA3A20"/>
    <w:rsid w:val="00AA3B61"/>
    <w:rsid w:val="00AA41C9"/>
    <w:rsid w:val="00AA444E"/>
    <w:rsid w:val="00AA448D"/>
    <w:rsid w:val="00AA45D9"/>
    <w:rsid w:val="00AA46D5"/>
    <w:rsid w:val="00AA4858"/>
    <w:rsid w:val="00AA4882"/>
    <w:rsid w:val="00AA497E"/>
    <w:rsid w:val="00AA49FF"/>
    <w:rsid w:val="00AA4CBE"/>
    <w:rsid w:val="00AA5043"/>
    <w:rsid w:val="00AA52C0"/>
    <w:rsid w:val="00AA5373"/>
    <w:rsid w:val="00AA56F9"/>
    <w:rsid w:val="00AA5A31"/>
    <w:rsid w:val="00AA6056"/>
    <w:rsid w:val="00AA6314"/>
    <w:rsid w:val="00AA6ADC"/>
    <w:rsid w:val="00AA6B14"/>
    <w:rsid w:val="00AA6CC7"/>
    <w:rsid w:val="00AA6CE3"/>
    <w:rsid w:val="00AA6DBA"/>
    <w:rsid w:val="00AA6EDB"/>
    <w:rsid w:val="00AA703E"/>
    <w:rsid w:val="00AA7152"/>
    <w:rsid w:val="00AA73B8"/>
    <w:rsid w:val="00AA74A0"/>
    <w:rsid w:val="00AA7896"/>
    <w:rsid w:val="00AA7DC3"/>
    <w:rsid w:val="00AB06B7"/>
    <w:rsid w:val="00AB06CC"/>
    <w:rsid w:val="00AB06F7"/>
    <w:rsid w:val="00AB07D8"/>
    <w:rsid w:val="00AB0C0E"/>
    <w:rsid w:val="00AB0D87"/>
    <w:rsid w:val="00AB0DCD"/>
    <w:rsid w:val="00AB1068"/>
    <w:rsid w:val="00AB10F3"/>
    <w:rsid w:val="00AB11AC"/>
    <w:rsid w:val="00AB122F"/>
    <w:rsid w:val="00AB16A3"/>
    <w:rsid w:val="00AB1A93"/>
    <w:rsid w:val="00AB20AA"/>
    <w:rsid w:val="00AB2373"/>
    <w:rsid w:val="00AB2391"/>
    <w:rsid w:val="00AB279B"/>
    <w:rsid w:val="00AB28B0"/>
    <w:rsid w:val="00AB2B86"/>
    <w:rsid w:val="00AB331C"/>
    <w:rsid w:val="00AB337F"/>
    <w:rsid w:val="00AB35DA"/>
    <w:rsid w:val="00AB37EF"/>
    <w:rsid w:val="00AB3B65"/>
    <w:rsid w:val="00AB4168"/>
    <w:rsid w:val="00AB432E"/>
    <w:rsid w:val="00AB4397"/>
    <w:rsid w:val="00AB44CF"/>
    <w:rsid w:val="00AB4595"/>
    <w:rsid w:val="00AB4EC4"/>
    <w:rsid w:val="00AB4FC2"/>
    <w:rsid w:val="00AB5095"/>
    <w:rsid w:val="00AB50CF"/>
    <w:rsid w:val="00AB52A6"/>
    <w:rsid w:val="00AB52B9"/>
    <w:rsid w:val="00AB5336"/>
    <w:rsid w:val="00AB5D2C"/>
    <w:rsid w:val="00AB6174"/>
    <w:rsid w:val="00AB6594"/>
    <w:rsid w:val="00AB65CD"/>
    <w:rsid w:val="00AB67E8"/>
    <w:rsid w:val="00AB68A8"/>
    <w:rsid w:val="00AB68C8"/>
    <w:rsid w:val="00AB6B62"/>
    <w:rsid w:val="00AB6F42"/>
    <w:rsid w:val="00AB7145"/>
    <w:rsid w:val="00AB7572"/>
    <w:rsid w:val="00AB7655"/>
    <w:rsid w:val="00AB7B63"/>
    <w:rsid w:val="00AB7E0E"/>
    <w:rsid w:val="00AC019D"/>
    <w:rsid w:val="00AC0688"/>
    <w:rsid w:val="00AC0C68"/>
    <w:rsid w:val="00AC13CD"/>
    <w:rsid w:val="00AC148E"/>
    <w:rsid w:val="00AC14BE"/>
    <w:rsid w:val="00AC186E"/>
    <w:rsid w:val="00AC1CE2"/>
    <w:rsid w:val="00AC1D34"/>
    <w:rsid w:val="00AC1DAA"/>
    <w:rsid w:val="00AC2006"/>
    <w:rsid w:val="00AC211D"/>
    <w:rsid w:val="00AC21A7"/>
    <w:rsid w:val="00AC2205"/>
    <w:rsid w:val="00AC2632"/>
    <w:rsid w:val="00AC2685"/>
    <w:rsid w:val="00AC271F"/>
    <w:rsid w:val="00AC2725"/>
    <w:rsid w:val="00AC2D09"/>
    <w:rsid w:val="00AC2DF6"/>
    <w:rsid w:val="00AC32D7"/>
    <w:rsid w:val="00AC32E1"/>
    <w:rsid w:val="00AC332F"/>
    <w:rsid w:val="00AC3361"/>
    <w:rsid w:val="00AC400E"/>
    <w:rsid w:val="00AC4198"/>
    <w:rsid w:val="00AC44C7"/>
    <w:rsid w:val="00AC4651"/>
    <w:rsid w:val="00AC4899"/>
    <w:rsid w:val="00AC49F6"/>
    <w:rsid w:val="00AC49F8"/>
    <w:rsid w:val="00AC4C4E"/>
    <w:rsid w:val="00AC4C63"/>
    <w:rsid w:val="00AC4D56"/>
    <w:rsid w:val="00AC4E47"/>
    <w:rsid w:val="00AC4E71"/>
    <w:rsid w:val="00AC4F4E"/>
    <w:rsid w:val="00AC4F61"/>
    <w:rsid w:val="00AC5086"/>
    <w:rsid w:val="00AC51E2"/>
    <w:rsid w:val="00AC554A"/>
    <w:rsid w:val="00AC62D4"/>
    <w:rsid w:val="00AC6715"/>
    <w:rsid w:val="00AC6BF1"/>
    <w:rsid w:val="00AC6D52"/>
    <w:rsid w:val="00AC6D77"/>
    <w:rsid w:val="00AC7280"/>
    <w:rsid w:val="00AC736C"/>
    <w:rsid w:val="00AC7963"/>
    <w:rsid w:val="00AC7D88"/>
    <w:rsid w:val="00AD0861"/>
    <w:rsid w:val="00AD0C3D"/>
    <w:rsid w:val="00AD0D4B"/>
    <w:rsid w:val="00AD0D9D"/>
    <w:rsid w:val="00AD0DF6"/>
    <w:rsid w:val="00AD0EF5"/>
    <w:rsid w:val="00AD0F4C"/>
    <w:rsid w:val="00AD0FB0"/>
    <w:rsid w:val="00AD1234"/>
    <w:rsid w:val="00AD1300"/>
    <w:rsid w:val="00AD13CC"/>
    <w:rsid w:val="00AD1AD3"/>
    <w:rsid w:val="00AD1CA3"/>
    <w:rsid w:val="00AD1CE4"/>
    <w:rsid w:val="00AD1D93"/>
    <w:rsid w:val="00AD1E4F"/>
    <w:rsid w:val="00AD2344"/>
    <w:rsid w:val="00AD2516"/>
    <w:rsid w:val="00AD289C"/>
    <w:rsid w:val="00AD2AF6"/>
    <w:rsid w:val="00AD2AF9"/>
    <w:rsid w:val="00AD312C"/>
    <w:rsid w:val="00AD3F5D"/>
    <w:rsid w:val="00AD42AB"/>
    <w:rsid w:val="00AD431C"/>
    <w:rsid w:val="00AD43B3"/>
    <w:rsid w:val="00AD43D6"/>
    <w:rsid w:val="00AD4455"/>
    <w:rsid w:val="00AD46DC"/>
    <w:rsid w:val="00AD49F1"/>
    <w:rsid w:val="00AD4A67"/>
    <w:rsid w:val="00AD4E93"/>
    <w:rsid w:val="00AD59A2"/>
    <w:rsid w:val="00AD5B50"/>
    <w:rsid w:val="00AD5C37"/>
    <w:rsid w:val="00AD5F91"/>
    <w:rsid w:val="00AD61E1"/>
    <w:rsid w:val="00AD6862"/>
    <w:rsid w:val="00AD6F8C"/>
    <w:rsid w:val="00AD7113"/>
    <w:rsid w:val="00AD7135"/>
    <w:rsid w:val="00AD7202"/>
    <w:rsid w:val="00AD754A"/>
    <w:rsid w:val="00AD797F"/>
    <w:rsid w:val="00AD79BC"/>
    <w:rsid w:val="00AD7E80"/>
    <w:rsid w:val="00AE0185"/>
    <w:rsid w:val="00AE078F"/>
    <w:rsid w:val="00AE07A5"/>
    <w:rsid w:val="00AE0872"/>
    <w:rsid w:val="00AE0889"/>
    <w:rsid w:val="00AE0D78"/>
    <w:rsid w:val="00AE12EA"/>
    <w:rsid w:val="00AE13FB"/>
    <w:rsid w:val="00AE14FF"/>
    <w:rsid w:val="00AE150F"/>
    <w:rsid w:val="00AE153B"/>
    <w:rsid w:val="00AE16D5"/>
    <w:rsid w:val="00AE18E2"/>
    <w:rsid w:val="00AE1A42"/>
    <w:rsid w:val="00AE1DEA"/>
    <w:rsid w:val="00AE1DF6"/>
    <w:rsid w:val="00AE20F8"/>
    <w:rsid w:val="00AE2229"/>
    <w:rsid w:val="00AE2956"/>
    <w:rsid w:val="00AE2AA1"/>
    <w:rsid w:val="00AE2ACC"/>
    <w:rsid w:val="00AE2B38"/>
    <w:rsid w:val="00AE2CA5"/>
    <w:rsid w:val="00AE2D20"/>
    <w:rsid w:val="00AE3503"/>
    <w:rsid w:val="00AE373F"/>
    <w:rsid w:val="00AE3777"/>
    <w:rsid w:val="00AE3DF5"/>
    <w:rsid w:val="00AE3F00"/>
    <w:rsid w:val="00AE44E9"/>
    <w:rsid w:val="00AE4795"/>
    <w:rsid w:val="00AE5025"/>
    <w:rsid w:val="00AE51FF"/>
    <w:rsid w:val="00AE522C"/>
    <w:rsid w:val="00AE5584"/>
    <w:rsid w:val="00AE589C"/>
    <w:rsid w:val="00AE5C37"/>
    <w:rsid w:val="00AE5C41"/>
    <w:rsid w:val="00AE5CF4"/>
    <w:rsid w:val="00AE5D90"/>
    <w:rsid w:val="00AE5DFE"/>
    <w:rsid w:val="00AE5FA4"/>
    <w:rsid w:val="00AE602E"/>
    <w:rsid w:val="00AE6245"/>
    <w:rsid w:val="00AE6271"/>
    <w:rsid w:val="00AE63E8"/>
    <w:rsid w:val="00AE668D"/>
    <w:rsid w:val="00AE6719"/>
    <w:rsid w:val="00AE6825"/>
    <w:rsid w:val="00AE69E4"/>
    <w:rsid w:val="00AE6FFD"/>
    <w:rsid w:val="00AE7029"/>
    <w:rsid w:val="00AE70F5"/>
    <w:rsid w:val="00AE71C6"/>
    <w:rsid w:val="00AE7B5C"/>
    <w:rsid w:val="00AE7C81"/>
    <w:rsid w:val="00AE7CDC"/>
    <w:rsid w:val="00AE7E0D"/>
    <w:rsid w:val="00AE7EC5"/>
    <w:rsid w:val="00AF019C"/>
    <w:rsid w:val="00AF02BA"/>
    <w:rsid w:val="00AF0466"/>
    <w:rsid w:val="00AF0873"/>
    <w:rsid w:val="00AF0C26"/>
    <w:rsid w:val="00AF1893"/>
    <w:rsid w:val="00AF1959"/>
    <w:rsid w:val="00AF19B5"/>
    <w:rsid w:val="00AF1DDE"/>
    <w:rsid w:val="00AF21EC"/>
    <w:rsid w:val="00AF225E"/>
    <w:rsid w:val="00AF2267"/>
    <w:rsid w:val="00AF252B"/>
    <w:rsid w:val="00AF2594"/>
    <w:rsid w:val="00AF2790"/>
    <w:rsid w:val="00AF27EE"/>
    <w:rsid w:val="00AF2BF6"/>
    <w:rsid w:val="00AF2DEF"/>
    <w:rsid w:val="00AF2E1C"/>
    <w:rsid w:val="00AF2F06"/>
    <w:rsid w:val="00AF3061"/>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AEE"/>
    <w:rsid w:val="00AF5BBB"/>
    <w:rsid w:val="00AF5E3C"/>
    <w:rsid w:val="00AF6170"/>
    <w:rsid w:val="00AF6479"/>
    <w:rsid w:val="00AF6BB6"/>
    <w:rsid w:val="00AF6DDE"/>
    <w:rsid w:val="00AF6E16"/>
    <w:rsid w:val="00AF706D"/>
    <w:rsid w:val="00AF7096"/>
    <w:rsid w:val="00AF7624"/>
    <w:rsid w:val="00AF76D7"/>
    <w:rsid w:val="00AF7B6E"/>
    <w:rsid w:val="00B004C1"/>
    <w:rsid w:val="00B00B52"/>
    <w:rsid w:val="00B00D15"/>
    <w:rsid w:val="00B0124E"/>
    <w:rsid w:val="00B01417"/>
    <w:rsid w:val="00B0155D"/>
    <w:rsid w:val="00B01835"/>
    <w:rsid w:val="00B019EB"/>
    <w:rsid w:val="00B01AC6"/>
    <w:rsid w:val="00B01B15"/>
    <w:rsid w:val="00B01C8C"/>
    <w:rsid w:val="00B02619"/>
    <w:rsid w:val="00B02640"/>
    <w:rsid w:val="00B026D4"/>
    <w:rsid w:val="00B02782"/>
    <w:rsid w:val="00B02CDF"/>
    <w:rsid w:val="00B0314D"/>
    <w:rsid w:val="00B031C6"/>
    <w:rsid w:val="00B0357E"/>
    <w:rsid w:val="00B035DF"/>
    <w:rsid w:val="00B03630"/>
    <w:rsid w:val="00B03A12"/>
    <w:rsid w:val="00B03B87"/>
    <w:rsid w:val="00B03F24"/>
    <w:rsid w:val="00B042D4"/>
    <w:rsid w:val="00B04442"/>
    <w:rsid w:val="00B04602"/>
    <w:rsid w:val="00B0478A"/>
    <w:rsid w:val="00B04A0B"/>
    <w:rsid w:val="00B04C93"/>
    <w:rsid w:val="00B04D77"/>
    <w:rsid w:val="00B04D80"/>
    <w:rsid w:val="00B04F7E"/>
    <w:rsid w:val="00B04FD7"/>
    <w:rsid w:val="00B055A4"/>
    <w:rsid w:val="00B05730"/>
    <w:rsid w:val="00B05801"/>
    <w:rsid w:val="00B05990"/>
    <w:rsid w:val="00B059DA"/>
    <w:rsid w:val="00B05B60"/>
    <w:rsid w:val="00B05ED0"/>
    <w:rsid w:val="00B05F6D"/>
    <w:rsid w:val="00B05F82"/>
    <w:rsid w:val="00B061E0"/>
    <w:rsid w:val="00B06587"/>
    <w:rsid w:val="00B06C4F"/>
    <w:rsid w:val="00B06F8C"/>
    <w:rsid w:val="00B06F9C"/>
    <w:rsid w:val="00B0714B"/>
    <w:rsid w:val="00B07DB4"/>
    <w:rsid w:val="00B102A7"/>
    <w:rsid w:val="00B102B8"/>
    <w:rsid w:val="00B10A8F"/>
    <w:rsid w:val="00B10AAC"/>
    <w:rsid w:val="00B10DA1"/>
    <w:rsid w:val="00B10FB6"/>
    <w:rsid w:val="00B10FB8"/>
    <w:rsid w:val="00B113D6"/>
    <w:rsid w:val="00B11535"/>
    <w:rsid w:val="00B11ADA"/>
    <w:rsid w:val="00B11B83"/>
    <w:rsid w:val="00B12118"/>
    <w:rsid w:val="00B122CF"/>
    <w:rsid w:val="00B1244B"/>
    <w:rsid w:val="00B12473"/>
    <w:rsid w:val="00B127E8"/>
    <w:rsid w:val="00B12B03"/>
    <w:rsid w:val="00B12C83"/>
    <w:rsid w:val="00B131CE"/>
    <w:rsid w:val="00B1352B"/>
    <w:rsid w:val="00B13531"/>
    <w:rsid w:val="00B13B7E"/>
    <w:rsid w:val="00B13EA4"/>
    <w:rsid w:val="00B14446"/>
    <w:rsid w:val="00B1453B"/>
    <w:rsid w:val="00B1495D"/>
    <w:rsid w:val="00B14994"/>
    <w:rsid w:val="00B14999"/>
    <w:rsid w:val="00B14B08"/>
    <w:rsid w:val="00B15A57"/>
    <w:rsid w:val="00B16191"/>
    <w:rsid w:val="00B1639E"/>
    <w:rsid w:val="00B163C1"/>
    <w:rsid w:val="00B16548"/>
    <w:rsid w:val="00B165E2"/>
    <w:rsid w:val="00B16D24"/>
    <w:rsid w:val="00B16E5D"/>
    <w:rsid w:val="00B172D0"/>
    <w:rsid w:val="00B1796A"/>
    <w:rsid w:val="00B17A41"/>
    <w:rsid w:val="00B20124"/>
    <w:rsid w:val="00B2022E"/>
    <w:rsid w:val="00B203AE"/>
    <w:rsid w:val="00B2043F"/>
    <w:rsid w:val="00B211AA"/>
    <w:rsid w:val="00B2130A"/>
    <w:rsid w:val="00B214CB"/>
    <w:rsid w:val="00B214FD"/>
    <w:rsid w:val="00B21629"/>
    <w:rsid w:val="00B216A4"/>
    <w:rsid w:val="00B21C0F"/>
    <w:rsid w:val="00B21DB1"/>
    <w:rsid w:val="00B225BA"/>
    <w:rsid w:val="00B22750"/>
    <w:rsid w:val="00B22B07"/>
    <w:rsid w:val="00B22B3A"/>
    <w:rsid w:val="00B22C03"/>
    <w:rsid w:val="00B22D32"/>
    <w:rsid w:val="00B2332E"/>
    <w:rsid w:val="00B2359C"/>
    <w:rsid w:val="00B2385B"/>
    <w:rsid w:val="00B23881"/>
    <w:rsid w:val="00B242A0"/>
    <w:rsid w:val="00B243AB"/>
    <w:rsid w:val="00B243F0"/>
    <w:rsid w:val="00B24490"/>
    <w:rsid w:val="00B244B6"/>
    <w:rsid w:val="00B2454E"/>
    <w:rsid w:val="00B2499F"/>
    <w:rsid w:val="00B249B4"/>
    <w:rsid w:val="00B24B19"/>
    <w:rsid w:val="00B24CF1"/>
    <w:rsid w:val="00B24D66"/>
    <w:rsid w:val="00B24E27"/>
    <w:rsid w:val="00B251C6"/>
    <w:rsid w:val="00B257A8"/>
    <w:rsid w:val="00B25BD0"/>
    <w:rsid w:val="00B25FDE"/>
    <w:rsid w:val="00B2658C"/>
    <w:rsid w:val="00B268C5"/>
    <w:rsid w:val="00B26988"/>
    <w:rsid w:val="00B269C4"/>
    <w:rsid w:val="00B26CBA"/>
    <w:rsid w:val="00B26D5B"/>
    <w:rsid w:val="00B26D78"/>
    <w:rsid w:val="00B26E0B"/>
    <w:rsid w:val="00B26F30"/>
    <w:rsid w:val="00B27768"/>
    <w:rsid w:val="00B2793C"/>
    <w:rsid w:val="00B27CAA"/>
    <w:rsid w:val="00B27E2C"/>
    <w:rsid w:val="00B301B7"/>
    <w:rsid w:val="00B3025C"/>
    <w:rsid w:val="00B3030E"/>
    <w:rsid w:val="00B30B36"/>
    <w:rsid w:val="00B30B88"/>
    <w:rsid w:val="00B30E43"/>
    <w:rsid w:val="00B31192"/>
    <w:rsid w:val="00B31849"/>
    <w:rsid w:val="00B31A0B"/>
    <w:rsid w:val="00B31A87"/>
    <w:rsid w:val="00B31F89"/>
    <w:rsid w:val="00B31FF5"/>
    <w:rsid w:val="00B32151"/>
    <w:rsid w:val="00B325C4"/>
    <w:rsid w:val="00B325DE"/>
    <w:rsid w:val="00B32638"/>
    <w:rsid w:val="00B32644"/>
    <w:rsid w:val="00B32658"/>
    <w:rsid w:val="00B3277A"/>
    <w:rsid w:val="00B32CBF"/>
    <w:rsid w:val="00B32CDA"/>
    <w:rsid w:val="00B335B0"/>
    <w:rsid w:val="00B338D9"/>
    <w:rsid w:val="00B33C9B"/>
    <w:rsid w:val="00B33D06"/>
    <w:rsid w:val="00B33D2D"/>
    <w:rsid w:val="00B34098"/>
    <w:rsid w:val="00B34560"/>
    <w:rsid w:val="00B34812"/>
    <w:rsid w:val="00B34C16"/>
    <w:rsid w:val="00B34FC6"/>
    <w:rsid w:val="00B352E3"/>
    <w:rsid w:val="00B3541D"/>
    <w:rsid w:val="00B354FD"/>
    <w:rsid w:val="00B35706"/>
    <w:rsid w:val="00B35813"/>
    <w:rsid w:val="00B35996"/>
    <w:rsid w:val="00B35AF5"/>
    <w:rsid w:val="00B35D89"/>
    <w:rsid w:val="00B363D3"/>
    <w:rsid w:val="00B3729B"/>
    <w:rsid w:val="00B3746A"/>
    <w:rsid w:val="00B37C0B"/>
    <w:rsid w:val="00B37C59"/>
    <w:rsid w:val="00B37E24"/>
    <w:rsid w:val="00B37F81"/>
    <w:rsid w:val="00B40468"/>
    <w:rsid w:val="00B405CB"/>
    <w:rsid w:val="00B409BF"/>
    <w:rsid w:val="00B40EDE"/>
    <w:rsid w:val="00B40F46"/>
    <w:rsid w:val="00B40F9B"/>
    <w:rsid w:val="00B4119B"/>
    <w:rsid w:val="00B411FB"/>
    <w:rsid w:val="00B4121C"/>
    <w:rsid w:val="00B41261"/>
    <w:rsid w:val="00B412E9"/>
    <w:rsid w:val="00B414FD"/>
    <w:rsid w:val="00B41557"/>
    <w:rsid w:val="00B4158B"/>
    <w:rsid w:val="00B4163E"/>
    <w:rsid w:val="00B419AA"/>
    <w:rsid w:val="00B41C1F"/>
    <w:rsid w:val="00B42B87"/>
    <w:rsid w:val="00B42D3C"/>
    <w:rsid w:val="00B4307F"/>
    <w:rsid w:val="00B4310F"/>
    <w:rsid w:val="00B43341"/>
    <w:rsid w:val="00B433E8"/>
    <w:rsid w:val="00B43A0D"/>
    <w:rsid w:val="00B43A46"/>
    <w:rsid w:val="00B43A5C"/>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ABC"/>
    <w:rsid w:val="00B47CA6"/>
    <w:rsid w:val="00B50000"/>
    <w:rsid w:val="00B50104"/>
    <w:rsid w:val="00B503FF"/>
    <w:rsid w:val="00B50621"/>
    <w:rsid w:val="00B508B8"/>
    <w:rsid w:val="00B508EE"/>
    <w:rsid w:val="00B50AD1"/>
    <w:rsid w:val="00B50B60"/>
    <w:rsid w:val="00B50B8B"/>
    <w:rsid w:val="00B50D1C"/>
    <w:rsid w:val="00B5108B"/>
    <w:rsid w:val="00B513B9"/>
    <w:rsid w:val="00B515E0"/>
    <w:rsid w:val="00B517E2"/>
    <w:rsid w:val="00B51911"/>
    <w:rsid w:val="00B51B62"/>
    <w:rsid w:val="00B51BF8"/>
    <w:rsid w:val="00B51C4B"/>
    <w:rsid w:val="00B51E29"/>
    <w:rsid w:val="00B523A0"/>
    <w:rsid w:val="00B52A3B"/>
    <w:rsid w:val="00B5309C"/>
    <w:rsid w:val="00B5380B"/>
    <w:rsid w:val="00B539B2"/>
    <w:rsid w:val="00B53C24"/>
    <w:rsid w:val="00B540C7"/>
    <w:rsid w:val="00B54542"/>
    <w:rsid w:val="00B5488C"/>
    <w:rsid w:val="00B54A46"/>
    <w:rsid w:val="00B54CAE"/>
    <w:rsid w:val="00B54E26"/>
    <w:rsid w:val="00B54F94"/>
    <w:rsid w:val="00B553AE"/>
    <w:rsid w:val="00B555F4"/>
    <w:rsid w:val="00B5561A"/>
    <w:rsid w:val="00B556FA"/>
    <w:rsid w:val="00B55BB0"/>
    <w:rsid w:val="00B5606B"/>
    <w:rsid w:val="00B56474"/>
    <w:rsid w:val="00B56516"/>
    <w:rsid w:val="00B566A7"/>
    <w:rsid w:val="00B5671F"/>
    <w:rsid w:val="00B567C9"/>
    <w:rsid w:val="00B5699D"/>
    <w:rsid w:val="00B56EBD"/>
    <w:rsid w:val="00B5701F"/>
    <w:rsid w:val="00B571AC"/>
    <w:rsid w:val="00B571B9"/>
    <w:rsid w:val="00B57A95"/>
    <w:rsid w:val="00B57B19"/>
    <w:rsid w:val="00B57CB3"/>
    <w:rsid w:val="00B57DF2"/>
    <w:rsid w:val="00B6012C"/>
    <w:rsid w:val="00B6023D"/>
    <w:rsid w:val="00B60353"/>
    <w:rsid w:val="00B605FE"/>
    <w:rsid w:val="00B6073F"/>
    <w:rsid w:val="00B60823"/>
    <w:rsid w:val="00B60B99"/>
    <w:rsid w:val="00B60C45"/>
    <w:rsid w:val="00B60CB4"/>
    <w:rsid w:val="00B60F97"/>
    <w:rsid w:val="00B611FB"/>
    <w:rsid w:val="00B61443"/>
    <w:rsid w:val="00B61752"/>
    <w:rsid w:val="00B61CDC"/>
    <w:rsid w:val="00B61D98"/>
    <w:rsid w:val="00B61FD6"/>
    <w:rsid w:val="00B6207C"/>
    <w:rsid w:val="00B621EA"/>
    <w:rsid w:val="00B6240B"/>
    <w:rsid w:val="00B626FB"/>
    <w:rsid w:val="00B62A44"/>
    <w:rsid w:val="00B62CEA"/>
    <w:rsid w:val="00B63026"/>
    <w:rsid w:val="00B63470"/>
    <w:rsid w:val="00B63656"/>
    <w:rsid w:val="00B639E8"/>
    <w:rsid w:val="00B63DE9"/>
    <w:rsid w:val="00B63F4A"/>
    <w:rsid w:val="00B63FB2"/>
    <w:rsid w:val="00B640DD"/>
    <w:rsid w:val="00B640E3"/>
    <w:rsid w:val="00B6422C"/>
    <w:rsid w:val="00B642B7"/>
    <w:rsid w:val="00B64393"/>
    <w:rsid w:val="00B647B0"/>
    <w:rsid w:val="00B649EB"/>
    <w:rsid w:val="00B64A54"/>
    <w:rsid w:val="00B64A66"/>
    <w:rsid w:val="00B64C77"/>
    <w:rsid w:val="00B64CC8"/>
    <w:rsid w:val="00B65037"/>
    <w:rsid w:val="00B65133"/>
    <w:rsid w:val="00B651A8"/>
    <w:rsid w:val="00B654A6"/>
    <w:rsid w:val="00B65811"/>
    <w:rsid w:val="00B65921"/>
    <w:rsid w:val="00B65C30"/>
    <w:rsid w:val="00B66759"/>
    <w:rsid w:val="00B66934"/>
    <w:rsid w:val="00B66B25"/>
    <w:rsid w:val="00B66C7C"/>
    <w:rsid w:val="00B66E44"/>
    <w:rsid w:val="00B67019"/>
    <w:rsid w:val="00B67088"/>
    <w:rsid w:val="00B67149"/>
    <w:rsid w:val="00B671C5"/>
    <w:rsid w:val="00B674CF"/>
    <w:rsid w:val="00B6754F"/>
    <w:rsid w:val="00B67575"/>
    <w:rsid w:val="00B67CE5"/>
    <w:rsid w:val="00B700DD"/>
    <w:rsid w:val="00B701AE"/>
    <w:rsid w:val="00B702D3"/>
    <w:rsid w:val="00B70AF5"/>
    <w:rsid w:val="00B71016"/>
    <w:rsid w:val="00B71074"/>
    <w:rsid w:val="00B71418"/>
    <w:rsid w:val="00B7145F"/>
    <w:rsid w:val="00B71535"/>
    <w:rsid w:val="00B7159A"/>
    <w:rsid w:val="00B716DE"/>
    <w:rsid w:val="00B718D4"/>
    <w:rsid w:val="00B71A8B"/>
    <w:rsid w:val="00B71AB2"/>
    <w:rsid w:val="00B71BA4"/>
    <w:rsid w:val="00B721DC"/>
    <w:rsid w:val="00B72328"/>
    <w:rsid w:val="00B724A1"/>
    <w:rsid w:val="00B7262E"/>
    <w:rsid w:val="00B727FA"/>
    <w:rsid w:val="00B72BA3"/>
    <w:rsid w:val="00B72F48"/>
    <w:rsid w:val="00B7375B"/>
    <w:rsid w:val="00B738EB"/>
    <w:rsid w:val="00B73A7C"/>
    <w:rsid w:val="00B73C88"/>
    <w:rsid w:val="00B742B8"/>
    <w:rsid w:val="00B74499"/>
    <w:rsid w:val="00B745D1"/>
    <w:rsid w:val="00B745DD"/>
    <w:rsid w:val="00B74934"/>
    <w:rsid w:val="00B74A3B"/>
    <w:rsid w:val="00B74BFE"/>
    <w:rsid w:val="00B74E32"/>
    <w:rsid w:val="00B74FC1"/>
    <w:rsid w:val="00B751DE"/>
    <w:rsid w:val="00B75718"/>
    <w:rsid w:val="00B75912"/>
    <w:rsid w:val="00B75E67"/>
    <w:rsid w:val="00B75FA9"/>
    <w:rsid w:val="00B7606D"/>
    <w:rsid w:val="00B760B6"/>
    <w:rsid w:val="00B76439"/>
    <w:rsid w:val="00B7676D"/>
    <w:rsid w:val="00B76819"/>
    <w:rsid w:val="00B76842"/>
    <w:rsid w:val="00B768DC"/>
    <w:rsid w:val="00B76BE0"/>
    <w:rsid w:val="00B76D77"/>
    <w:rsid w:val="00B76EE9"/>
    <w:rsid w:val="00B77488"/>
    <w:rsid w:val="00B776E7"/>
    <w:rsid w:val="00B778D9"/>
    <w:rsid w:val="00B77C39"/>
    <w:rsid w:val="00B77E3E"/>
    <w:rsid w:val="00B807B8"/>
    <w:rsid w:val="00B809BC"/>
    <w:rsid w:val="00B80BAB"/>
    <w:rsid w:val="00B80D20"/>
    <w:rsid w:val="00B8109C"/>
    <w:rsid w:val="00B811C3"/>
    <w:rsid w:val="00B8123C"/>
    <w:rsid w:val="00B813F3"/>
    <w:rsid w:val="00B8168B"/>
    <w:rsid w:val="00B818F9"/>
    <w:rsid w:val="00B81995"/>
    <w:rsid w:val="00B81EBC"/>
    <w:rsid w:val="00B82003"/>
    <w:rsid w:val="00B82051"/>
    <w:rsid w:val="00B82101"/>
    <w:rsid w:val="00B8217E"/>
    <w:rsid w:val="00B821C8"/>
    <w:rsid w:val="00B8247D"/>
    <w:rsid w:val="00B826EC"/>
    <w:rsid w:val="00B826F4"/>
    <w:rsid w:val="00B82A24"/>
    <w:rsid w:val="00B82CBE"/>
    <w:rsid w:val="00B82DA8"/>
    <w:rsid w:val="00B83697"/>
    <w:rsid w:val="00B836E0"/>
    <w:rsid w:val="00B837C9"/>
    <w:rsid w:val="00B8381C"/>
    <w:rsid w:val="00B83990"/>
    <w:rsid w:val="00B84091"/>
    <w:rsid w:val="00B843E9"/>
    <w:rsid w:val="00B84614"/>
    <w:rsid w:val="00B84C14"/>
    <w:rsid w:val="00B84D53"/>
    <w:rsid w:val="00B85233"/>
    <w:rsid w:val="00B8528D"/>
    <w:rsid w:val="00B85A59"/>
    <w:rsid w:val="00B85B7A"/>
    <w:rsid w:val="00B85C55"/>
    <w:rsid w:val="00B860E6"/>
    <w:rsid w:val="00B8621E"/>
    <w:rsid w:val="00B86283"/>
    <w:rsid w:val="00B869D9"/>
    <w:rsid w:val="00B87184"/>
    <w:rsid w:val="00B87675"/>
    <w:rsid w:val="00B878E2"/>
    <w:rsid w:val="00B87A66"/>
    <w:rsid w:val="00B87A9F"/>
    <w:rsid w:val="00B87BA2"/>
    <w:rsid w:val="00B90194"/>
    <w:rsid w:val="00B90241"/>
    <w:rsid w:val="00B9065E"/>
    <w:rsid w:val="00B906B3"/>
    <w:rsid w:val="00B90765"/>
    <w:rsid w:val="00B90994"/>
    <w:rsid w:val="00B90D87"/>
    <w:rsid w:val="00B91034"/>
    <w:rsid w:val="00B91177"/>
    <w:rsid w:val="00B915FF"/>
    <w:rsid w:val="00B91B31"/>
    <w:rsid w:val="00B91E9E"/>
    <w:rsid w:val="00B9227E"/>
    <w:rsid w:val="00B92372"/>
    <w:rsid w:val="00B9253F"/>
    <w:rsid w:val="00B92540"/>
    <w:rsid w:val="00B92B73"/>
    <w:rsid w:val="00B92C04"/>
    <w:rsid w:val="00B92D73"/>
    <w:rsid w:val="00B92E92"/>
    <w:rsid w:val="00B92EF1"/>
    <w:rsid w:val="00B93352"/>
    <w:rsid w:val="00B93583"/>
    <w:rsid w:val="00B93986"/>
    <w:rsid w:val="00B939CE"/>
    <w:rsid w:val="00B94093"/>
    <w:rsid w:val="00B94470"/>
    <w:rsid w:val="00B94729"/>
    <w:rsid w:val="00B947B8"/>
    <w:rsid w:val="00B948D5"/>
    <w:rsid w:val="00B94AF8"/>
    <w:rsid w:val="00B94BE8"/>
    <w:rsid w:val="00B94BF3"/>
    <w:rsid w:val="00B94C21"/>
    <w:rsid w:val="00B94D37"/>
    <w:rsid w:val="00B9515A"/>
    <w:rsid w:val="00B95271"/>
    <w:rsid w:val="00B95363"/>
    <w:rsid w:val="00B95435"/>
    <w:rsid w:val="00B9565D"/>
    <w:rsid w:val="00B95902"/>
    <w:rsid w:val="00B95B65"/>
    <w:rsid w:val="00B95CAE"/>
    <w:rsid w:val="00B95CE3"/>
    <w:rsid w:val="00B95DC0"/>
    <w:rsid w:val="00B95E5C"/>
    <w:rsid w:val="00B9629E"/>
    <w:rsid w:val="00B96677"/>
    <w:rsid w:val="00B9692C"/>
    <w:rsid w:val="00B96C27"/>
    <w:rsid w:val="00B96C80"/>
    <w:rsid w:val="00B9763A"/>
    <w:rsid w:val="00B97705"/>
    <w:rsid w:val="00B977B2"/>
    <w:rsid w:val="00B977D5"/>
    <w:rsid w:val="00B97998"/>
    <w:rsid w:val="00B97C96"/>
    <w:rsid w:val="00BA01A2"/>
    <w:rsid w:val="00BA01B2"/>
    <w:rsid w:val="00BA0270"/>
    <w:rsid w:val="00BA04F8"/>
    <w:rsid w:val="00BA06D0"/>
    <w:rsid w:val="00BA084B"/>
    <w:rsid w:val="00BA09DC"/>
    <w:rsid w:val="00BA0AF2"/>
    <w:rsid w:val="00BA0E24"/>
    <w:rsid w:val="00BA0F39"/>
    <w:rsid w:val="00BA1385"/>
    <w:rsid w:val="00BA157D"/>
    <w:rsid w:val="00BA15F6"/>
    <w:rsid w:val="00BA1669"/>
    <w:rsid w:val="00BA1B97"/>
    <w:rsid w:val="00BA1CFC"/>
    <w:rsid w:val="00BA2106"/>
    <w:rsid w:val="00BA2113"/>
    <w:rsid w:val="00BA2158"/>
    <w:rsid w:val="00BA22DB"/>
    <w:rsid w:val="00BA24C0"/>
    <w:rsid w:val="00BA2E37"/>
    <w:rsid w:val="00BA2F56"/>
    <w:rsid w:val="00BA31A7"/>
    <w:rsid w:val="00BA3803"/>
    <w:rsid w:val="00BA3BC7"/>
    <w:rsid w:val="00BA3D2E"/>
    <w:rsid w:val="00BA3D6D"/>
    <w:rsid w:val="00BA3DBC"/>
    <w:rsid w:val="00BA41EE"/>
    <w:rsid w:val="00BA42E3"/>
    <w:rsid w:val="00BA43A3"/>
    <w:rsid w:val="00BA44E0"/>
    <w:rsid w:val="00BA4B90"/>
    <w:rsid w:val="00BA4E25"/>
    <w:rsid w:val="00BA5068"/>
    <w:rsid w:val="00BA50D2"/>
    <w:rsid w:val="00BA538F"/>
    <w:rsid w:val="00BA549F"/>
    <w:rsid w:val="00BA554C"/>
    <w:rsid w:val="00BA55EB"/>
    <w:rsid w:val="00BA5C4D"/>
    <w:rsid w:val="00BA5D00"/>
    <w:rsid w:val="00BA5D76"/>
    <w:rsid w:val="00BA602A"/>
    <w:rsid w:val="00BA6584"/>
    <w:rsid w:val="00BA663F"/>
    <w:rsid w:val="00BA66DF"/>
    <w:rsid w:val="00BA6851"/>
    <w:rsid w:val="00BA68ED"/>
    <w:rsid w:val="00BA6A41"/>
    <w:rsid w:val="00BA6A6A"/>
    <w:rsid w:val="00BA6BA0"/>
    <w:rsid w:val="00BA6CB8"/>
    <w:rsid w:val="00BA7021"/>
    <w:rsid w:val="00BA71A3"/>
    <w:rsid w:val="00BA7226"/>
    <w:rsid w:val="00BA752D"/>
    <w:rsid w:val="00BA75F0"/>
    <w:rsid w:val="00BA7785"/>
    <w:rsid w:val="00BA780C"/>
    <w:rsid w:val="00BA7EB4"/>
    <w:rsid w:val="00BA7FAD"/>
    <w:rsid w:val="00BB00C2"/>
    <w:rsid w:val="00BB02EA"/>
    <w:rsid w:val="00BB0713"/>
    <w:rsid w:val="00BB0842"/>
    <w:rsid w:val="00BB0A47"/>
    <w:rsid w:val="00BB1136"/>
    <w:rsid w:val="00BB1454"/>
    <w:rsid w:val="00BB18A0"/>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87F"/>
    <w:rsid w:val="00BB4933"/>
    <w:rsid w:val="00BB4DBB"/>
    <w:rsid w:val="00BB4E39"/>
    <w:rsid w:val="00BB4FC1"/>
    <w:rsid w:val="00BB585E"/>
    <w:rsid w:val="00BB58D9"/>
    <w:rsid w:val="00BB5C7D"/>
    <w:rsid w:val="00BB5CF7"/>
    <w:rsid w:val="00BB5CFF"/>
    <w:rsid w:val="00BB5D3D"/>
    <w:rsid w:val="00BB5D8D"/>
    <w:rsid w:val="00BB5DDB"/>
    <w:rsid w:val="00BB608F"/>
    <w:rsid w:val="00BB6113"/>
    <w:rsid w:val="00BB63F2"/>
    <w:rsid w:val="00BB6609"/>
    <w:rsid w:val="00BB692F"/>
    <w:rsid w:val="00BB6D7A"/>
    <w:rsid w:val="00BB7313"/>
    <w:rsid w:val="00BB7383"/>
    <w:rsid w:val="00BB73B6"/>
    <w:rsid w:val="00BB751D"/>
    <w:rsid w:val="00BB752D"/>
    <w:rsid w:val="00BB7A09"/>
    <w:rsid w:val="00BB7C24"/>
    <w:rsid w:val="00BB7CB5"/>
    <w:rsid w:val="00BB7EAA"/>
    <w:rsid w:val="00BC0833"/>
    <w:rsid w:val="00BC0901"/>
    <w:rsid w:val="00BC0C44"/>
    <w:rsid w:val="00BC0F73"/>
    <w:rsid w:val="00BC156D"/>
    <w:rsid w:val="00BC1969"/>
    <w:rsid w:val="00BC1B9A"/>
    <w:rsid w:val="00BC24D4"/>
    <w:rsid w:val="00BC2A25"/>
    <w:rsid w:val="00BC2B7C"/>
    <w:rsid w:val="00BC2C4B"/>
    <w:rsid w:val="00BC2CDC"/>
    <w:rsid w:val="00BC2E73"/>
    <w:rsid w:val="00BC308F"/>
    <w:rsid w:val="00BC38F6"/>
    <w:rsid w:val="00BC42D6"/>
    <w:rsid w:val="00BC4737"/>
    <w:rsid w:val="00BC47E8"/>
    <w:rsid w:val="00BC47FC"/>
    <w:rsid w:val="00BC487E"/>
    <w:rsid w:val="00BC493F"/>
    <w:rsid w:val="00BC49AD"/>
    <w:rsid w:val="00BC4D18"/>
    <w:rsid w:val="00BC4F15"/>
    <w:rsid w:val="00BC50BC"/>
    <w:rsid w:val="00BC54DA"/>
    <w:rsid w:val="00BC55D6"/>
    <w:rsid w:val="00BC5823"/>
    <w:rsid w:val="00BC59AE"/>
    <w:rsid w:val="00BC6048"/>
    <w:rsid w:val="00BC63DE"/>
    <w:rsid w:val="00BC6552"/>
    <w:rsid w:val="00BC66C6"/>
    <w:rsid w:val="00BC6DC3"/>
    <w:rsid w:val="00BC6DE9"/>
    <w:rsid w:val="00BC750B"/>
    <w:rsid w:val="00BC78C7"/>
    <w:rsid w:val="00BC79CE"/>
    <w:rsid w:val="00BC7A5A"/>
    <w:rsid w:val="00BC7A75"/>
    <w:rsid w:val="00BC7BA3"/>
    <w:rsid w:val="00BD01AB"/>
    <w:rsid w:val="00BD0281"/>
    <w:rsid w:val="00BD0286"/>
    <w:rsid w:val="00BD07ED"/>
    <w:rsid w:val="00BD0870"/>
    <w:rsid w:val="00BD09FE"/>
    <w:rsid w:val="00BD0C97"/>
    <w:rsid w:val="00BD0CF9"/>
    <w:rsid w:val="00BD0F76"/>
    <w:rsid w:val="00BD0FB8"/>
    <w:rsid w:val="00BD10E7"/>
    <w:rsid w:val="00BD1192"/>
    <w:rsid w:val="00BD1409"/>
    <w:rsid w:val="00BD1899"/>
    <w:rsid w:val="00BD18E3"/>
    <w:rsid w:val="00BD1A42"/>
    <w:rsid w:val="00BD1DBF"/>
    <w:rsid w:val="00BD1DCD"/>
    <w:rsid w:val="00BD1E1D"/>
    <w:rsid w:val="00BD22B5"/>
    <w:rsid w:val="00BD2AC1"/>
    <w:rsid w:val="00BD2AC9"/>
    <w:rsid w:val="00BD2F7E"/>
    <w:rsid w:val="00BD3075"/>
    <w:rsid w:val="00BD30DF"/>
    <w:rsid w:val="00BD3B3F"/>
    <w:rsid w:val="00BD3E5A"/>
    <w:rsid w:val="00BD4DFF"/>
    <w:rsid w:val="00BD5D07"/>
    <w:rsid w:val="00BD6043"/>
    <w:rsid w:val="00BD610E"/>
    <w:rsid w:val="00BD6224"/>
    <w:rsid w:val="00BD6370"/>
    <w:rsid w:val="00BD7055"/>
    <w:rsid w:val="00BD7242"/>
    <w:rsid w:val="00BD7342"/>
    <w:rsid w:val="00BD7475"/>
    <w:rsid w:val="00BD79A5"/>
    <w:rsid w:val="00BE1742"/>
    <w:rsid w:val="00BE1889"/>
    <w:rsid w:val="00BE1B2E"/>
    <w:rsid w:val="00BE1BC2"/>
    <w:rsid w:val="00BE1BF4"/>
    <w:rsid w:val="00BE1E95"/>
    <w:rsid w:val="00BE214C"/>
    <w:rsid w:val="00BE21CD"/>
    <w:rsid w:val="00BE23B1"/>
    <w:rsid w:val="00BE24E6"/>
    <w:rsid w:val="00BE2646"/>
    <w:rsid w:val="00BE268E"/>
    <w:rsid w:val="00BE2792"/>
    <w:rsid w:val="00BE2B40"/>
    <w:rsid w:val="00BE2ED6"/>
    <w:rsid w:val="00BE3034"/>
    <w:rsid w:val="00BE32B4"/>
    <w:rsid w:val="00BE3B96"/>
    <w:rsid w:val="00BE3C86"/>
    <w:rsid w:val="00BE4376"/>
    <w:rsid w:val="00BE43FF"/>
    <w:rsid w:val="00BE4493"/>
    <w:rsid w:val="00BE45D1"/>
    <w:rsid w:val="00BE49D5"/>
    <w:rsid w:val="00BE4B34"/>
    <w:rsid w:val="00BE4B68"/>
    <w:rsid w:val="00BE4F90"/>
    <w:rsid w:val="00BE502A"/>
    <w:rsid w:val="00BE5103"/>
    <w:rsid w:val="00BE5225"/>
    <w:rsid w:val="00BE5306"/>
    <w:rsid w:val="00BE5698"/>
    <w:rsid w:val="00BE578B"/>
    <w:rsid w:val="00BE5A40"/>
    <w:rsid w:val="00BE5D07"/>
    <w:rsid w:val="00BE5F51"/>
    <w:rsid w:val="00BE655B"/>
    <w:rsid w:val="00BE6604"/>
    <w:rsid w:val="00BE681D"/>
    <w:rsid w:val="00BE6831"/>
    <w:rsid w:val="00BE6875"/>
    <w:rsid w:val="00BE6C41"/>
    <w:rsid w:val="00BE6F13"/>
    <w:rsid w:val="00BE6FA2"/>
    <w:rsid w:val="00BE71AD"/>
    <w:rsid w:val="00BE751C"/>
    <w:rsid w:val="00BE78B4"/>
    <w:rsid w:val="00BE78BF"/>
    <w:rsid w:val="00BE796D"/>
    <w:rsid w:val="00BE7D02"/>
    <w:rsid w:val="00BE7F70"/>
    <w:rsid w:val="00BF0288"/>
    <w:rsid w:val="00BF04B6"/>
    <w:rsid w:val="00BF0539"/>
    <w:rsid w:val="00BF05A2"/>
    <w:rsid w:val="00BF090F"/>
    <w:rsid w:val="00BF104E"/>
    <w:rsid w:val="00BF10B2"/>
    <w:rsid w:val="00BF16F5"/>
    <w:rsid w:val="00BF271C"/>
    <w:rsid w:val="00BF2C60"/>
    <w:rsid w:val="00BF2F28"/>
    <w:rsid w:val="00BF30BA"/>
    <w:rsid w:val="00BF31B6"/>
    <w:rsid w:val="00BF3600"/>
    <w:rsid w:val="00BF36C4"/>
    <w:rsid w:val="00BF3EF2"/>
    <w:rsid w:val="00BF40FF"/>
    <w:rsid w:val="00BF4261"/>
    <w:rsid w:val="00BF46E7"/>
    <w:rsid w:val="00BF4707"/>
    <w:rsid w:val="00BF4B0D"/>
    <w:rsid w:val="00BF4B5B"/>
    <w:rsid w:val="00BF4B99"/>
    <w:rsid w:val="00BF4C9A"/>
    <w:rsid w:val="00BF5137"/>
    <w:rsid w:val="00BF519B"/>
    <w:rsid w:val="00BF52B5"/>
    <w:rsid w:val="00BF5715"/>
    <w:rsid w:val="00BF58D4"/>
    <w:rsid w:val="00BF5C8D"/>
    <w:rsid w:val="00BF5D69"/>
    <w:rsid w:val="00BF5F55"/>
    <w:rsid w:val="00BF5FD3"/>
    <w:rsid w:val="00BF61C2"/>
    <w:rsid w:val="00BF6886"/>
    <w:rsid w:val="00BF6A61"/>
    <w:rsid w:val="00BF6C67"/>
    <w:rsid w:val="00BF6CDA"/>
    <w:rsid w:val="00BF6D0E"/>
    <w:rsid w:val="00BF70E0"/>
    <w:rsid w:val="00BF76A5"/>
    <w:rsid w:val="00BF7755"/>
    <w:rsid w:val="00BF7776"/>
    <w:rsid w:val="00BF7C54"/>
    <w:rsid w:val="00BF7D9B"/>
    <w:rsid w:val="00C0015F"/>
    <w:rsid w:val="00C0049A"/>
    <w:rsid w:val="00C00599"/>
    <w:rsid w:val="00C006D1"/>
    <w:rsid w:val="00C009E5"/>
    <w:rsid w:val="00C00B2B"/>
    <w:rsid w:val="00C00F7F"/>
    <w:rsid w:val="00C01133"/>
    <w:rsid w:val="00C0118C"/>
    <w:rsid w:val="00C01211"/>
    <w:rsid w:val="00C01803"/>
    <w:rsid w:val="00C01938"/>
    <w:rsid w:val="00C0196F"/>
    <w:rsid w:val="00C01A22"/>
    <w:rsid w:val="00C01CE2"/>
    <w:rsid w:val="00C02011"/>
    <w:rsid w:val="00C0215B"/>
    <w:rsid w:val="00C02361"/>
    <w:rsid w:val="00C02791"/>
    <w:rsid w:val="00C0279C"/>
    <w:rsid w:val="00C027D9"/>
    <w:rsid w:val="00C02891"/>
    <w:rsid w:val="00C02AE4"/>
    <w:rsid w:val="00C02F2B"/>
    <w:rsid w:val="00C0301D"/>
    <w:rsid w:val="00C03404"/>
    <w:rsid w:val="00C035F8"/>
    <w:rsid w:val="00C03735"/>
    <w:rsid w:val="00C0384D"/>
    <w:rsid w:val="00C03AB0"/>
    <w:rsid w:val="00C0415D"/>
    <w:rsid w:val="00C044FF"/>
    <w:rsid w:val="00C0486C"/>
    <w:rsid w:val="00C04C9F"/>
    <w:rsid w:val="00C04F2F"/>
    <w:rsid w:val="00C051FB"/>
    <w:rsid w:val="00C059E9"/>
    <w:rsid w:val="00C05DCF"/>
    <w:rsid w:val="00C05EA8"/>
    <w:rsid w:val="00C05F1F"/>
    <w:rsid w:val="00C05F2D"/>
    <w:rsid w:val="00C062C5"/>
    <w:rsid w:val="00C064DA"/>
    <w:rsid w:val="00C0651C"/>
    <w:rsid w:val="00C06583"/>
    <w:rsid w:val="00C0669D"/>
    <w:rsid w:val="00C066B1"/>
    <w:rsid w:val="00C066B8"/>
    <w:rsid w:val="00C0672A"/>
    <w:rsid w:val="00C06E83"/>
    <w:rsid w:val="00C070D9"/>
    <w:rsid w:val="00C072E8"/>
    <w:rsid w:val="00C073B1"/>
    <w:rsid w:val="00C07B1A"/>
    <w:rsid w:val="00C07DCA"/>
    <w:rsid w:val="00C10231"/>
    <w:rsid w:val="00C109DB"/>
    <w:rsid w:val="00C10B07"/>
    <w:rsid w:val="00C10E0D"/>
    <w:rsid w:val="00C10E40"/>
    <w:rsid w:val="00C10E79"/>
    <w:rsid w:val="00C10F2B"/>
    <w:rsid w:val="00C1101C"/>
    <w:rsid w:val="00C1121F"/>
    <w:rsid w:val="00C1159F"/>
    <w:rsid w:val="00C11737"/>
    <w:rsid w:val="00C118F3"/>
    <w:rsid w:val="00C11FB3"/>
    <w:rsid w:val="00C11FDA"/>
    <w:rsid w:val="00C12033"/>
    <w:rsid w:val="00C1228E"/>
    <w:rsid w:val="00C12558"/>
    <w:rsid w:val="00C12728"/>
    <w:rsid w:val="00C1288E"/>
    <w:rsid w:val="00C1298A"/>
    <w:rsid w:val="00C13090"/>
    <w:rsid w:val="00C1310C"/>
    <w:rsid w:val="00C1331C"/>
    <w:rsid w:val="00C13662"/>
    <w:rsid w:val="00C138A0"/>
    <w:rsid w:val="00C13CA7"/>
    <w:rsid w:val="00C13F22"/>
    <w:rsid w:val="00C13F9D"/>
    <w:rsid w:val="00C14099"/>
    <w:rsid w:val="00C1425D"/>
    <w:rsid w:val="00C143BE"/>
    <w:rsid w:val="00C144B8"/>
    <w:rsid w:val="00C1489C"/>
    <w:rsid w:val="00C149D6"/>
    <w:rsid w:val="00C14B97"/>
    <w:rsid w:val="00C152AC"/>
    <w:rsid w:val="00C155D9"/>
    <w:rsid w:val="00C157C4"/>
    <w:rsid w:val="00C157E4"/>
    <w:rsid w:val="00C159D2"/>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3F9"/>
    <w:rsid w:val="00C20441"/>
    <w:rsid w:val="00C20552"/>
    <w:rsid w:val="00C20680"/>
    <w:rsid w:val="00C20A62"/>
    <w:rsid w:val="00C20ABE"/>
    <w:rsid w:val="00C20ADA"/>
    <w:rsid w:val="00C20C22"/>
    <w:rsid w:val="00C20C5F"/>
    <w:rsid w:val="00C20D8D"/>
    <w:rsid w:val="00C20F92"/>
    <w:rsid w:val="00C21138"/>
    <w:rsid w:val="00C2117E"/>
    <w:rsid w:val="00C2119B"/>
    <w:rsid w:val="00C215BD"/>
    <w:rsid w:val="00C2186D"/>
    <w:rsid w:val="00C219AC"/>
    <w:rsid w:val="00C21A37"/>
    <w:rsid w:val="00C21A3E"/>
    <w:rsid w:val="00C21C4E"/>
    <w:rsid w:val="00C21F0A"/>
    <w:rsid w:val="00C21F9B"/>
    <w:rsid w:val="00C22176"/>
    <w:rsid w:val="00C2252C"/>
    <w:rsid w:val="00C226C9"/>
    <w:rsid w:val="00C2278C"/>
    <w:rsid w:val="00C228FF"/>
    <w:rsid w:val="00C2291C"/>
    <w:rsid w:val="00C2292B"/>
    <w:rsid w:val="00C22C39"/>
    <w:rsid w:val="00C22D91"/>
    <w:rsid w:val="00C22EF0"/>
    <w:rsid w:val="00C233B3"/>
    <w:rsid w:val="00C23564"/>
    <w:rsid w:val="00C23644"/>
    <w:rsid w:val="00C2371D"/>
    <w:rsid w:val="00C23803"/>
    <w:rsid w:val="00C23A80"/>
    <w:rsid w:val="00C23F4C"/>
    <w:rsid w:val="00C23FC6"/>
    <w:rsid w:val="00C24470"/>
    <w:rsid w:val="00C24698"/>
    <w:rsid w:val="00C24AF4"/>
    <w:rsid w:val="00C24F8A"/>
    <w:rsid w:val="00C251A6"/>
    <w:rsid w:val="00C25378"/>
    <w:rsid w:val="00C2541B"/>
    <w:rsid w:val="00C255C1"/>
    <w:rsid w:val="00C2595E"/>
    <w:rsid w:val="00C25987"/>
    <w:rsid w:val="00C25E21"/>
    <w:rsid w:val="00C25F47"/>
    <w:rsid w:val="00C25FA6"/>
    <w:rsid w:val="00C264A7"/>
    <w:rsid w:val="00C2655F"/>
    <w:rsid w:val="00C26653"/>
    <w:rsid w:val="00C2665B"/>
    <w:rsid w:val="00C266EA"/>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1EC6"/>
    <w:rsid w:val="00C3257F"/>
    <w:rsid w:val="00C3265F"/>
    <w:rsid w:val="00C329FF"/>
    <w:rsid w:val="00C32AAE"/>
    <w:rsid w:val="00C32D79"/>
    <w:rsid w:val="00C32F84"/>
    <w:rsid w:val="00C33218"/>
    <w:rsid w:val="00C33625"/>
    <w:rsid w:val="00C33675"/>
    <w:rsid w:val="00C33967"/>
    <w:rsid w:val="00C33A02"/>
    <w:rsid w:val="00C33AC0"/>
    <w:rsid w:val="00C33D97"/>
    <w:rsid w:val="00C34082"/>
    <w:rsid w:val="00C3433B"/>
    <w:rsid w:val="00C34499"/>
    <w:rsid w:val="00C345D5"/>
    <w:rsid w:val="00C346A1"/>
    <w:rsid w:val="00C3499D"/>
    <w:rsid w:val="00C34C1D"/>
    <w:rsid w:val="00C34C43"/>
    <w:rsid w:val="00C34D2E"/>
    <w:rsid w:val="00C34E7E"/>
    <w:rsid w:val="00C35080"/>
    <w:rsid w:val="00C356E1"/>
    <w:rsid w:val="00C3579C"/>
    <w:rsid w:val="00C36471"/>
    <w:rsid w:val="00C36788"/>
    <w:rsid w:val="00C36960"/>
    <w:rsid w:val="00C36DD2"/>
    <w:rsid w:val="00C36EB2"/>
    <w:rsid w:val="00C370B7"/>
    <w:rsid w:val="00C3722E"/>
    <w:rsid w:val="00C37305"/>
    <w:rsid w:val="00C37564"/>
    <w:rsid w:val="00C37663"/>
    <w:rsid w:val="00C376A0"/>
    <w:rsid w:val="00C37C93"/>
    <w:rsid w:val="00C37CDA"/>
    <w:rsid w:val="00C37E11"/>
    <w:rsid w:val="00C37F63"/>
    <w:rsid w:val="00C40149"/>
    <w:rsid w:val="00C401C5"/>
    <w:rsid w:val="00C402BA"/>
    <w:rsid w:val="00C4061F"/>
    <w:rsid w:val="00C407D2"/>
    <w:rsid w:val="00C40A60"/>
    <w:rsid w:val="00C40C25"/>
    <w:rsid w:val="00C40C33"/>
    <w:rsid w:val="00C41304"/>
    <w:rsid w:val="00C41459"/>
    <w:rsid w:val="00C4177D"/>
    <w:rsid w:val="00C4190B"/>
    <w:rsid w:val="00C420CF"/>
    <w:rsid w:val="00C42170"/>
    <w:rsid w:val="00C424C3"/>
    <w:rsid w:val="00C424FD"/>
    <w:rsid w:val="00C4269A"/>
    <w:rsid w:val="00C42E55"/>
    <w:rsid w:val="00C42E96"/>
    <w:rsid w:val="00C430FB"/>
    <w:rsid w:val="00C43371"/>
    <w:rsid w:val="00C43C08"/>
    <w:rsid w:val="00C44322"/>
    <w:rsid w:val="00C443C1"/>
    <w:rsid w:val="00C45237"/>
    <w:rsid w:val="00C4576B"/>
    <w:rsid w:val="00C45894"/>
    <w:rsid w:val="00C4593D"/>
    <w:rsid w:val="00C459EA"/>
    <w:rsid w:val="00C45D06"/>
    <w:rsid w:val="00C45DAA"/>
    <w:rsid w:val="00C45E72"/>
    <w:rsid w:val="00C46312"/>
    <w:rsid w:val="00C46D56"/>
    <w:rsid w:val="00C46DE3"/>
    <w:rsid w:val="00C46F18"/>
    <w:rsid w:val="00C46F1D"/>
    <w:rsid w:val="00C470AA"/>
    <w:rsid w:val="00C4718A"/>
    <w:rsid w:val="00C47C01"/>
    <w:rsid w:val="00C47C80"/>
    <w:rsid w:val="00C47CA5"/>
    <w:rsid w:val="00C47CEA"/>
    <w:rsid w:val="00C500AC"/>
    <w:rsid w:val="00C50573"/>
    <w:rsid w:val="00C506F9"/>
    <w:rsid w:val="00C50A18"/>
    <w:rsid w:val="00C51CE2"/>
    <w:rsid w:val="00C51D72"/>
    <w:rsid w:val="00C51F85"/>
    <w:rsid w:val="00C52117"/>
    <w:rsid w:val="00C52395"/>
    <w:rsid w:val="00C52457"/>
    <w:rsid w:val="00C524A7"/>
    <w:rsid w:val="00C525D8"/>
    <w:rsid w:val="00C5296F"/>
    <w:rsid w:val="00C52A76"/>
    <w:rsid w:val="00C5308E"/>
    <w:rsid w:val="00C531B8"/>
    <w:rsid w:val="00C53413"/>
    <w:rsid w:val="00C53591"/>
    <w:rsid w:val="00C536FE"/>
    <w:rsid w:val="00C537A1"/>
    <w:rsid w:val="00C537C3"/>
    <w:rsid w:val="00C5382D"/>
    <w:rsid w:val="00C53C42"/>
    <w:rsid w:val="00C5418E"/>
    <w:rsid w:val="00C544BA"/>
    <w:rsid w:val="00C54B5F"/>
    <w:rsid w:val="00C54C53"/>
    <w:rsid w:val="00C54CA0"/>
    <w:rsid w:val="00C55036"/>
    <w:rsid w:val="00C5524D"/>
    <w:rsid w:val="00C555C2"/>
    <w:rsid w:val="00C55B1F"/>
    <w:rsid w:val="00C55BA4"/>
    <w:rsid w:val="00C55C4A"/>
    <w:rsid w:val="00C55D6C"/>
    <w:rsid w:val="00C5609A"/>
    <w:rsid w:val="00C56293"/>
    <w:rsid w:val="00C564A3"/>
    <w:rsid w:val="00C566B4"/>
    <w:rsid w:val="00C56A02"/>
    <w:rsid w:val="00C56A55"/>
    <w:rsid w:val="00C57098"/>
    <w:rsid w:val="00C573DB"/>
    <w:rsid w:val="00C57411"/>
    <w:rsid w:val="00C57B50"/>
    <w:rsid w:val="00C57B80"/>
    <w:rsid w:val="00C57F35"/>
    <w:rsid w:val="00C6040D"/>
    <w:rsid w:val="00C60605"/>
    <w:rsid w:val="00C60672"/>
    <w:rsid w:val="00C6070E"/>
    <w:rsid w:val="00C60E01"/>
    <w:rsid w:val="00C611DF"/>
    <w:rsid w:val="00C616E7"/>
    <w:rsid w:val="00C61746"/>
    <w:rsid w:val="00C61AA3"/>
    <w:rsid w:val="00C61E41"/>
    <w:rsid w:val="00C6212F"/>
    <w:rsid w:val="00C62369"/>
    <w:rsid w:val="00C6239C"/>
    <w:rsid w:val="00C625F1"/>
    <w:rsid w:val="00C6262B"/>
    <w:rsid w:val="00C6267C"/>
    <w:rsid w:val="00C62CD6"/>
    <w:rsid w:val="00C62D3A"/>
    <w:rsid w:val="00C62DF0"/>
    <w:rsid w:val="00C62E30"/>
    <w:rsid w:val="00C62EEB"/>
    <w:rsid w:val="00C632B7"/>
    <w:rsid w:val="00C6334C"/>
    <w:rsid w:val="00C63488"/>
    <w:rsid w:val="00C6385F"/>
    <w:rsid w:val="00C63879"/>
    <w:rsid w:val="00C638FD"/>
    <w:rsid w:val="00C63AC4"/>
    <w:rsid w:val="00C63AEE"/>
    <w:rsid w:val="00C63CDA"/>
    <w:rsid w:val="00C63E34"/>
    <w:rsid w:val="00C646CF"/>
    <w:rsid w:val="00C649A1"/>
    <w:rsid w:val="00C64CB2"/>
    <w:rsid w:val="00C657AD"/>
    <w:rsid w:val="00C658D7"/>
    <w:rsid w:val="00C65A04"/>
    <w:rsid w:val="00C65B7C"/>
    <w:rsid w:val="00C6603D"/>
    <w:rsid w:val="00C6607C"/>
    <w:rsid w:val="00C66456"/>
    <w:rsid w:val="00C66708"/>
    <w:rsid w:val="00C66BC5"/>
    <w:rsid w:val="00C66CD8"/>
    <w:rsid w:val="00C66D42"/>
    <w:rsid w:val="00C66DCE"/>
    <w:rsid w:val="00C66DFB"/>
    <w:rsid w:val="00C66F7E"/>
    <w:rsid w:val="00C67056"/>
    <w:rsid w:val="00C6739A"/>
    <w:rsid w:val="00C6743F"/>
    <w:rsid w:val="00C6753A"/>
    <w:rsid w:val="00C67A18"/>
    <w:rsid w:val="00C67BA1"/>
    <w:rsid w:val="00C67E46"/>
    <w:rsid w:val="00C70712"/>
    <w:rsid w:val="00C70904"/>
    <w:rsid w:val="00C70D8E"/>
    <w:rsid w:val="00C710F0"/>
    <w:rsid w:val="00C7185C"/>
    <w:rsid w:val="00C71C9B"/>
    <w:rsid w:val="00C71E6A"/>
    <w:rsid w:val="00C71ECD"/>
    <w:rsid w:val="00C721B1"/>
    <w:rsid w:val="00C72378"/>
    <w:rsid w:val="00C728B3"/>
    <w:rsid w:val="00C73096"/>
    <w:rsid w:val="00C73258"/>
    <w:rsid w:val="00C734A9"/>
    <w:rsid w:val="00C735EA"/>
    <w:rsid w:val="00C73BC1"/>
    <w:rsid w:val="00C73EB1"/>
    <w:rsid w:val="00C73FB4"/>
    <w:rsid w:val="00C7462F"/>
    <w:rsid w:val="00C74AA5"/>
    <w:rsid w:val="00C75417"/>
    <w:rsid w:val="00C7558D"/>
    <w:rsid w:val="00C75675"/>
    <w:rsid w:val="00C75807"/>
    <w:rsid w:val="00C75968"/>
    <w:rsid w:val="00C75A44"/>
    <w:rsid w:val="00C75A82"/>
    <w:rsid w:val="00C7605D"/>
    <w:rsid w:val="00C7628C"/>
    <w:rsid w:val="00C762B7"/>
    <w:rsid w:val="00C769A6"/>
    <w:rsid w:val="00C76B6A"/>
    <w:rsid w:val="00C76D4C"/>
    <w:rsid w:val="00C76D86"/>
    <w:rsid w:val="00C76E53"/>
    <w:rsid w:val="00C770E5"/>
    <w:rsid w:val="00C7722F"/>
    <w:rsid w:val="00C77585"/>
    <w:rsid w:val="00C77630"/>
    <w:rsid w:val="00C7787F"/>
    <w:rsid w:val="00C77F07"/>
    <w:rsid w:val="00C77F5A"/>
    <w:rsid w:val="00C77F66"/>
    <w:rsid w:val="00C80258"/>
    <w:rsid w:val="00C80396"/>
    <w:rsid w:val="00C804D5"/>
    <w:rsid w:val="00C8050C"/>
    <w:rsid w:val="00C80A6C"/>
    <w:rsid w:val="00C80BD0"/>
    <w:rsid w:val="00C81006"/>
    <w:rsid w:val="00C813BE"/>
    <w:rsid w:val="00C81415"/>
    <w:rsid w:val="00C81427"/>
    <w:rsid w:val="00C81550"/>
    <w:rsid w:val="00C81680"/>
    <w:rsid w:val="00C81733"/>
    <w:rsid w:val="00C818CB"/>
    <w:rsid w:val="00C82454"/>
    <w:rsid w:val="00C82460"/>
    <w:rsid w:val="00C82765"/>
    <w:rsid w:val="00C828A9"/>
    <w:rsid w:val="00C82A23"/>
    <w:rsid w:val="00C82DCB"/>
    <w:rsid w:val="00C82E43"/>
    <w:rsid w:val="00C830CD"/>
    <w:rsid w:val="00C832F0"/>
    <w:rsid w:val="00C83401"/>
    <w:rsid w:val="00C834D5"/>
    <w:rsid w:val="00C8376D"/>
    <w:rsid w:val="00C838FF"/>
    <w:rsid w:val="00C83D28"/>
    <w:rsid w:val="00C83F7D"/>
    <w:rsid w:val="00C846B1"/>
    <w:rsid w:val="00C84AF7"/>
    <w:rsid w:val="00C84B83"/>
    <w:rsid w:val="00C84CA5"/>
    <w:rsid w:val="00C84E84"/>
    <w:rsid w:val="00C84FD7"/>
    <w:rsid w:val="00C85087"/>
    <w:rsid w:val="00C853F4"/>
    <w:rsid w:val="00C856B6"/>
    <w:rsid w:val="00C857AC"/>
    <w:rsid w:val="00C85F0B"/>
    <w:rsid w:val="00C85FD3"/>
    <w:rsid w:val="00C86229"/>
    <w:rsid w:val="00C864AF"/>
    <w:rsid w:val="00C86575"/>
    <w:rsid w:val="00C867A3"/>
    <w:rsid w:val="00C867FB"/>
    <w:rsid w:val="00C868A1"/>
    <w:rsid w:val="00C86D7C"/>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723"/>
    <w:rsid w:val="00C91889"/>
    <w:rsid w:val="00C91972"/>
    <w:rsid w:val="00C91CDD"/>
    <w:rsid w:val="00C91CFC"/>
    <w:rsid w:val="00C91E8A"/>
    <w:rsid w:val="00C924D5"/>
    <w:rsid w:val="00C9251B"/>
    <w:rsid w:val="00C92993"/>
    <w:rsid w:val="00C92B8E"/>
    <w:rsid w:val="00C92C73"/>
    <w:rsid w:val="00C92D48"/>
    <w:rsid w:val="00C930F4"/>
    <w:rsid w:val="00C93211"/>
    <w:rsid w:val="00C93262"/>
    <w:rsid w:val="00C932A7"/>
    <w:rsid w:val="00C932F5"/>
    <w:rsid w:val="00C9341B"/>
    <w:rsid w:val="00C93541"/>
    <w:rsid w:val="00C93548"/>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9BC"/>
    <w:rsid w:val="00C95AB7"/>
    <w:rsid w:val="00C95F58"/>
    <w:rsid w:val="00C96162"/>
    <w:rsid w:val="00C96214"/>
    <w:rsid w:val="00C962CD"/>
    <w:rsid w:val="00C96568"/>
    <w:rsid w:val="00C969DA"/>
    <w:rsid w:val="00C96E56"/>
    <w:rsid w:val="00C972ED"/>
    <w:rsid w:val="00C9753B"/>
    <w:rsid w:val="00C97A3A"/>
    <w:rsid w:val="00C97EFD"/>
    <w:rsid w:val="00C97F37"/>
    <w:rsid w:val="00CA0077"/>
    <w:rsid w:val="00CA017D"/>
    <w:rsid w:val="00CA01D8"/>
    <w:rsid w:val="00CA0256"/>
    <w:rsid w:val="00CA0685"/>
    <w:rsid w:val="00CA0690"/>
    <w:rsid w:val="00CA0C0E"/>
    <w:rsid w:val="00CA103C"/>
    <w:rsid w:val="00CA12C3"/>
    <w:rsid w:val="00CA14F5"/>
    <w:rsid w:val="00CA1644"/>
    <w:rsid w:val="00CA18EC"/>
    <w:rsid w:val="00CA1C43"/>
    <w:rsid w:val="00CA1D4E"/>
    <w:rsid w:val="00CA2056"/>
    <w:rsid w:val="00CA20E1"/>
    <w:rsid w:val="00CA2345"/>
    <w:rsid w:val="00CA2395"/>
    <w:rsid w:val="00CA2504"/>
    <w:rsid w:val="00CA2728"/>
    <w:rsid w:val="00CA281E"/>
    <w:rsid w:val="00CA2A54"/>
    <w:rsid w:val="00CA2DDB"/>
    <w:rsid w:val="00CA3001"/>
    <w:rsid w:val="00CA34C3"/>
    <w:rsid w:val="00CA34E2"/>
    <w:rsid w:val="00CA3585"/>
    <w:rsid w:val="00CA3BAF"/>
    <w:rsid w:val="00CA3CE2"/>
    <w:rsid w:val="00CA42E5"/>
    <w:rsid w:val="00CA4419"/>
    <w:rsid w:val="00CA453B"/>
    <w:rsid w:val="00CA45F7"/>
    <w:rsid w:val="00CA4B13"/>
    <w:rsid w:val="00CA4B1A"/>
    <w:rsid w:val="00CA4E58"/>
    <w:rsid w:val="00CA4F2E"/>
    <w:rsid w:val="00CA567A"/>
    <w:rsid w:val="00CA56C0"/>
    <w:rsid w:val="00CA5B27"/>
    <w:rsid w:val="00CA5C6A"/>
    <w:rsid w:val="00CA5DE2"/>
    <w:rsid w:val="00CA5DF2"/>
    <w:rsid w:val="00CA5E87"/>
    <w:rsid w:val="00CA621E"/>
    <w:rsid w:val="00CA64A8"/>
    <w:rsid w:val="00CA64EE"/>
    <w:rsid w:val="00CA65B7"/>
    <w:rsid w:val="00CA66DE"/>
    <w:rsid w:val="00CA68AB"/>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1A44"/>
    <w:rsid w:val="00CB20C4"/>
    <w:rsid w:val="00CB23C5"/>
    <w:rsid w:val="00CB24B2"/>
    <w:rsid w:val="00CB28E7"/>
    <w:rsid w:val="00CB2A33"/>
    <w:rsid w:val="00CB2A5E"/>
    <w:rsid w:val="00CB2AC1"/>
    <w:rsid w:val="00CB2D86"/>
    <w:rsid w:val="00CB2DBE"/>
    <w:rsid w:val="00CB3103"/>
    <w:rsid w:val="00CB31BA"/>
    <w:rsid w:val="00CB36D8"/>
    <w:rsid w:val="00CB38C8"/>
    <w:rsid w:val="00CB39C1"/>
    <w:rsid w:val="00CB4265"/>
    <w:rsid w:val="00CB4598"/>
    <w:rsid w:val="00CB4724"/>
    <w:rsid w:val="00CB47BE"/>
    <w:rsid w:val="00CB48E2"/>
    <w:rsid w:val="00CB4C40"/>
    <w:rsid w:val="00CB4EEC"/>
    <w:rsid w:val="00CB4F0E"/>
    <w:rsid w:val="00CB536A"/>
    <w:rsid w:val="00CB5624"/>
    <w:rsid w:val="00CB56A1"/>
    <w:rsid w:val="00CB59D9"/>
    <w:rsid w:val="00CB5B4B"/>
    <w:rsid w:val="00CB6016"/>
    <w:rsid w:val="00CB611F"/>
    <w:rsid w:val="00CB62B8"/>
    <w:rsid w:val="00CB6406"/>
    <w:rsid w:val="00CB642B"/>
    <w:rsid w:val="00CB66C4"/>
    <w:rsid w:val="00CB6BD9"/>
    <w:rsid w:val="00CB70F2"/>
    <w:rsid w:val="00CB7339"/>
    <w:rsid w:val="00CB7CE4"/>
    <w:rsid w:val="00CB7E70"/>
    <w:rsid w:val="00CB7F40"/>
    <w:rsid w:val="00CC0114"/>
    <w:rsid w:val="00CC06FB"/>
    <w:rsid w:val="00CC0F55"/>
    <w:rsid w:val="00CC0FC0"/>
    <w:rsid w:val="00CC14A2"/>
    <w:rsid w:val="00CC14B3"/>
    <w:rsid w:val="00CC14D9"/>
    <w:rsid w:val="00CC154A"/>
    <w:rsid w:val="00CC1A8D"/>
    <w:rsid w:val="00CC1AA4"/>
    <w:rsid w:val="00CC20F7"/>
    <w:rsid w:val="00CC221F"/>
    <w:rsid w:val="00CC2B0C"/>
    <w:rsid w:val="00CC2C78"/>
    <w:rsid w:val="00CC2DD4"/>
    <w:rsid w:val="00CC402E"/>
    <w:rsid w:val="00CC4053"/>
    <w:rsid w:val="00CC41AF"/>
    <w:rsid w:val="00CC4380"/>
    <w:rsid w:val="00CC4828"/>
    <w:rsid w:val="00CC496A"/>
    <w:rsid w:val="00CC498C"/>
    <w:rsid w:val="00CC4AEA"/>
    <w:rsid w:val="00CC4FC8"/>
    <w:rsid w:val="00CC5089"/>
    <w:rsid w:val="00CC510C"/>
    <w:rsid w:val="00CC5114"/>
    <w:rsid w:val="00CC55A6"/>
    <w:rsid w:val="00CC5B3D"/>
    <w:rsid w:val="00CC5EA7"/>
    <w:rsid w:val="00CC6211"/>
    <w:rsid w:val="00CC6233"/>
    <w:rsid w:val="00CC64A3"/>
    <w:rsid w:val="00CC6835"/>
    <w:rsid w:val="00CC6D0D"/>
    <w:rsid w:val="00CC728E"/>
    <w:rsid w:val="00CC742F"/>
    <w:rsid w:val="00CC7772"/>
    <w:rsid w:val="00CC7D83"/>
    <w:rsid w:val="00CD00C3"/>
    <w:rsid w:val="00CD029C"/>
    <w:rsid w:val="00CD04C1"/>
    <w:rsid w:val="00CD08F0"/>
    <w:rsid w:val="00CD0ACE"/>
    <w:rsid w:val="00CD0B11"/>
    <w:rsid w:val="00CD0EF8"/>
    <w:rsid w:val="00CD0F3A"/>
    <w:rsid w:val="00CD13BC"/>
    <w:rsid w:val="00CD17D8"/>
    <w:rsid w:val="00CD21C7"/>
    <w:rsid w:val="00CD2560"/>
    <w:rsid w:val="00CD267B"/>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468"/>
    <w:rsid w:val="00CD58EE"/>
    <w:rsid w:val="00CD5C4B"/>
    <w:rsid w:val="00CD5CA3"/>
    <w:rsid w:val="00CD5D31"/>
    <w:rsid w:val="00CD5D54"/>
    <w:rsid w:val="00CD6800"/>
    <w:rsid w:val="00CD68BF"/>
    <w:rsid w:val="00CD6EDF"/>
    <w:rsid w:val="00CD73AF"/>
    <w:rsid w:val="00CD7412"/>
    <w:rsid w:val="00CD7519"/>
    <w:rsid w:val="00CD7693"/>
    <w:rsid w:val="00CD7986"/>
    <w:rsid w:val="00CD7CE2"/>
    <w:rsid w:val="00CD7D69"/>
    <w:rsid w:val="00CE006C"/>
    <w:rsid w:val="00CE0325"/>
    <w:rsid w:val="00CE0400"/>
    <w:rsid w:val="00CE0624"/>
    <w:rsid w:val="00CE09B9"/>
    <w:rsid w:val="00CE0BA9"/>
    <w:rsid w:val="00CE0BEC"/>
    <w:rsid w:val="00CE0CB0"/>
    <w:rsid w:val="00CE105F"/>
    <w:rsid w:val="00CE11CA"/>
    <w:rsid w:val="00CE1299"/>
    <w:rsid w:val="00CE170F"/>
    <w:rsid w:val="00CE1797"/>
    <w:rsid w:val="00CE1B9C"/>
    <w:rsid w:val="00CE1F11"/>
    <w:rsid w:val="00CE2707"/>
    <w:rsid w:val="00CE29C6"/>
    <w:rsid w:val="00CE2A1D"/>
    <w:rsid w:val="00CE2B28"/>
    <w:rsid w:val="00CE2D23"/>
    <w:rsid w:val="00CE3271"/>
    <w:rsid w:val="00CE328D"/>
    <w:rsid w:val="00CE35B1"/>
    <w:rsid w:val="00CE35BA"/>
    <w:rsid w:val="00CE36DC"/>
    <w:rsid w:val="00CE374D"/>
    <w:rsid w:val="00CE3896"/>
    <w:rsid w:val="00CE3BB9"/>
    <w:rsid w:val="00CE3FBB"/>
    <w:rsid w:val="00CE4182"/>
    <w:rsid w:val="00CE41C0"/>
    <w:rsid w:val="00CE460F"/>
    <w:rsid w:val="00CE470C"/>
    <w:rsid w:val="00CE4914"/>
    <w:rsid w:val="00CE4CB5"/>
    <w:rsid w:val="00CE4E04"/>
    <w:rsid w:val="00CE4F85"/>
    <w:rsid w:val="00CE51FD"/>
    <w:rsid w:val="00CE5981"/>
    <w:rsid w:val="00CE5A42"/>
    <w:rsid w:val="00CE5DEB"/>
    <w:rsid w:val="00CE5E48"/>
    <w:rsid w:val="00CE5FBE"/>
    <w:rsid w:val="00CE6180"/>
    <w:rsid w:val="00CE6A3D"/>
    <w:rsid w:val="00CE6DB5"/>
    <w:rsid w:val="00CE6ECB"/>
    <w:rsid w:val="00CE714E"/>
    <w:rsid w:val="00CE71E0"/>
    <w:rsid w:val="00CE72A7"/>
    <w:rsid w:val="00CE74F9"/>
    <w:rsid w:val="00CE79BD"/>
    <w:rsid w:val="00CE7C92"/>
    <w:rsid w:val="00CF044A"/>
    <w:rsid w:val="00CF07F9"/>
    <w:rsid w:val="00CF0D0C"/>
    <w:rsid w:val="00CF0FC0"/>
    <w:rsid w:val="00CF14EB"/>
    <w:rsid w:val="00CF17E3"/>
    <w:rsid w:val="00CF1D48"/>
    <w:rsid w:val="00CF1F5E"/>
    <w:rsid w:val="00CF1F9E"/>
    <w:rsid w:val="00CF25AB"/>
    <w:rsid w:val="00CF2609"/>
    <w:rsid w:val="00CF2DF0"/>
    <w:rsid w:val="00CF3213"/>
    <w:rsid w:val="00CF3607"/>
    <w:rsid w:val="00CF377E"/>
    <w:rsid w:val="00CF39D6"/>
    <w:rsid w:val="00CF39FA"/>
    <w:rsid w:val="00CF3B01"/>
    <w:rsid w:val="00CF3C88"/>
    <w:rsid w:val="00CF3CDC"/>
    <w:rsid w:val="00CF3E29"/>
    <w:rsid w:val="00CF4138"/>
    <w:rsid w:val="00CF4385"/>
    <w:rsid w:val="00CF4512"/>
    <w:rsid w:val="00CF48C5"/>
    <w:rsid w:val="00CF4915"/>
    <w:rsid w:val="00CF4996"/>
    <w:rsid w:val="00CF4BE9"/>
    <w:rsid w:val="00CF4C06"/>
    <w:rsid w:val="00CF4E91"/>
    <w:rsid w:val="00CF4F5D"/>
    <w:rsid w:val="00CF4F86"/>
    <w:rsid w:val="00CF4F8C"/>
    <w:rsid w:val="00CF5446"/>
    <w:rsid w:val="00CF550D"/>
    <w:rsid w:val="00CF56DC"/>
    <w:rsid w:val="00CF5D36"/>
    <w:rsid w:val="00CF5FA8"/>
    <w:rsid w:val="00CF66BC"/>
    <w:rsid w:val="00CF6735"/>
    <w:rsid w:val="00CF6C51"/>
    <w:rsid w:val="00CF6F2A"/>
    <w:rsid w:val="00CF7247"/>
    <w:rsid w:val="00CF73D9"/>
    <w:rsid w:val="00CF7676"/>
    <w:rsid w:val="00CF7693"/>
    <w:rsid w:val="00CF76BF"/>
    <w:rsid w:val="00CF7744"/>
    <w:rsid w:val="00CF78F4"/>
    <w:rsid w:val="00CF7BDF"/>
    <w:rsid w:val="00CF7C34"/>
    <w:rsid w:val="00D0005D"/>
    <w:rsid w:val="00D000F2"/>
    <w:rsid w:val="00D0026E"/>
    <w:rsid w:val="00D00BF8"/>
    <w:rsid w:val="00D00C63"/>
    <w:rsid w:val="00D00D33"/>
    <w:rsid w:val="00D00DB8"/>
    <w:rsid w:val="00D00E63"/>
    <w:rsid w:val="00D00EE0"/>
    <w:rsid w:val="00D0119D"/>
    <w:rsid w:val="00D011E4"/>
    <w:rsid w:val="00D011F0"/>
    <w:rsid w:val="00D01201"/>
    <w:rsid w:val="00D01209"/>
    <w:rsid w:val="00D013DF"/>
    <w:rsid w:val="00D01B23"/>
    <w:rsid w:val="00D01B29"/>
    <w:rsid w:val="00D01BF9"/>
    <w:rsid w:val="00D02212"/>
    <w:rsid w:val="00D02673"/>
    <w:rsid w:val="00D0297F"/>
    <w:rsid w:val="00D02B72"/>
    <w:rsid w:val="00D02C76"/>
    <w:rsid w:val="00D02D37"/>
    <w:rsid w:val="00D02D3D"/>
    <w:rsid w:val="00D02E0B"/>
    <w:rsid w:val="00D02F51"/>
    <w:rsid w:val="00D0315E"/>
    <w:rsid w:val="00D03519"/>
    <w:rsid w:val="00D03660"/>
    <w:rsid w:val="00D039C1"/>
    <w:rsid w:val="00D03B9E"/>
    <w:rsid w:val="00D03EBC"/>
    <w:rsid w:val="00D03F52"/>
    <w:rsid w:val="00D04003"/>
    <w:rsid w:val="00D046DA"/>
    <w:rsid w:val="00D047CB"/>
    <w:rsid w:val="00D049BF"/>
    <w:rsid w:val="00D05030"/>
    <w:rsid w:val="00D055D2"/>
    <w:rsid w:val="00D05829"/>
    <w:rsid w:val="00D05997"/>
    <w:rsid w:val="00D05BFD"/>
    <w:rsid w:val="00D05D28"/>
    <w:rsid w:val="00D05EC4"/>
    <w:rsid w:val="00D06518"/>
    <w:rsid w:val="00D06546"/>
    <w:rsid w:val="00D06570"/>
    <w:rsid w:val="00D066FC"/>
    <w:rsid w:val="00D06B64"/>
    <w:rsid w:val="00D07063"/>
    <w:rsid w:val="00D07239"/>
    <w:rsid w:val="00D0740B"/>
    <w:rsid w:val="00D0757A"/>
    <w:rsid w:val="00D07D51"/>
    <w:rsid w:val="00D10678"/>
    <w:rsid w:val="00D1075A"/>
    <w:rsid w:val="00D10B8C"/>
    <w:rsid w:val="00D10F0A"/>
    <w:rsid w:val="00D110BA"/>
    <w:rsid w:val="00D1119F"/>
    <w:rsid w:val="00D111FC"/>
    <w:rsid w:val="00D112E9"/>
    <w:rsid w:val="00D1163B"/>
    <w:rsid w:val="00D1230D"/>
    <w:rsid w:val="00D123C3"/>
    <w:rsid w:val="00D1259F"/>
    <w:rsid w:val="00D129FC"/>
    <w:rsid w:val="00D12B5E"/>
    <w:rsid w:val="00D12CEC"/>
    <w:rsid w:val="00D13604"/>
    <w:rsid w:val="00D136C0"/>
    <w:rsid w:val="00D136F6"/>
    <w:rsid w:val="00D13896"/>
    <w:rsid w:val="00D13947"/>
    <w:rsid w:val="00D13A29"/>
    <w:rsid w:val="00D13A4C"/>
    <w:rsid w:val="00D13B62"/>
    <w:rsid w:val="00D13C8E"/>
    <w:rsid w:val="00D14250"/>
    <w:rsid w:val="00D1436E"/>
    <w:rsid w:val="00D147E8"/>
    <w:rsid w:val="00D14908"/>
    <w:rsid w:val="00D151B1"/>
    <w:rsid w:val="00D156EB"/>
    <w:rsid w:val="00D15803"/>
    <w:rsid w:val="00D15A0D"/>
    <w:rsid w:val="00D15C60"/>
    <w:rsid w:val="00D160EF"/>
    <w:rsid w:val="00D165E2"/>
    <w:rsid w:val="00D1666B"/>
    <w:rsid w:val="00D166D5"/>
    <w:rsid w:val="00D1724A"/>
    <w:rsid w:val="00D1766C"/>
    <w:rsid w:val="00D17809"/>
    <w:rsid w:val="00D179F7"/>
    <w:rsid w:val="00D17BC7"/>
    <w:rsid w:val="00D17D09"/>
    <w:rsid w:val="00D17D1C"/>
    <w:rsid w:val="00D206E6"/>
    <w:rsid w:val="00D20AA6"/>
    <w:rsid w:val="00D20E0B"/>
    <w:rsid w:val="00D20E4F"/>
    <w:rsid w:val="00D20F1A"/>
    <w:rsid w:val="00D20F92"/>
    <w:rsid w:val="00D2113B"/>
    <w:rsid w:val="00D211DD"/>
    <w:rsid w:val="00D2162D"/>
    <w:rsid w:val="00D2191C"/>
    <w:rsid w:val="00D21960"/>
    <w:rsid w:val="00D21ACE"/>
    <w:rsid w:val="00D21EED"/>
    <w:rsid w:val="00D222E6"/>
    <w:rsid w:val="00D224A0"/>
    <w:rsid w:val="00D22856"/>
    <w:rsid w:val="00D22B69"/>
    <w:rsid w:val="00D22CC4"/>
    <w:rsid w:val="00D2373C"/>
    <w:rsid w:val="00D23849"/>
    <w:rsid w:val="00D238BF"/>
    <w:rsid w:val="00D23A0B"/>
    <w:rsid w:val="00D23F8B"/>
    <w:rsid w:val="00D23FB4"/>
    <w:rsid w:val="00D242A8"/>
    <w:rsid w:val="00D24643"/>
    <w:rsid w:val="00D24938"/>
    <w:rsid w:val="00D24BD7"/>
    <w:rsid w:val="00D2523F"/>
    <w:rsid w:val="00D25721"/>
    <w:rsid w:val="00D25FE7"/>
    <w:rsid w:val="00D26004"/>
    <w:rsid w:val="00D2600D"/>
    <w:rsid w:val="00D2637B"/>
    <w:rsid w:val="00D26713"/>
    <w:rsid w:val="00D26F2F"/>
    <w:rsid w:val="00D271BB"/>
    <w:rsid w:val="00D2731E"/>
    <w:rsid w:val="00D27381"/>
    <w:rsid w:val="00D273F5"/>
    <w:rsid w:val="00D2766D"/>
    <w:rsid w:val="00D27773"/>
    <w:rsid w:val="00D27821"/>
    <w:rsid w:val="00D279B2"/>
    <w:rsid w:val="00D279E2"/>
    <w:rsid w:val="00D27FFB"/>
    <w:rsid w:val="00D2E8E5"/>
    <w:rsid w:val="00D300C7"/>
    <w:rsid w:val="00D30392"/>
    <w:rsid w:val="00D30AF0"/>
    <w:rsid w:val="00D30DE0"/>
    <w:rsid w:val="00D3128E"/>
    <w:rsid w:val="00D31378"/>
    <w:rsid w:val="00D3140C"/>
    <w:rsid w:val="00D31445"/>
    <w:rsid w:val="00D31AFA"/>
    <w:rsid w:val="00D31B4B"/>
    <w:rsid w:val="00D3203C"/>
    <w:rsid w:val="00D321FA"/>
    <w:rsid w:val="00D32768"/>
    <w:rsid w:val="00D329C4"/>
    <w:rsid w:val="00D32A8A"/>
    <w:rsid w:val="00D32ABE"/>
    <w:rsid w:val="00D32AE3"/>
    <w:rsid w:val="00D32DD5"/>
    <w:rsid w:val="00D33067"/>
    <w:rsid w:val="00D33622"/>
    <w:rsid w:val="00D33646"/>
    <w:rsid w:val="00D3376D"/>
    <w:rsid w:val="00D33BF5"/>
    <w:rsid w:val="00D33D9F"/>
    <w:rsid w:val="00D33F42"/>
    <w:rsid w:val="00D34465"/>
    <w:rsid w:val="00D3477E"/>
    <w:rsid w:val="00D34B26"/>
    <w:rsid w:val="00D34B9D"/>
    <w:rsid w:val="00D3543C"/>
    <w:rsid w:val="00D35511"/>
    <w:rsid w:val="00D35756"/>
    <w:rsid w:val="00D35A1D"/>
    <w:rsid w:val="00D35AE3"/>
    <w:rsid w:val="00D35BA5"/>
    <w:rsid w:val="00D36117"/>
    <w:rsid w:val="00D36208"/>
    <w:rsid w:val="00D363D6"/>
    <w:rsid w:val="00D3646A"/>
    <w:rsid w:val="00D3681A"/>
    <w:rsid w:val="00D36B32"/>
    <w:rsid w:val="00D36EFC"/>
    <w:rsid w:val="00D373C9"/>
    <w:rsid w:val="00D375C6"/>
    <w:rsid w:val="00D3792E"/>
    <w:rsid w:val="00D37A46"/>
    <w:rsid w:val="00D37CDA"/>
    <w:rsid w:val="00D37FD5"/>
    <w:rsid w:val="00D40182"/>
    <w:rsid w:val="00D405C6"/>
    <w:rsid w:val="00D40D0C"/>
    <w:rsid w:val="00D40E58"/>
    <w:rsid w:val="00D412BF"/>
    <w:rsid w:val="00D4138B"/>
    <w:rsid w:val="00D41B20"/>
    <w:rsid w:val="00D41D11"/>
    <w:rsid w:val="00D41F7A"/>
    <w:rsid w:val="00D4260C"/>
    <w:rsid w:val="00D4292B"/>
    <w:rsid w:val="00D429EC"/>
    <w:rsid w:val="00D42BB3"/>
    <w:rsid w:val="00D42ED6"/>
    <w:rsid w:val="00D430C3"/>
    <w:rsid w:val="00D433B9"/>
    <w:rsid w:val="00D436DB"/>
    <w:rsid w:val="00D43938"/>
    <w:rsid w:val="00D43999"/>
    <w:rsid w:val="00D43D02"/>
    <w:rsid w:val="00D43E0F"/>
    <w:rsid w:val="00D43ED6"/>
    <w:rsid w:val="00D43F72"/>
    <w:rsid w:val="00D44594"/>
    <w:rsid w:val="00D44669"/>
    <w:rsid w:val="00D4478D"/>
    <w:rsid w:val="00D44981"/>
    <w:rsid w:val="00D44B0B"/>
    <w:rsid w:val="00D44E69"/>
    <w:rsid w:val="00D452DC"/>
    <w:rsid w:val="00D4580F"/>
    <w:rsid w:val="00D45BB3"/>
    <w:rsid w:val="00D45CE3"/>
    <w:rsid w:val="00D46093"/>
    <w:rsid w:val="00D460A1"/>
    <w:rsid w:val="00D46447"/>
    <w:rsid w:val="00D46B9A"/>
    <w:rsid w:val="00D46C73"/>
    <w:rsid w:val="00D46CC1"/>
    <w:rsid w:val="00D46CC6"/>
    <w:rsid w:val="00D46ED6"/>
    <w:rsid w:val="00D472F7"/>
    <w:rsid w:val="00D47461"/>
    <w:rsid w:val="00D478C2"/>
    <w:rsid w:val="00D47928"/>
    <w:rsid w:val="00D47C24"/>
    <w:rsid w:val="00D47CAD"/>
    <w:rsid w:val="00D47EAA"/>
    <w:rsid w:val="00D5046F"/>
    <w:rsid w:val="00D504BA"/>
    <w:rsid w:val="00D5069F"/>
    <w:rsid w:val="00D5071B"/>
    <w:rsid w:val="00D50FE3"/>
    <w:rsid w:val="00D510E5"/>
    <w:rsid w:val="00D511E0"/>
    <w:rsid w:val="00D513C9"/>
    <w:rsid w:val="00D5192B"/>
    <w:rsid w:val="00D51B10"/>
    <w:rsid w:val="00D5228C"/>
    <w:rsid w:val="00D523FF"/>
    <w:rsid w:val="00D52653"/>
    <w:rsid w:val="00D52B41"/>
    <w:rsid w:val="00D52F0B"/>
    <w:rsid w:val="00D52FA8"/>
    <w:rsid w:val="00D5316F"/>
    <w:rsid w:val="00D532DC"/>
    <w:rsid w:val="00D53782"/>
    <w:rsid w:val="00D53837"/>
    <w:rsid w:val="00D539F2"/>
    <w:rsid w:val="00D53AC6"/>
    <w:rsid w:val="00D53E89"/>
    <w:rsid w:val="00D53E9D"/>
    <w:rsid w:val="00D5443D"/>
    <w:rsid w:val="00D5488B"/>
    <w:rsid w:val="00D54C36"/>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7C1"/>
    <w:rsid w:val="00D60A16"/>
    <w:rsid w:val="00D61145"/>
    <w:rsid w:val="00D6131E"/>
    <w:rsid w:val="00D615E1"/>
    <w:rsid w:val="00D619C0"/>
    <w:rsid w:val="00D61AB6"/>
    <w:rsid w:val="00D61B9E"/>
    <w:rsid w:val="00D6212B"/>
    <w:rsid w:val="00D6217D"/>
    <w:rsid w:val="00D6252B"/>
    <w:rsid w:val="00D62747"/>
    <w:rsid w:val="00D62C83"/>
    <w:rsid w:val="00D62DC3"/>
    <w:rsid w:val="00D63111"/>
    <w:rsid w:val="00D633FE"/>
    <w:rsid w:val="00D63BBA"/>
    <w:rsid w:val="00D63CCD"/>
    <w:rsid w:val="00D6424F"/>
    <w:rsid w:val="00D64B6B"/>
    <w:rsid w:val="00D64B7A"/>
    <w:rsid w:val="00D64D44"/>
    <w:rsid w:val="00D6534A"/>
    <w:rsid w:val="00D65457"/>
    <w:rsid w:val="00D654DE"/>
    <w:rsid w:val="00D6568D"/>
    <w:rsid w:val="00D65B0B"/>
    <w:rsid w:val="00D65DC9"/>
    <w:rsid w:val="00D65DD4"/>
    <w:rsid w:val="00D664C0"/>
    <w:rsid w:val="00D66518"/>
    <w:rsid w:val="00D6665E"/>
    <w:rsid w:val="00D66AE7"/>
    <w:rsid w:val="00D677C8"/>
    <w:rsid w:val="00D67DAE"/>
    <w:rsid w:val="00D701C9"/>
    <w:rsid w:val="00D70430"/>
    <w:rsid w:val="00D70A2E"/>
    <w:rsid w:val="00D70AC3"/>
    <w:rsid w:val="00D70B62"/>
    <w:rsid w:val="00D70BD0"/>
    <w:rsid w:val="00D713D0"/>
    <w:rsid w:val="00D714DE"/>
    <w:rsid w:val="00D715C5"/>
    <w:rsid w:val="00D71C78"/>
    <w:rsid w:val="00D71D47"/>
    <w:rsid w:val="00D72199"/>
    <w:rsid w:val="00D726C8"/>
    <w:rsid w:val="00D726E2"/>
    <w:rsid w:val="00D72804"/>
    <w:rsid w:val="00D72CBD"/>
    <w:rsid w:val="00D72D6F"/>
    <w:rsid w:val="00D72E26"/>
    <w:rsid w:val="00D72E90"/>
    <w:rsid w:val="00D73088"/>
    <w:rsid w:val="00D732F3"/>
    <w:rsid w:val="00D736D6"/>
    <w:rsid w:val="00D738B1"/>
    <w:rsid w:val="00D73964"/>
    <w:rsid w:val="00D739E2"/>
    <w:rsid w:val="00D73D31"/>
    <w:rsid w:val="00D748EB"/>
    <w:rsid w:val="00D75269"/>
    <w:rsid w:val="00D7536B"/>
    <w:rsid w:val="00D754E4"/>
    <w:rsid w:val="00D75647"/>
    <w:rsid w:val="00D75889"/>
    <w:rsid w:val="00D76022"/>
    <w:rsid w:val="00D7602E"/>
    <w:rsid w:val="00D7663A"/>
    <w:rsid w:val="00D76E2C"/>
    <w:rsid w:val="00D77301"/>
    <w:rsid w:val="00D77507"/>
    <w:rsid w:val="00D775EE"/>
    <w:rsid w:val="00D777A3"/>
    <w:rsid w:val="00D77AE7"/>
    <w:rsid w:val="00D77EF6"/>
    <w:rsid w:val="00D802BD"/>
    <w:rsid w:val="00D803D2"/>
    <w:rsid w:val="00D804BE"/>
    <w:rsid w:val="00D806EB"/>
    <w:rsid w:val="00D80771"/>
    <w:rsid w:val="00D807C8"/>
    <w:rsid w:val="00D8081E"/>
    <w:rsid w:val="00D80A7C"/>
    <w:rsid w:val="00D80B05"/>
    <w:rsid w:val="00D80F6F"/>
    <w:rsid w:val="00D81170"/>
    <w:rsid w:val="00D815BE"/>
    <w:rsid w:val="00D816C0"/>
    <w:rsid w:val="00D8172C"/>
    <w:rsid w:val="00D819FB"/>
    <w:rsid w:val="00D81D14"/>
    <w:rsid w:val="00D820FC"/>
    <w:rsid w:val="00D82705"/>
    <w:rsid w:val="00D82B0C"/>
    <w:rsid w:val="00D82E1F"/>
    <w:rsid w:val="00D83C92"/>
    <w:rsid w:val="00D83E30"/>
    <w:rsid w:val="00D84079"/>
    <w:rsid w:val="00D8414A"/>
    <w:rsid w:val="00D84521"/>
    <w:rsid w:val="00D8462C"/>
    <w:rsid w:val="00D848DC"/>
    <w:rsid w:val="00D84BBA"/>
    <w:rsid w:val="00D84BCC"/>
    <w:rsid w:val="00D84CB0"/>
    <w:rsid w:val="00D84EC9"/>
    <w:rsid w:val="00D8547E"/>
    <w:rsid w:val="00D85B65"/>
    <w:rsid w:val="00D85D00"/>
    <w:rsid w:val="00D86356"/>
    <w:rsid w:val="00D86394"/>
    <w:rsid w:val="00D86CEA"/>
    <w:rsid w:val="00D86D5A"/>
    <w:rsid w:val="00D86FD1"/>
    <w:rsid w:val="00D873FE"/>
    <w:rsid w:val="00D87725"/>
    <w:rsid w:val="00D87B3B"/>
    <w:rsid w:val="00D87E63"/>
    <w:rsid w:val="00D87F3F"/>
    <w:rsid w:val="00D901C7"/>
    <w:rsid w:val="00D9027E"/>
    <w:rsid w:val="00D90294"/>
    <w:rsid w:val="00D905E2"/>
    <w:rsid w:val="00D9109A"/>
    <w:rsid w:val="00D91275"/>
    <w:rsid w:val="00D91330"/>
    <w:rsid w:val="00D913BC"/>
    <w:rsid w:val="00D913D0"/>
    <w:rsid w:val="00D9178B"/>
    <w:rsid w:val="00D91CFC"/>
    <w:rsid w:val="00D920BD"/>
    <w:rsid w:val="00D922C3"/>
    <w:rsid w:val="00D922D2"/>
    <w:rsid w:val="00D9251F"/>
    <w:rsid w:val="00D92785"/>
    <w:rsid w:val="00D92F6C"/>
    <w:rsid w:val="00D93701"/>
    <w:rsid w:val="00D93896"/>
    <w:rsid w:val="00D939FF"/>
    <w:rsid w:val="00D940A1"/>
    <w:rsid w:val="00D94176"/>
    <w:rsid w:val="00D94405"/>
    <w:rsid w:val="00D9466E"/>
    <w:rsid w:val="00D94929"/>
    <w:rsid w:val="00D94A55"/>
    <w:rsid w:val="00D94ABD"/>
    <w:rsid w:val="00D94F63"/>
    <w:rsid w:val="00D95676"/>
    <w:rsid w:val="00D9579D"/>
    <w:rsid w:val="00D95933"/>
    <w:rsid w:val="00D95E82"/>
    <w:rsid w:val="00D96F4C"/>
    <w:rsid w:val="00D96FC1"/>
    <w:rsid w:val="00D9756F"/>
    <w:rsid w:val="00D97896"/>
    <w:rsid w:val="00D97DB2"/>
    <w:rsid w:val="00DA08BB"/>
    <w:rsid w:val="00DA0993"/>
    <w:rsid w:val="00DA0AD4"/>
    <w:rsid w:val="00DA0EC1"/>
    <w:rsid w:val="00DA0F7A"/>
    <w:rsid w:val="00DA1240"/>
    <w:rsid w:val="00DA139D"/>
    <w:rsid w:val="00DA14BE"/>
    <w:rsid w:val="00DA1793"/>
    <w:rsid w:val="00DA1A27"/>
    <w:rsid w:val="00DA1BE0"/>
    <w:rsid w:val="00DA205C"/>
    <w:rsid w:val="00DA2273"/>
    <w:rsid w:val="00DA2631"/>
    <w:rsid w:val="00DA2645"/>
    <w:rsid w:val="00DA2676"/>
    <w:rsid w:val="00DA285A"/>
    <w:rsid w:val="00DA2951"/>
    <w:rsid w:val="00DA2A1E"/>
    <w:rsid w:val="00DA2AC3"/>
    <w:rsid w:val="00DA3375"/>
    <w:rsid w:val="00DA40CE"/>
    <w:rsid w:val="00DA4157"/>
    <w:rsid w:val="00DA4632"/>
    <w:rsid w:val="00DA473F"/>
    <w:rsid w:val="00DA479A"/>
    <w:rsid w:val="00DA4980"/>
    <w:rsid w:val="00DA4B2D"/>
    <w:rsid w:val="00DA4BF9"/>
    <w:rsid w:val="00DA4D6D"/>
    <w:rsid w:val="00DA4DD5"/>
    <w:rsid w:val="00DA4F76"/>
    <w:rsid w:val="00DA5176"/>
    <w:rsid w:val="00DA5628"/>
    <w:rsid w:val="00DA59D3"/>
    <w:rsid w:val="00DA5A8C"/>
    <w:rsid w:val="00DA5D3B"/>
    <w:rsid w:val="00DA5F39"/>
    <w:rsid w:val="00DA60AE"/>
    <w:rsid w:val="00DA629A"/>
    <w:rsid w:val="00DA6448"/>
    <w:rsid w:val="00DA64C4"/>
    <w:rsid w:val="00DA6B0F"/>
    <w:rsid w:val="00DA6C35"/>
    <w:rsid w:val="00DA796F"/>
    <w:rsid w:val="00DA7AEC"/>
    <w:rsid w:val="00DA7F48"/>
    <w:rsid w:val="00DA7FC1"/>
    <w:rsid w:val="00DB01EE"/>
    <w:rsid w:val="00DB0274"/>
    <w:rsid w:val="00DB02E9"/>
    <w:rsid w:val="00DB07CF"/>
    <w:rsid w:val="00DB082E"/>
    <w:rsid w:val="00DB0A73"/>
    <w:rsid w:val="00DB0BAA"/>
    <w:rsid w:val="00DB0D10"/>
    <w:rsid w:val="00DB123C"/>
    <w:rsid w:val="00DB12FF"/>
    <w:rsid w:val="00DB136F"/>
    <w:rsid w:val="00DB13BC"/>
    <w:rsid w:val="00DB14F7"/>
    <w:rsid w:val="00DB175F"/>
    <w:rsid w:val="00DB1A28"/>
    <w:rsid w:val="00DB1C06"/>
    <w:rsid w:val="00DB2272"/>
    <w:rsid w:val="00DB22E7"/>
    <w:rsid w:val="00DB2492"/>
    <w:rsid w:val="00DB2864"/>
    <w:rsid w:val="00DB2D23"/>
    <w:rsid w:val="00DB2FB0"/>
    <w:rsid w:val="00DB332B"/>
    <w:rsid w:val="00DB3901"/>
    <w:rsid w:val="00DB4694"/>
    <w:rsid w:val="00DB4796"/>
    <w:rsid w:val="00DB49E6"/>
    <w:rsid w:val="00DB4CD3"/>
    <w:rsid w:val="00DB4EF9"/>
    <w:rsid w:val="00DB5A9B"/>
    <w:rsid w:val="00DB5C1A"/>
    <w:rsid w:val="00DB6016"/>
    <w:rsid w:val="00DB603E"/>
    <w:rsid w:val="00DB619B"/>
    <w:rsid w:val="00DB6247"/>
    <w:rsid w:val="00DB62F2"/>
    <w:rsid w:val="00DB63AA"/>
    <w:rsid w:val="00DB684F"/>
    <w:rsid w:val="00DB70D8"/>
    <w:rsid w:val="00DB715F"/>
    <w:rsid w:val="00DB738C"/>
    <w:rsid w:val="00DB74E1"/>
    <w:rsid w:val="00DB7AFA"/>
    <w:rsid w:val="00DB7BD9"/>
    <w:rsid w:val="00DC012F"/>
    <w:rsid w:val="00DC0171"/>
    <w:rsid w:val="00DC01CA"/>
    <w:rsid w:val="00DC027E"/>
    <w:rsid w:val="00DC0627"/>
    <w:rsid w:val="00DC07CE"/>
    <w:rsid w:val="00DC0DE9"/>
    <w:rsid w:val="00DC191D"/>
    <w:rsid w:val="00DC1DCA"/>
    <w:rsid w:val="00DC20C1"/>
    <w:rsid w:val="00DC249A"/>
    <w:rsid w:val="00DC24C7"/>
    <w:rsid w:val="00DC2FFB"/>
    <w:rsid w:val="00DC31FA"/>
    <w:rsid w:val="00DC32D9"/>
    <w:rsid w:val="00DC380B"/>
    <w:rsid w:val="00DC3CF2"/>
    <w:rsid w:val="00DC3D27"/>
    <w:rsid w:val="00DC4B3D"/>
    <w:rsid w:val="00DC4F26"/>
    <w:rsid w:val="00DC5052"/>
    <w:rsid w:val="00DC51CA"/>
    <w:rsid w:val="00DC5909"/>
    <w:rsid w:val="00DC5AEC"/>
    <w:rsid w:val="00DC5B19"/>
    <w:rsid w:val="00DC5B1A"/>
    <w:rsid w:val="00DC5BFB"/>
    <w:rsid w:val="00DC612E"/>
    <w:rsid w:val="00DC637A"/>
    <w:rsid w:val="00DC6741"/>
    <w:rsid w:val="00DC695C"/>
    <w:rsid w:val="00DC6B4A"/>
    <w:rsid w:val="00DC6C00"/>
    <w:rsid w:val="00DC6EEE"/>
    <w:rsid w:val="00DC720E"/>
    <w:rsid w:val="00DC721D"/>
    <w:rsid w:val="00DC7521"/>
    <w:rsid w:val="00DC76F8"/>
    <w:rsid w:val="00DC7917"/>
    <w:rsid w:val="00DC7BCF"/>
    <w:rsid w:val="00DC7EE2"/>
    <w:rsid w:val="00DC7FF1"/>
    <w:rsid w:val="00DD00A1"/>
    <w:rsid w:val="00DD012F"/>
    <w:rsid w:val="00DD0233"/>
    <w:rsid w:val="00DD02A0"/>
    <w:rsid w:val="00DD046B"/>
    <w:rsid w:val="00DD0687"/>
    <w:rsid w:val="00DD1231"/>
    <w:rsid w:val="00DD1315"/>
    <w:rsid w:val="00DD1336"/>
    <w:rsid w:val="00DD14BA"/>
    <w:rsid w:val="00DD16F0"/>
    <w:rsid w:val="00DD16F2"/>
    <w:rsid w:val="00DD1707"/>
    <w:rsid w:val="00DD193E"/>
    <w:rsid w:val="00DD1C12"/>
    <w:rsid w:val="00DD1C3C"/>
    <w:rsid w:val="00DD1D8B"/>
    <w:rsid w:val="00DD2444"/>
    <w:rsid w:val="00DD29A0"/>
    <w:rsid w:val="00DD29A6"/>
    <w:rsid w:val="00DD2A88"/>
    <w:rsid w:val="00DD2A9A"/>
    <w:rsid w:val="00DD2CB7"/>
    <w:rsid w:val="00DD2E0A"/>
    <w:rsid w:val="00DD2F12"/>
    <w:rsid w:val="00DD2F2F"/>
    <w:rsid w:val="00DD308B"/>
    <w:rsid w:val="00DD35A6"/>
    <w:rsid w:val="00DD370D"/>
    <w:rsid w:val="00DD3AC6"/>
    <w:rsid w:val="00DD3C81"/>
    <w:rsid w:val="00DD407F"/>
    <w:rsid w:val="00DD411B"/>
    <w:rsid w:val="00DD44B2"/>
    <w:rsid w:val="00DD466E"/>
    <w:rsid w:val="00DD4962"/>
    <w:rsid w:val="00DD4AC5"/>
    <w:rsid w:val="00DD4B57"/>
    <w:rsid w:val="00DD4D93"/>
    <w:rsid w:val="00DD50E2"/>
    <w:rsid w:val="00DD527C"/>
    <w:rsid w:val="00DD5566"/>
    <w:rsid w:val="00DD569B"/>
    <w:rsid w:val="00DD56B4"/>
    <w:rsid w:val="00DD5744"/>
    <w:rsid w:val="00DD57DC"/>
    <w:rsid w:val="00DD5A55"/>
    <w:rsid w:val="00DD5AA1"/>
    <w:rsid w:val="00DD5D3D"/>
    <w:rsid w:val="00DD5D7D"/>
    <w:rsid w:val="00DD5F4D"/>
    <w:rsid w:val="00DD6178"/>
    <w:rsid w:val="00DD646B"/>
    <w:rsid w:val="00DD6C35"/>
    <w:rsid w:val="00DD6ED1"/>
    <w:rsid w:val="00DD7414"/>
    <w:rsid w:val="00DD7737"/>
    <w:rsid w:val="00DD77D2"/>
    <w:rsid w:val="00DE0202"/>
    <w:rsid w:val="00DE0238"/>
    <w:rsid w:val="00DE0863"/>
    <w:rsid w:val="00DE0960"/>
    <w:rsid w:val="00DE09A6"/>
    <w:rsid w:val="00DE0BB3"/>
    <w:rsid w:val="00DE0C5F"/>
    <w:rsid w:val="00DE0FE6"/>
    <w:rsid w:val="00DE127F"/>
    <w:rsid w:val="00DE12DA"/>
    <w:rsid w:val="00DE1358"/>
    <w:rsid w:val="00DE14F0"/>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3C6F"/>
    <w:rsid w:val="00DE4834"/>
    <w:rsid w:val="00DE4896"/>
    <w:rsid w:val="00DE48CC"/>
    <w:rsid w:val="00DE4B73"/>
    <w:rsid w:val="00DE4D62"/>
    <w:rsid w:val="00DE5936"/>
    <w:rsid w:val="00DE5F23"/>
    <w:rsid w:val="00DE642D"/>
    <w:rsid w:val="00DE649F"/>
    <w:rsid w:val="00DE64B5"/>
    <w:rsid w:val="00DE65B0"/>
    <w:rsid w:val="00DE668A"/>
    <w:rsid w:val="00DE67FD"/>
    <w:rsid w:val="00DE6C10"/>
    <w:rsid w:val="00DE6E7D"/>
    <w:rsid w:val="00DE6FBB"/>
    <w:rsid w:val="00DE71AC"/>
    <w:rsid w:val="00DE73D7"/>
    <w:rsid w:val="00DE7437"/>
    <w:rsid w:val="00DE7474"/>
    <w:rsid w:val="00DE7501"/>
    <w:rsid w:val="00DE7B47"/>
    <w:rsid w:val="00DE7D71"/>
    <w:rsid w:val="00DF0955"/>
    <w:rsid w:val="00DF0AA3"/>
    <w:rsid w:val="00DF0C32"/>
    <w:rsid w:val="00DF0F23"/>
    <w:rsid w:val="00DF10C0"/>
    <w:rsid w:val="00DF112E"/>
    <w:rsid w:val="00DF1231"/>
    <w:rsid w:val="00DF1467"/>
    <w:rsid w:val="00DF1641"/>
    <w:rsid w:val="00DF198A"/>
    <w:rsid w:val="00DF1BC5"/>
    <w:rsid w:val="00DF227A"/>
    <w:rsid w:val="00DF229B"/>
    <w:rsid w:val="00DF22F8"/>
    <w:rsid w:val="00DF2328"/>
    <w:rsid w:val="00DF2B07"/>
    <w:rsid w:val="00DF2E98"/>
    <w:rsid w:val="00DF306D"/>
    <w:rsid w:val="00DF30F1"/>
    <w:rsid w:val="00DF331B"/>
    <w:rsid w:val="00DF3350"/>
    <w:rsid w:val="00DF34B9"/>
    <w:rsid w:val="00DF3810"/>
    <w:rsid w:val="00DF39F3"/>
    <w:rsid w:val="00DF3BCA"/>
    <w:rsid w:val="00DF3C1F"/>
    <w:rsid w:val="00DF3C21"/>
    <w:rsid w:val="00DF3C55"/>
    <w:rsid w:val="00DF3CF7"/>
    <w:rsid w:val="00DF464A"/>
    <w:rsid w:val="00DF4B6B"/>
    <w:rsid w:val="00DF4CAE"/>
    <w:rsid w:val="00DF4CE9"/>
    <w:rsid w:val="00DF5234"/>
    <w:rsid w:val="00DF5548"/>
    <w:rsid w:val="00DF5681"/>
    <w:rsid w:val="00DF5AB5"/>
    <w:rsid w:val="00DF5CD5"/>
    <w:rsid w:val="00DF5DB4"/>
    <w:rsid w:val="00DF61AD"/>
    <w:rsid w:val="00DF629B"/>
    <w:rsid w:val="00DF645C"/>
    <w:rsid w:val="00DF6627"/>
    <w:rsid w:val="00DF691C"/>
    <w:rsid w:val="00DF6A53"/>
    <w:rsid w:val="00DF6A61"/>
    <w:rsid w:val="00DF6FE2"/>
    <w:rsid w:val="00DF70C2"/>
    <w:rsid w:val="00DF70F4"/>
    <w:rsid w:val="00DF74BC"/>
    <w:rsid w:val="00DF74DC"/>
    <w:rsid w:val="00DF7BA7"/>
    <w:rsid w:val="00DF7FD0"/>
    <w:rsid w:val="00E002B6"/>
    <w:rsid w:val="00E0059C"/>
    <w:rsid w:val="00E00692"/>
    <w:rsid w:val="00E00909"/>
    <w:rsid w:val="00E01184"/>
    <w:rsid w:val="00E01398"/>
    <w:rsid w:val="00E01464"/>
    <w:rsid w:val="00E01615"/>
    <w:rsid w:val="00E01D86"/>
    <w:rsid w:val="00E01FF6"/>
    <w:rsid w:val="00E020E6"/>
    <w:rsid w:val="00E0244C"/>
    <w:rsid w:val="00E02985"/>
    <w:rsid w:val="00E02D2F"/>
    <w:rsid w:val="00E02EFD"/>
    <w:rsid w:val="00E031FA"/>
    <w:rsid w:val="00E035DB"/>
    <w:rsid w:val="00E03BE9"/>
    <w:rsid w:val="00E040D5"/>
    <w:rsid w:val="00E0446A"/>
    <w:rsid w:val="00E044CD"/>
    <w:rsid w:val="00E0457F"/>
    <w:rsid w:val="00E048FA"/>
    <w:rsid w:val="00E04DD8"/>
    <w:rsid w:val="00E0550D"/>
    <w:rsid w:val="00E05677"/>
    <w:rsid w:val="00E056A9"/>
    <w:rsid w:val="00E057E3"/>
    <w:rsid w:val="00E05868"/>
    <w:rsid w:val="00E05FBE"/>
    <w:rsid w:val="00E05FC0"/>
    <w:rsid w:val="00E062E4"/>
    <w:rsid w:val="00E06353"/>
    <w:rsid w:val="00E06465"/>
    <w:rsid w:val="00E064C4"/>
    <w:rsid w:val="00E06991"/>
    <w:rsid w:val="00E06A66"/>
    <w:rsid w:val="00E070AB"/>
    <w:rsid w:val="00E0735C"/>
    <w:rsid w:val="00E07587"/>
    <w:rsid w:val="00E07F4C"/>
    <w:rsid w:val="00E1001B"/>
    <w:rsid w:val="00E10DE2"/>
    <w:rsid w:val="00E1119D"/>
    <w:rsid w:val="00E114DE"/>
    <w:rsid w:val="00E114EF"/>
    <w:rsid w:val="00E11953"/>
    <w:rsid w:val="00E11BF6"/>
    <w:rsid w:val="00E12118"/>
    <w:rsid w:val="00E12904"/>
    <w:rsid w:val="00E1362C"/>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C41"/>
    <w:rsid w:val="00E14DD4"/>
    <w:rsid w:val="00E15063"/>
    <w:rsid w:val="00E1543A"/>
    <w:rsid w:val="00E15622"/>
    <w:rsid w:val="00E15682"/>
    <w:rsid w:val="00E157D6"/>
    <w:rsid w:val="00E157D7"/>
    <w:rsid w:val="00E1590E"/>
    <w:rsid w:val="00E15A90"/>
    <w:rsid w:val="00E15B72"/>
    <w:rsid w:val="00E15C84"/>
    <w:rsid w:val="00E15FE3"/>
    <w:rsid w:val="00E15FED"/>
    <w:rsid w:val="00E16113"/>
    <w:rsid w:val="00E1633D"/>
    <w:rsid w:val="00E163DA"/>
    <w:rsid w:val="00E16451"/>
    <w:rsid w:val="00E1646F"/>
    <w:rsid w:val="00E165AD"/>
    <w:rsid w:val="00E165EE"/>
    <w:rsid w:val="00E16D79"/>
    <w:rsid w:val="00E16E14"/>
    <w:rsid w:val="00E17310"/>
    <w:rsid w:val="00E17591"/>
    <w:rsid w:val="00E17BF9"/>
    <w:rsid w:val="00E17F89"/>
    <w:rsid w:val="00E2019F"/>
    <w:rsid w:val="00E202CC"/>
    <w:rsid w:val="00E2078B"/>
    <w:rsid w:val="00E20B9E"/>
    <w:rsid w:val="00E20BA5"/>
    <w:rsid w:val="00E20DF0"/>
    <w:rsid w:val="00E20DFD"/>
    <w:rsid w:val="00E20E88"/>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2FAC"/>
    <w:rsid w:val="00E23188"/>
    <w:rsid w:val="00E2361F"/>
    <w:rsid w:val="00E23748"/>
    <w:rsid w:val="00E2393E"/>
    <w:rsid w:val="00E240DA"/>
    <w:rsid w:val="00E24150"/>
    <w:rsid w:val="00E241A9"/>
    <w:rsid w:val="00E24361"/>
    <w:rsid w:val="00E2437E"/>
    <w:rsid w:val="00E24647"/>
    <w:rsid w:val="00E24869"/>
    <w:rsid w:val="00E248C2"/>
    <w:rsid w:val="00E248F8"/>
    <w:rsid w:val="00E24B14"/>
    <w:rsid w:val="00E24BFB"/>
    <w:rsid w:val="00E25548"/>
    <w:rsid w:val="00E2570D"/>
    <w:rsid w:val="00E25727"/>
    <w:rsid w:val="00E25AA5"/>
    <w:rsid w:val="00E25C71"/>
    <w:rsid w:val="00E25D55"/>
    <w:rsid w:val="00E25E16"/>
    <w:rsid w:val="00E25F97"/>
    <w:rsid w:val="00E26330"/>
    <w:rsid w:val="00E267E4"/>
    <w:rsid w:val="00E26D56"/>
    <w:rsid w:val="00E26E31"/>
    <w:rsid w:val="00E26E59"/>
    <w:rsid w:val="00E27344"/>
    <w:rsid w:val="00E27581"/>
    <w:rsid w:val="00E277CC"/>
    <w:rsid w:val="00E27835"/>
    <w:rsid w:val="00E27C9F"/>
    <w:rsid w:val="00E27CA1"/>
    <w:rsid w:val="00E27DC1"/>
    <w:rsid w:val="00E302FC"/>
    <w:rsid w:val="00E306E0"/>
    <w:rsid w:val="00E309F3"/>
    <w:rsid w:val="00E30DC0"/>
    <w:rsid w:val="00E3107E"/>
    <w:rsid w:val="00E312FB"/>
    <w:rsid w:val="00E3155E"/>
    <w:rsid w:val="00E315CB"/>
    <w:rsid w:val="00E3197E"/>
    <w:rsid w:val="00E31AB5"/>
    <w:rsid w:val="00E31C88"/>
    <w:rsid w:val="00E321D8"/>
    <w:rsid w:val="00E323F5"/>
    <w:rsid w:val="00E32552"/>
    <w:rsid w:val="00E3257C"/>
    <w:rsid w:val="00E3269A"/>
    <w:rsid w:val="00E32A9A"/>
    <w:rsid w:val="00E32EA5"/>
    <w:rsid w:val="00E332FB"/>
    <w:rsid w:val="00E3373D"/>
    <w:rsid w:val="00E33E03"/>
    <w:rsid w:val="00E33E6E"/>
    <w:rsid w:val="00E33ED1"/>
    <w:rsid w:val="00E33F4E"/>
    <w:rsid w:val="00E33FB4"/>
    <w:rsid w:val="00E34158"/>
    <w:rsid w:val="00E341CC"/>
    <w:rsid w:val="00E342A4"/>
    <w:rsid w:val="00E34C65"/>
    <w:rsid w:val="00E34D9E"/>
    <w:rsid w:val="00E350CB"/>
    <w:rsid w:val="00E3513C"/>
    <w:rsid w:val="00E35153"/>
    <w:rsid w:val="00E354B9"/>
    <w:rsid w:val="00E35951"/>
    <w:rsid w:val="00E3602A"/>
    <w:rsid w:val="00E36049"/>
    <w:rsid w:val="00E360C3"/>
    <w:rsid w:val="00E3645B"/>
    <w:rsid w:val="00E36579"/>
    <w:rsid w:val="00E36647"/>
    <w:rsid w:val="00E366F3"/>
    <w:rsid w:val="00E36B3E"/>
    <w:rsid w:val="00E36B68"/>
    <w:rsid w:val="00E36BF5"/>
    <w:rsid w:val="00E36CB7"/>
    <w:rsid w:val="00E36F49"/>
    <w:rsid w:val="00E36F90"/>
    <w:rsid w:val="00E375E0"/>
    <w:rsid w:val="00E376F5"/>
    <w:rsid w:val="00E3775F"/>
    <w:rsid w:val="00E40197"/>
    <w:rsid w:val="00E40251"/>
    <w:rsid w:val="00E40367"/>
    <w:rsid w:val="00E405D6"/>
    <w:rsid w:val="00E406AE"/>
    <w:rsid w:val="00E40E43"/>
    <w:rsid w:val="00E41102"/>
    <w:rsid w:val="00E41671"/>
    <w:rsid w:val="00E41973"/>
    <w:rsid w:val="00E41CCE"/>
    <w:rsid w:val="00E41EE1"/>
    <w:rsid w:val="00E42018"/>
    <w:rsid w:val="00E4244E"/>
    <w:rsid w:val="00E424EC"/>
    <w:rsid w:val="00E42DB9"/>
    <w:rsid w:val="00E42F6D"/>
    <w:rsid w:val="00E4331D"/>
    <w:rsid w:val="00E433D9"/>
    <w:rsid w:val="00E433E3"/>
    <w:rsid w:val="00E4345A"/>
    <w:rsid w:val="00E437DF"/>
    <w:rsid w:val="00E43872"/>
    <w:rsid w:val="00E43919"/>
    <w:rsid w:val="00E43A0F"/>
    <w:rsid w:val="00E43D11"/>
    <w:rsid w:val="00E43E8E"/>
    <w:rsid w:val="00E44300"/>
    <w:rsid w:val="00E44802"/>
    <w:rsid w:val="00E4481C"/>
    <w:rsid w:val="00E4492C"/>
    <w:rsid w:val="00E449FA"/>
    <w:rsid w:val="00E44B72"/>
    <w:rsid w:val="00E44B9D"/>
    <w:rsid w:val="00E44C53"/>
    <w:rsid w:val="00E44C62"/>
    <w:rsid w:val="00E44DA3"/>
    <w:rsid w:val="00E451DA"/>
    <w:rsid w:val="00E4555E"/>
    <w:rsid w:val="00E457D7"/>
    <w:rsid w:val="00E45C6A"/>
    <w:rsid w:val="00E45F48"/>
    <w:rsid w:val="00E46057"/>
    <w:rsid w:val="00E462D4"/>
    <w:rsid w:val="00E4633E"/>
    <w:rsid w:val="00E464AA"/>
    <w:rsid w:val="00E46A58"/>
    <w:rsid w:val="00E46D4C"/>
    <w:rsid w:val="00E46E2F"/>
    <w:rsid w:val="00E470B6"/>
    <w:rsid w:val="00E47251"/>
    <w:rsid w:val="00E472EC"/>
    <w:rsid w:val="00E47840"/>
    <w:rsid w:val="00E4789F"/>
    <w:rsid w:val="00E47D16"/>
    <w:rsid w:val="00E50210"/>
    <w:rsid w:val="00E50343"/>
    <w:rsid w:val="00E5041A"/>
    <w:rsid w:val="00E50682"/>
    <w:rsid w:val="00E50896"/>
    <w:rsid w:val="00E5094D"/>
    <w:rsid w:val="00E50A5E"/>
    <w:rsid w:val="00E50E2C"/>
    <w:rsid w:val="00E50FC6"/>
    <w:rsid w:val="00E5138D"/>
    <w:rsid w:val="00E51BA7"/>
    <w:rsid w:val="00E51CE8"/>
    <w:rsid w:val="00E51F76"/>
    <w:rsid w:val="00E52224"/>
    <w:rsid w:val="00E5244C"/>
    <w:rsid w:val="00E52697"/>
    <w:rsid w:val="00E52D39"/>
    <w:rsid w:val="00E52E6A"/>
    <w:rsid w:val="00E534CB"/>
    <w:rsid w:val="00E53659"/>
    <w:rsid w:val="00E5371B"/>
    <w:rsid w:val="00E537A3"/>
    <w:rsid w:val="00E5388B"/>
    <w:rsid w:val="00E53B74"/>
    <w:rsid w:val="00E53F44"/>
    <w:rsid w:val="00E53FED"/>
    <w:rsid w:val="00E54663"/>
    <w:rsid w:val="00E546CE"/>
    <w:rsid w:val="00E54728"/>
    <w:rsid w:val="00E547E7"/>
    <w:rsid w:val="00E54984"/>
    <w:rsid w:val="00E54C3D"/>
    <w:rsid w:val="00E54D31"/>
    <w:rsid w:val="00E54E91"/>
    <w:rsid w:val="00E55074"/>
    <w:rsid w:val="00E55136"/>
    <w:rsid w:val="00E556D0"/>
    <w:rsid w:val="00E55A49"/>
    <w:rsid w:val="00E55BFE"/>
    <w:rsid w:val="00E55C56"/>
    <w:rsid w:val="00E55D00"/>
    <w:rsid w:val="00E55D84"/>
    <w:rsid w:val="00E56113"/>
    <w:rsid w:val="00E56704"/>
    <w:rsid w:val="00E569C8"/>
    <w:rsid w:val="00E56BD9"/>
    <w:rsid w:val="00E56D62"/>
    <w:rsid w:val="00E56DD0"/>
    <w:rsid w:val="00E56E04"/>
    <w:rsid w:val="00E57371"/>
    <w:rsid w:val="00E5750C"/>
    <w:rsid w:val="00E579F8"/>
    <w:rsid w:val="00E57C68"/>
    <w:rsid w:val="00E57EC7"/>
    <w:rsid w:val="00E60153"/>
    <w:rsid w:val="00E603DE"/>
    <w:rsid w:val="00E60D35"/>
    <w:rsid w:val="00E60D99"/>
    <w:rsid w:val="00E61454"/>
    <w:rsid w:val="00E61737"/>
    <w:rsid w:val="00E6174B"/>
    <w:rsid w:val="00E61BB9"/>
    <w:rsid w:val="00E620FF"/>
    <w:rsid w:val="00E621D9"/>
    <w:rsid w:val="00E623DD"/>
    <w:rsid w:val="00E62583"/>
    <w:rsid w:val="00E625DE"/>
    <w:rsid w:val="00E6288D"/>
    <w:rsid w:val="00E62C7F"/>
    <w:rsid w:val="00E62F80"/>
    <w:rsid w:val="00E6374B"/>
    <w:rsid w:val="00E64738"/>
    <w:rsid w:val="00E6500B"/>
    <w:rsid w:val="00E65073"/>
    <w:rsid w:val="00E655BF"/>
    <w:rsid w:val="00E655E0"/>
    <w:rsid w:val="00E65638"/>
    <w:rsid w:val="00E65B1A"/>
    <w:rsid w:val="00E66295"/>
    <w:rsid w:val="00E66436"/>
    <w:rsid w:val="00E669E9"/>
    <w:rsid w:val="00E66B23"/>
    <w:rsid w:val="00E66C78"/>
    <w:rsid w:val="00E66D0A"/>
    <w:rsid w:val="00E6712A"/>
    <w:rsid w:val="00E67921"/>
    <w:rsid w:val="00E67984"/>
    <w:rsid w:val="00E67C70"/>
    <w:rsid w:val="00E67EEE"/>
    <w:rsid w:val="00E7049F"/>
    <w:rsid w:val="00E70678"/>
    <w:rsid w:val="00E70F70"/>
    <w:rsid w:val="00E71695"/>
    <w:rsid w:val="00E716B8"/>
    <w:rsid w:val="00E71A6F"/>
    <w:rsid w:val="00E71CD2"/>
    <w:rsid w:val="00E71F85"/>
    <w:rsid w:val="00E720E9"/>
    <w:rsid w:val="00E722A5"/>
    <w:rsid w:val="00E72487"/>
    <w:rsid w:val="00E724C3"/>
    <w:rsid w:val="00E72908"/>
    <w:rsid w:val="00E72A2A"/>
    <w:rsid w:val="00E72BD5"/>
    <w:rsid w:val="00E7345D"/>
    <w:rsid w:val="00E73615"/>
    <w:rsid w:val="00E739F7"/>
    <w:rsid w:val="00E7462C"/>
    <w:rsid w:val="00E746F0"/>
    <w:rsid w:val="00E74852"/>
    <w:rsid w:val="00E74CB7"/>
    <w:rsid w:val="00E74CBB"/>
    <w:rsid w:val="00E75177"/>
    <w:rsid w:val="00E7551C"/>
    <w:rsid w:val="00E75556"/>
    <w:rsid w:val="00E75640"/>
    <w:rsid w:val="00E756F3"/>
    <w:rsid w:val="00E756F8"/>
    <w:rsid w:val="00E75D34"/>
    <w:rsid w:val="00E75EFA"/>
    <w:rsid w:val="00E75FBA"/>
    <w:rsid w:val="00E760D3"/>
    <w:rsid w:val="00E763A0"/>
    <w:rsid w:val="00E763E8"/>
    <w:rsid w:val="00E7665B"/>
    <w:rsid w:val="00E76918"/>
    <w:rsid w:val="00E77427"/>
    <w:rsid w:val="00E775B4"/>
    <w:rsid w:val="00E77853"/>
    <w:rsid w:val="00E77C1B"/>
    <w:rsid w:val="00E77F1F"/>
    <w:rsid w:val="00E802BF"/>
    <w:rsid w:val="00E80416"/>
    <w:rsid w:val="00E804C9"/>
    <w:rsid w:val="00E80528"/>
    <w:rsid w:val="00E807B2"/>
    <w:rsid w:val="00E807D3"/>
    <w:rsid w:val="00E80838"/>
    <w:rsid w:val="00E80992"/>
    <w:rsid w:val="00E809C2"/>
    <w:rsid w:val="00E80ADC"/>
    <w:rsid w:val="00E81100"/>
    <w:rsid w:val="00E81160"/>
    <w:rsid w:val="00E81177"/>
    <w:rsid w:val="00E8123C"/>
    <w:rsid w:val="00E81596"/>
    <w:rsid w:val="00E821AD"/>
    <w:rsid w:val="00E823AE"/>
    <w:rsid w:val="00E82739"/>
    <w:rsid w:val="00E82855"/>
    <w:rsid w:val="00E82E43"/>
    <w:rsid w:val="00E82ECD"/>
    <w:rsid w:val="00E82F8F"/>
    <w:rsid w:val="00E8322E"/>
    <w:rsid w:val="00E83292"/>
    <w:rsid w:val="00E833E7"/>
    <w:rsid w:val="00E83810"/>
    <w:rsid w:val="00E838C2"/>
    <w:rsid w:val="00E838CE"/>
    <w:rsid w:val="00E83B47"/>
    <w:rsid w:val="00E840AD"/>
    <w:rsid w:val="00E8411E"/>
    <w:rsid w:val="00E84479"/>
    <w:rsid w:val="00E844BE"/>
    <w:rsid w:val="00E8455A"/>
    <w:rsid w:val="00E84633"/>
    <w:rsid w:val="00E8476D"/>
    <w:rsid w:val="00E84C82"/>
    <w:rsid w:val="00E84D55"/>
    <w:rsid w:val="00E8502F"/>
    <w:rsid w:val="00E8508E"/>
    <w:rsid w:val="00E851B2"/>
    <w:rsid w:val="00E85932"/>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4BC"/>
    <w:rsid w:val="00E90913"/>
    <w:rsid w:val="00E90A0B"/>
    <w:rsid w:val="00E90DAC"/>
    <w:rsid w:val="00E9112E"/>
    <w:rsid w:val="00E9135E"/>
    <w:rsid w:val="00E916B4"/>
    <w:rsid w:val="00E91739"/>
    <w:rsid w:val="00E91A1C"/>
    <w:rsid w:val="00E91EA3"/>
    <w:rsid w:val="00E92191"/>
    <w:rsid w:val="00E925D9"/>
    <w:rsid w:val="00E9261B"/>
    <w:rsid w:val="00E928A9"/>
    <w:rsid w:val="00E92B5C"/>
    <w:rsid w:val="00E92EEB"/>
    <w:rsid w:val="00E92F24"/>
    <w:rsid w:val="00E93434"/>
    <w:rsid w:val="00E93FA7"/>
    <w:rsid w:val="00E94332"/>
    <w:rsid w:val="00E94349"/>
    <w:rsid w:val="00E94A4A"/>
    <w:rsid w:val="00E94D57"/>
    <w:rsid w:val="00E94DEE"/>
    <w:rsid w:val="00E95012"/>
    <w:rsid w:val="00E95240"/>
    <w:rsid w:val="00E952E0"/>
    <w:rsid w:val="00E956A6"/>
    <w:rsid w:val="00E9593E"/>
    <w:rsid w:val="00E95975"/>
    <w:rsid w:val="00E95B0E"/>
    <w:rsid w:val="00E95D49"/>
    <w:rsid w:val="00E95E99"/>
    <w:rsid w:val="00E964A6"/>
    <w:rsid w:val="00E96821"/>
    <w:rsid w:val="00E96D57"/>
    <w:rsid w:val="00E974CD"/>
    <w:rsid w:val="00E974F7"/>
    <w:rsid w:val="00E976C0"/>
    <w:rsid w:val="00E977DD"/>
    <w:rsid w:val="00E9799A"/>
    <w:rsid w:val="00E97F04"/>
    <w:rsid w:val="00E97F8E"/>
    <w:rsid w:val="00EA016F"/>
    <w:rsid w:val="00EA019E"/>
    <w:rsid w:val="00EA039D"/>
    <w:rsid w:val="00EA07DB"/>
    <w:rsid w:val="00EA0C4F"/>
    <w:rsid w:val="00EA0C8A"/>
    <w:rsid w:val="00EA0CFA"/>
    <w:rsid w:val="00EA1C24"/>
    <w:rsid w:val="00EA21FC"/>
    <w:rsid w:val="00EA2271"/>
    <w:rsid w:val="00EA22F6"/>
    <w:rsid w:val="00EA2FFB"/>
    <w:rsid w:val="00EA3186"/>
    <w:rsid w:val="00EA37A8"/>
    <w:rsid w:val="00EA38F7"/>
    <w:rsid w:val="00EA3C17"/>
    <w:rsid w:val="00EA3C33"/>
    <w:rsid w:val="00EA3C70"/>
    <w:rsid w:val="00EA3C7C"/>
    <w:rsid w:val="00EA3E02"/>
    <w:rsid w:val="00EA40F8"/>
    <w:rsid w:val="00EA4407"/>
    <w:rsid w:val="00EA4409"/>
    <w:rsid w:val="00EA4459"/>
    <w:rsid w:val="00EA4668"/>
    <w:rsid w:val="00EA46A1"/>
    <w:rsid w:val="00EA4A25"/>
    <w:rsid w:val="00EA4CD5"/>
    <w:rsid w:val="00EA4DAE"/>
    <w:rsid w:val="00EA56BF"/>
    <w:rsid w:val="00EA576E"/>
    <w:rsid w:val="00EA57D3"/>
    <w:rsid w:val="00EA57DB"/>
    <w:rsid w:val="00EA5897"/>
    <w:rsid w:val="00EA5A39"/>
    <w:rsid w:val="00EA5BA1"/>
    <w:rsid w:val="00EA5DE3"/>
    <w:rsid w:val="00EA602F"/>
    <w:rsid w:val="00EA61EB"/>
    <w:rsid w:val="00EA629F"/>
    <w:rsid w:val="00EA6764"/>
    <w:rsid w:val="00EA6A26"/>
    <w:rsid w:val="00EA6C10"/>
    <w:rsid w:val="00EA6C95"/>
    <w:rsid w:val="00EA6F71"/>
    <w:rsid w:val="00EA6FAC"/>
    <w:rsid w:val="00EA7002"/>
    <w:rsid w:val="00EA713E"/>
    <w:rsid w:val="00EA7489"/>
    <w:rsid w:val="00EA7769"/>
    <w:rsid w:val="00EA7770"/>
    <w:rsid w:val="00EA77F9"/>
    <w:rsid w:val="00EA7B49"/>
    <w:rsid w:val="00EA7BD4"/>
    <w:rsid w:val="00EA7DF3"/>
    <w:rsid w:val="00EAC087"/>
    <w:rsid w:val="00EB0375"/>
    <w:rsid w:val="00EB0764"/>
    <w:rsid w:val="00EB08BB"/>
    <w:rsid w:val="00EB0BFB"/>
    <w:rsid w:val="00EB0E94"/>
    <w:rsid w:val="00EB1E93"/>
    <w:rsid w:val="00EB2635"/>
    <w:rsid w:val="00EB27F5"/>
    <w:rsid w:val="00EB310E"/>
    <w:rsid w:val="00EB31C1"/>
    <w:rsid w:val="00EB3556"/>
    <w:rsid w:val="00EB357D"/>
    <w:rsid w:val="00EB407D"/>
    <w:rsid w:val="00EB4724"/>
    <w:rsid w:val="00EB4A16"/>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6BB"/>
    <w:rsid w:val="00EC0951"/>
    <w:rsid w:val="00EC0F47"/>
    <w:rsid w:val="00EC1736"/>
    <w:rsid w:val="00EC1ACE"/>
    <w:rsid w:val="00EC1C17"/>
    <w:rsid w:val="00EC1F7D"/>
    <w:rsid w:val="00EC1FCB"/>
    <w:rsid w:val="00EC219C"/>
    <w:rsid w:val="00EC2556"/>
    <w:rsid w:val="00EC2640"/>
    <w:rsid w:val="00EC2662"/>
    <w:rsid w:val="00EC26FE"/>
    <w:rsid w:val="00EC27A0"/>
    <w:rsid w:val="00EC27A8"/>
    <w:rsid w:val="00EC2D66"/>
    <w:rsid w:val="00EC2E94"/>
    <w:rsid w:val="00EC3080"/>
    <w:rsid w:val="00EC391F"/>
    <w:rsid w:val="00EC3B52"/>
    <w:rsid w:val="00EC3D79"/>
    <w:rsid w:val="00EC4001"/>
    <w:rsid w:val="00EC456C"/>
    <w:rsid w:val="00EC4DA5"/>
    <w:rsid w:val="00EC4F25"/>
    <w:rsid w:val="00EC57F0"/>
    <w:rsid w:val="00EC5806"/>
    <w:rsid w:val="00EC59D2"/>
    <w:rsid w:val="00EC5C96"/>
    <w:rsid w:val="00EC604D"/>
    <w:rsid w:val="00EC6264"/>
    <w:rsid w:val="00EC6472"/>
    <w:rsid w:val="00EC6647"/>
    <w:rsid w:val="00EC6D30"/>
    <w:rsid w:val="00EC7249"/>
    <w:rsid w:val="00EC7398"/>
    <w:rsid w:val="00EC756B"/>
    <w:rsid w:val="00EC7647"/>
    <w:rsid w:val="00EC7807"/>
    <w:rsid w:val="00EC7C34"/>
    <w:rsid w:val="00EC7E7C"/>
    <w:rsid w:val="00ED046F"/>
    <w:rsid w:val="00ED0BE7"/>
    <w:rsid w:val="00ED0DD4"/>
    <w:rsid w:val="00ED0DDA"/>
    <w:rsid w:val="00ED0F65"/>
    <w:rsid w:val="00ED0FBA"/>
    <w:rsid w:val="00ED0FFC"/>
    <w:rsid w:val="00ED1163"/>
    <w:rsid w:val="00ED1325"/>
    <w:rsid w:val="00ED137A"/>
    <w:rsid w:val="00ED13B5"/>
    <w:rsid w:val="00ED16C5"/>
    <w:rsid w:val="00ED1707"/>
    <w:rsid w:val="00ED1773"/>
    <w:rsid w:val="00ED188F"/>
    <w:rsid w:val="00ED18E5"/>
    <w:rsid w:val="00ED192E"/>
    <w:rsid w:val="00ED1A1B"/>
    <w:rsid w:val="00ED1A64"/>
    <w:rsid w:val="00ED1B1B"/>
    <w:rsid w:val="00ED1CDF"/>
    <w:rsid w:val="00ED1DDB"/>
    <w:rsid w:val="00ED25B0"/>
    <w:rsid w:val="00ED2814"/>
    <w:rsid w:val="00ED283A"/>
    <w:rsid w:val="00ED28CB"/>
    <w:rsid w:val="00ED2B63"/>
    <w:rsid w:val="00ED2CA6"/>
    <w:rsid w:val="00ED345A"/>
    <w:rsid w:val="00ED353E"/>
    <w:rsid w:val="00ED3547"/>
    <w:rsid w:val="00ED365D"/>
    <w:rsid w:val="00ED36FD"/>
    <w:rsid w:val="00ED3BA9"/>
    <w:rsid w:val="00ED3C75"/>
    <w:rsid w:val="00ED3E81"/>
    <w:rsid w:val="00ED40FB"/>
    <w:rsid w:val="00ED434D"/>
    <w:rsid w:val="00ED4360"/>
    <w:rsid w:val="00ED44AC"/>
    <w:rsid w:val="00ED44E8"/>
    <w:rsid w:val="00ED45F0"/>
    <w:rsid w:val="00ED492C"/>
    <w:rsid w:val="00ED4984"/>
    <w:rsid w:val="00ED4FCB"/>
    <w:rsid w:val="00ED509A"/>
    <w:rsid w:val="00ED5783"/>
    <w:rsid w:val="00ED5B28"/>
    <w:rsid w:val="00ED6896"/>
    <w:rsid w:val="00ED69A4"/>
    <w:rsid w:val="00ED6A00"/>
    <w:rsid w:val="00ED6A13"/>
    <w:rsid w:val="00ED6B5D"/>
    <w:rsid w:val="00ED6BD4"/>
    <w:rsid w:val="00ED726C"/>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8E1"/>
    <w:rsid w:val="00EE2974"/>
    <w:rsid w:val="00EE2AB9"/>
    <w:rsid w:val="00EE2EEB"/>
    <w:rsid w:val="00EE2FFF"/>
    <w:rsid w:val="00EE31AC"/>
    <w:rsid w:val="00EE322F"/>
    <w:rsid w:val="00EE3D93"/>
    <w:rsid w:val="00EE3EE4"/>
    <w:rsid w:val="00EE4566"/>
    <w:rsid w:val="00EE46CD"/>
    <w:rsid w:val="00EE493F"/>
    <w:rsid w:val="00EE4972"/>
    <w:rsid w:val="00EE4B0C"/>
    <w:rsid w:val="00EE4B13"/>
    <w:rsid w:val="00EE4B2E"/>
    <w:rsid w:val="00EE4B89"/>
    <w:rsid w:val="00EE533C"/>
    <w:rsid w:val="00EE5C29"/>
    <w:rsid w:val="00EE5DBD"/>
    <w:rsid w:val="00EE5E1F"/>
    <w:rsid w:val="00EE6010"/>
    <w:rsid w:val="00EE60A1"/>
    <w:rsid w:val="00EE615F"/>
    <w:rsid w:val="00EE62AA"/>
    <w:rsid w:val="00EE674F"/>
    <w:rsid w:val="00EE684F"/>
    <w:rsid w:val="00EE688E"/>
    <w:rsid w:val="00EE68B6"/>
    <w:rsid w:val="00EE6C6C"/>
    <w:rsid w:val="00EE723F"/>
    <w:rsid w:val="00EE78B1"/>
    <w:rsid w:val="00EE78C9"/>
    <w:rsid w:val="00EE78F6"/>
    <w:rsid w:val="00EE7B5C"/>
    <w:rsid w:val="00EF0668"/>
    <w:rsid w:val="00EF0AEC"/>
    <w:rsid w:val="00EF0CF0"/>
    <w:rsid w:val="00EF0DA7"/>
    <w:rsid w:val="00EF0E5F"/>
    <w:rsid w:val="00EF0F35"/>
    <w:rsid w:val="00EF11F6"/>
    <w:rsid w:val="00EF165F"/>
    <w:rsid w:val="00EF16FE"/>
    <w:rsid w:val="00EF17F5"/>
    <w:rsid w:val="00EF19D9"/>
    <w:rsid w:val="00EF1A5E"/>
    <w:rsid w:val="00EF1C6C"/>
    <w:rsid w:val="00EF1ECE"/>
    <w:rsid w:val="00EF1F6B"/>
    <w:rsid w:val="00EF1F79"/>
    <w:rsid w:val="00EF1FAF"/>
    <w:rsid w:val="00EF2837"/>
    <w:rsid w:val="00EF28D1"/>
    <w:rsid w:val="00EF2E94"/>
    <w:rsid w:val="00EF336E"/>
    <w:rsid w:val="00EF3DB6"/>
    <w:rsid w:val="00EF434E"/>
    <w:rsid w:val="00EF4398"/>
    <w:rsid w:val="00EF4591"/>
    <w:rsid w:val="00EF47E2"/>
    <w:rsid w:val="00EF4A79"/>
    <w:rsid w:val="00EF4B1E"/>
    <w:rsid w:val="00EF4BDC"/>
    <w:rsid w:val="00EF4D06"/>
    <w:rsid w:val="00EF4E04"/>
    <w:rsid w:val="00EF5430"/>
    <w:rsid w:val="00EF5866"/>
    <w:rsid w:val="00EF5870"/>
    <w:rsid w:val="00EF59BF"/>
    <w:rsid w:val="00EF59C7"/>
    <w:rsid w:val="00EF5B6C"/>
    <w:rsid w:val="00EF5DCD"/>
    <w:rsid w:val="00EF5E2B"/>
    <w:rsid w:val="00EF63D9"/>
    <w:rsid w:val="00EF67DC"/>
    <w:rsid w:val="00EF68D3"/>
    <w:rsid w:val="00EF6F1E"/>
    <w:rsid w:val="00EF7275"/>
    <w:rsid w:val="00EF73B5"/>
    <w:rsid w:val="00EF740D"/>
    <w:rsid w:val="00EF7595"/>
    <w:rsid w:val="00EF7606"/>
    <w:rsid w:val="00EF7743"/>
    <w:rsid w:val="00EF7E41"/>
    <w:rsid w:val="00EF7F05"/>
    <w:rsid w:val="00F0004D"/>
    <w:rsid w:val="00F0032D"/>
    <w:rsid w:val="00F0035F"/>
    <w:rsid w:val="00F0063D"/>
    <w:rsid w:val="00F00C82"/>
    <w:rsid w:val="00F00CD8"/>
    <w:rsid w:val="00F00F8C"/>
    <w:rsid w:val="00F00FBB"/>
    <w:rsid w:val="00F0108A"/>
    <w:rsid w:val="00F011A9"/>
    <w:rsid w:val="00F01205"/>
    <w:rsid w:val="00F01271"/>
    <w:rsid w:val="00F01685"/>
    <w:rsid w:val="00F01710"/>
    <w:rsid w:val="00F01820"/>
    <w:rsid w:val="00F01B40"/>
    <w:rsid w:val="00F01C18"/>
    <w:rsid w:val="00F01CC0"/>
    <w:rsid w:val="00F01D6A"/>
    <w:rsid w:val="00F0229B"/>
    <w:rsid w:val="00F024DC"/>
    <w:rsid w:val="00F02580"/>
    <w:rsid w:val="00F025D9"/>
    <w:rsid w:val="00F02718"/>
    <w:rsid w:val="00F02AA6"/>
    <w:rsid w:val="00F02D6F"/>
    <w:rsid w:val="00F02E3F"/>
    <w:rsid w:val="00F02E85"/>
    <w:rsid w:val="00F03A55"/>
    <w:rsid w:val="00F03DC5"/>
    <w:rsid w:val="00F04258"/>
    <w:rsid w:val="00F04323"/>
    <w:rsid w:val="00F046DA"/>
    <w:rsid w:val="00F04820"/>
    <w:rsid w:val="00F04D2D"/>
    <w:rsid w:val="00F04F34"/>
    <w:rsid w:val="00F0512C"/>
    <w:rsid w:val="00F05387"/>
    <w:rsid w:val="00F05454"/>
    <w:rsid w:val="00F0558C"/>
    <w:rsid w:val="00F058C5"/>
    <w:rsid w:val="00F05E41"/>
    <w:rsid w:val="00F05F31"/>
    <w:rsid w:val="00F0602F"/>
    <w:rsid w:val="00F0617A"/>
    <w:rsid w:val="00F0627C"/>
    <w:rsid w:val="00F065C9"/>
    <w:rsid w:val="00F06783"/>
    <w:rsid w:val="00F06C6F"/>
    <w:rsid w:val="00F06D9E"/>
    <w:rsid w:val="00F06F69"/>
    <w:rsid w:val="00F07204"/>
    <w:rsid w:val="00F0722D"/>
    <w:rsid w:val="00F0728A"/>
    <w:rsid w:val="00F074BD"/>
    <w:rsid w:val="00F10127"/>
    <w:rsid w:val="00F1043D"/>
    <w:rsid w:val="00F1064D"/>
    <w:rsid w:val="00F1083D"/>
    <w:rsid w:val="00F10B29"/>
    <w:rsid w:val="00F10B9F"/>
    <w:rsid w:val="00F10EDB"/>
    <w:rsid w:val="00F10F15"/>
    <w:rsid w:val="00F10F87"/>
    <w:rsid w:val="00F11476"/>
    <w:rsid w:val="00F11540"/>
    <w:rsid w:val="00F116E3"/>
    <w:rsid w:val="00F1172A"/>
    <w:rsid w:val="00F117CB"/>
    <w:rsid w:val="00F1180C"/>
    <w:rsid w:val="00F11A91"/>
    <w:rsid w:val="00F11B3F"/>
    <w:rsid w:val="00F11C00"/>
    <w:rsid w:val="00F11D3E"/>
    <w:rsid w:val="00F11DA7"/>
    <w:rsid w:val="00F1236F"/>
    <w:rsid w:val="00F123CE"/>
    <w:rsid w:val="00F123F0"/>
    <w:rsid w:val="00F1269E"/>
    <w:rsid w:val="00F126BE"/>
    <w:rsid w:val="00F12715"/>
    <w:rsid w:val="00F127E4"/>
    <w:rsid w:val="00F1280A"/>
    <w:rsid w:val="00F12AFF"/>
    <w:rsid w:val="00F12B35"/>
    <w:rsid w:val="00F12B77"/>
    <w:rsid w:val="00F12C0D"/>
    <w:rsid w:val="00F12E8E"/>
    <w:rsid w:val="00F12F6E"/>
    <w:rsid w:val="00F13449"/>
    <w:rsid w:val="00F134AC"/>
    <w:rsid w:val="00F13D46"/>
    <w:rsid w:val="00F141F8"/>
    <w:rsid w:val="00F142DB"/>
    <w:rsid w:val="00F14BFE"/>
    <w:rsid w:val="00F14E46"/>
    <w:rsid w:val="00F14EE6"/>
    <w:rsid w:val="00F152DB"/>
    <w:rsid w:val="00F15515"/>
    <w:rsid w:val="00F1563E"/>
    <w:rsid w:val="00F157D9"/>
    <w:rsid w:val="00F15C36"/>
    <w:rsid w:val="00F15C69"/>
    <w:rsid w:val="00F15C81"/>
    <w:rsid w:val="00F15E08"/>
    <w:rsid w:val="00F16389"/>
    <w:rsid w:val="00F1653E"/>
    <w:rsid w:val="00F16C3E"/>
    <w:rsid w:val="00F16C9E"/>
    <w:rsid w:val="00F17189"/>
    <w:rsid w:val="00F17192"/>
    <w:rsid w:val="00F1734D"/>
    <w:rsid w:val="00F1736B"/>
    <w:rsid w:val="00F17457"/>
    <w:rsid w:val="00F17739"/>
    <w:rsid w:val="00F179F3"/>
    <w:rsid w:val="00F17A9E"/>
    <w:rsid w:val="00F17B62"/>
    <w:rsid w:val="00F17C15"/>
    <w:rsid w:val="00F17C6B"/>
    <w:rsid w:val="00F17FFE"/>
    <w:rsid w:val="00F2001A"/>
    <w:rsid w:val="00F20347"/>
    <w:rsid w:val="00F20435"/>
    <w:rsid w:val="00F20439"/>
    <w:rsid w:val="00F209B3"/>
    <w:rsid w:val="00F20A69"/>
    <w:rsid w:val="00F21938"/>
    <w:rsid w:val="00F22243"/>
    <w:rsid w:val="00F22279"/>
    <w:rsid w:val="00F22A85"/>
    <w:rsid w:val="00F22C23"/>
    <w:rsid w:val="00F22CA2"/>
    <w:rsid w:val="00F22CFD"/>
    <w:rsid w:val="00F23301"/>
    <w:rsid w:val="00F23307"/>
    <w:rsid w:val="00F233D5"/>
    <w:rsid w:val="00F235D0"/>
    <w:rsid w:val="00F2362A"/>
    <w:rsid w:val="00F2365D"/>
    <w:rsid w:val="00F23A22"/>
    <w:rsid w:val="00F23E4B"/>
    <w:rsid w:val="00F23F1E"/>
    <w:rsid w:val="00F2401B"/>
    <w:rsid w:val="00F246BD"/>
    <w:rsid w:val="00F2497D"/>
    <w:rsid w:val="00F24A22"/>
    <w:rsid w:val="00F24C24"/>
    <w:rsid w:val="00F24E57"/>
    <w:rsid w:val="00F250FA"/>
    <w:rsid w:val="00F2573C"/>
    <w:rsid w:val="00F25764"/>
    <w:rsid w:val="00F25A58"/>
    <w:rsid w:val="00F25C0F"/>
    <w:rsid w:val="00F26080"/>
    <w:rsid w:val="00F263D8"/>
    <w:rsid w:val="00F26527"/>
    <w:rsid w:val="00F265DB"/>
    <w:rsid w:val="00F265E9"/>
    <w:rsid w:val="00F2692F"/>
    <w:rsid w:val="00F26AE3"/>
    <w:rsid w:val="00F27034"/>
    <w:rsid w:val="00F27199"/>
    <w:rsid w:val="00F2729B"/>
    <w:rsid w:val="00F275B0"/>
    <w:rsid w:val="00F27D37"/>
    <w:rsid w:val="00F27DEA"/>
    <w:rsid w:val="00F27E20"/>
    <w:rsid w:val="00F27EFD"/>
    <w:rsid w:val="00F3031D"/>
    <w:rsid w:val="00F30560"/>
    <w:rsid w:val="00F307F0"/>
    <w:rsid w:val="00F30A64"/>
    <w:rsid w:val="00F30A99"/>
    <w:rsid w:val="00F30EB1"/>
    <w:rsid w:val="00F30EC7"/>
    <w:rsid w:val="00F3134D"/>
    <w:rsid w:val="00F313FC"/>
    <w:rsid w:val="00F316A1"/>
    <w:rsid w:val="00F3188A"/>
    <w:rsid w:val="00F31906"/>
    <w:rsid w:val="00F31B6E"/>
    <w:rsid w:val="00F3217E"/>
    <w:rsid w:val="00F321A4"/>
    <w:rsid w:val="00F322C8"/>
    <w:rsid w:val="00F32435"/>
    <w:rsid w:val="00F32788"/>
    <w:rsid w:val="00F329CD"/>
    <w:rsid w:val="00F32ADC"/>
    <w:rsid w:val="00F32C65"/>
    <w:rsid w:val="00F32F21"/>
    <w:rsid w:val="00F331FD"/>
    <w:rsid w:val="00F33DDF"/>
    <w:rsid w:val="00F33E82"/>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66E9"/>
    <w:rsid w:val="00F36B38"/>
    <w:rsid w:val="00F374F6"/>
    <w:rsid w:val="00F37F72"/>
    <w:rsid w:val="00F4026D"/>
    <w:rsid w:val="00F404B2"/>
    <w:rsid w:val="00F404BB"/>
    <w:rsid w:val="00F405BC"/>
    <w:rsid w:val="00F40B75"/>
    <w:rsid w:val="00F40C57"/>
    <w:rsid w:val="00F40FA1"/>
    <w:rsid w:val="00F41553"/>
    <w:rsid w:val="00F416FF"/>
    <w:rsid w:val="00F4171B"/>
    <w:rsid w:val="00F41786"/>
    <w:rsid w:val="00F41CA2"/>
    <w:rsid w:val="00F41FBF"/>
    <w:rsid w:val="00F42030"/>
    <w:rsid w:val="00F421E0"/>
    <w:rsid w:val="00F42374"/>
    <w:rsid w:val="00F423D4"/>
    <w:rsid w:val="00F42640"/>
    <w:rsid w:val="00F429CB"/>
    <w:rsid w:val="00F42C44"/>
    <w:rsid w:val="00F43031"/>
    <w:rsid w:val="00F43206"/>
    <w:rsid w:val="00F43343"/>
    <w:rsid w:val="00F43551"/>
    <w:rsid w:val="00F435B4"/>
    <w:rsid w:val="00F435D2"/>
    <w:rsid w:val="00F43E9F"/>
    <w:rsid w:val="00F44448"/>
    <w:rsid w:val="00F44AB0"/>
    <w:rsid w:val="00F44DCA"/>
    <w:rsid w:val="00F44DE7"/>
    <w:rsid w:val="00F44EAA"/>
    <w:rsid w:val="00F44F0B"/>
    <w:rsid w:val="00F44FD5"/>
    <w:rsid w:val="00F45247"/>
    <w:rsid w:val="00F453CA"/>
    <w:rsid w:val="00F457F2"/>
    <w:rsid w:val="00F45B3F"/>
    <w:rsid w:val="00F46092"/>
    <w:rsid w:val="00F46300"/>
    <w:rsid w:val="00F46472"/>
    <w:rsid w:val="00F4654C"/>
    <w:rsid w:val="00F46D80"/>
    <w:rsid w:val="00F473C3"/>
    <w:rsid w:val="00F47AEE"/>
    <w:rsid w:val="00F47B77"/>
    <w:rsid w:val="00F50200"/>
    <w:rsid w:val="00F50399"/>
    <w:rsid w:val="00F5066B"/>
    <w:rsid w:val="00F50853"/>
    <w:rsid w:val="00F50B12"/>
    <w:rsid w:val="00F50F33"/>
    <w:rsid w:val="00F50FE2"/>
    <w:rsid w:val="00F5121A"/>
    <w:rsid w:val="00F5124C"/>
    <w:rsid w:val="00F5146F"/>
    <w:rsid w:val="00F516A3"/>
    <w:rsid w:val="00F51820"/>
    <w:rsid w:val="00F518A0"/>
    <w:rsid w:val="00F51C9A"/>
    <w:rsid w:val="00F51D3D"/>
    <w:rsid w:val="00F51FD8"/>
    <w:rsid w:val="00F52055"/>
    <w:rsid w:val="00F52628"/>
    <w:rsid w:val="00F52681"/>
    <w:rsid w:val="00F526FC"/>
    <w:rsid w:val="00F52BD9"/>
    <w:rsid w:val="00F52C4D"/>
    <w:rsid w:val="00F5327F"/>
    <w:rsid w:val="00F53376"/>
    <w:rsid w:val="00F53580"/>
    <w:rsid w:val="00F535B1"/>
    <w:rsid w:val="00F53639"/>
    <w:rsid w:val="00F53B55"/>
    <w:rsid w:val="00F53FAB"/>
    <w:rsid w:val="00F548DE"/>
    <w:rsid w:val="00F5496D"/>
    <w:rsid w:val="00F54977"/>
    <w:rsid w:val="00F54C20"/>
    <w:rsid w:val="00F54F45"/>
    <w:rsid w:val="00F55218"/>
    <w:rsid w:val="00F555B8"/>
    <w:rsid w:val="00F556C1"/>
    <w:rsid w:val="00F5578F"/>
    <w:rsid w:val="00F557A9"/>
    <w:rsid w:val="00F55A9B"/>
    <w:rsid w:val="00F56025"/>
    <w:rsid w:val="00F560E7"/>
    <w:rsid w:val="00F563B3"/>
    <w:rsid w:val="00F56601"/>
    <w:rsid w:val="00F5687D"/>
    <w:rsid w:val="00F568B8"/>
    <w:rsid w:val="00F56B90"/>
    <w:rsid w:val="00F57116"/>
    <w:rsid w:val="00F57370"/>
    <w:rsid w:val="00F57A49"/>
    <w:rsid w:val="00F60278"/>
    <w:rsid w:val="00F607E5"/>
    <w:rsid w:val="00F60A3B"/>
    <w:rsid w:val="00F60CA7"/>
    <w:rsid w:val="00F60FF2"/>
    <w:rsid w:val="00F6102B"/>
    <w:rsid w:val="00F611A8"/>
    <w:rsid w:val="00F61362"/>
    <w:rsid w:val="00F61425"/>
    <w:rsid w:val="00F61870"/>
    <w:rsid w:val="00F61A5E"/>
    <w:rsid w:val="00F6229A"/>
    <w:rsid w:val="00F6236D"/>
    <w:rsid w:val="00F62632"/>
    <w:rsid w:val="00F628EF"/>
    <w:rsid w:val="00F62D6E"/>
    <w:rsid w:val="00F62E50"/>
    <w:rsid w:val="00F6319B"/>
    <w:rsid w:val="00F6319C"/>
    <w:rsid w:val="00F632D7"/>
    <w:rsid w:val="00F63423"/>
    <w:rsid w:val="00F634FB"/>
    <w:rsid w:val="00F63535"/>
    <w:rsid w:val="00F6367B"/>
    <w:rsid w:val="00F6387B"/>
    <w:rsid w:val="00F63887"/>
    <w:rsid w:val="00F638E7"/>
    <w:rsid w:val="00F63B1C"/>
    <w:rsid w:val="00F63E88"/>
    <w:rsid w:val="00F64177"/>
    <w:rsid w:val="00F6425D"/>
    <w:rsid w:val="00F643BF"/>
    <w:rsid w:val="00F64750"/>
    <w:rsid w:val="00F649B5"/>
    <w:rsid w:val="00F64AF8"/>
    <w:rsid w:val="00F64C23"/>
    <w:rsid w:val="00F64C91"/>
    <w:rsid w:val="00F650AB"/>
    <w:rsid w:val="00F658C8"/>
    <w:rsid w:val="00F659B5"/>
    <w:rsid w:val="00F65B8B"/>
    <w:rsid w:val="00F65C8E"/>
    <w:rsid w:val="00F65EC9"/>
    <w:rsid w:val="00F6600E"/>
    <w:rsid w:val="00F66241"/>
    <w:rsid w:val="00F66273"/>
    <w:rsid w:val="00F66610"/>
    <w:rsid w:val="00F6696D"/>
    <w:rsid w:val="00F669D2"/>
    <w:rsid w:val="00F66A84"/>
    <w:rsid w:val="00F66BF0"/>
    <w:rsid w:val="00F66FB3"/>
    <w:rsid w:val="00F670A2"/>
    <w:rsid w:val="00F673A1"/>
    <w:rsid w:val="00F675FC"/>
    <w:rsid w:val="00F67B42"/>
    <w:rsid w:val="00F67BE8"/>
    <w:rsid w:val="00F67BFC"/>
    <w:rsid w:val="00F67E8B"/>
    <w:rsid w:val="00F67F49"/>
    <w:rsid w:val="00F70093"/>
    <w:rsid w:val="00F70243"/>
    <w:rsid w:val="00F70469"/>
    <w:rsid w:val="00F70798"/>
    <w:rsid w:val="00F708E5"/>
    <w:rsid w:val="00F70AD9"/>
    <w:rsid w:val="00F7129F"/>
    <w:rsid w:val="00F7149D"/>
    <w:rsid w:val="00F716DC"/>
    <w:rsid w:val="00F71750"/>
    <w:rsid w:val="00F718AB"/>
    <w:rsid w:val="00F71BA7"/>
    <w:rsid w:val="00F71C6A"/>
    <w:rsid w:val="00F71F04"/>
    <w:rsid w:val="00F71F05"/>
    <w:rsid w:val="00F72012"/>
    <w:rsid w:val="00F720E2"/>
    <w:rsid w:val="00F72384"/>
    <w:rsid w:val="00F72C43"/>
    <w:rsid w:val="00F72D01"/>
    <w:rsid w:val="00F72FC8"/>
    <w:rsid w:val="00F732C7"/>
    <w:rsid w:val="00F73385"/>
    <w:rsid w:val="00F733F6"/>
    <w:rsid w:val="00F73476"/>
    <w:rsid w:val="00F73BB3"/>
    <w:rsid w:val="00F73DF9"/>
    <w:rsid w:val="00F748EC"/>
    <w:rsid w:val="00F74DB9"/>
    <w:rsid w:val="00F74F65"/>
    <w:rsid w:val="00F75316"/>
    <w:rsid w:val="00F75614"/>
    <w:rsid w:val="00F756AB"/>
    <w:rsid w:val="00F75779"/>
    <w:rsid w:val="00F759F4"/>
    <w:rsid w:val="00F75D60"/>
    <w:rsid w:val="00F7683E"/>
    <w:rsid w:val="00F76B3D"/>
    <w:rsid w:val="00F76D88"/>
    <w:rsid w:val="00F76FA8"/>
    <w:rsid w:val="00F77016"/>
    <w:rsid w:val="00F77197"/>
    <w:rsid w:val="00F77D18"/>
    <w:rsid w:val="00F77E8B"/>
    <w:rsid w:val="00F77FDD"/>
    <w:rsid w:val="00F800BF"/>
    <w:rsid w:val="00F800C1"/>
    <w:rsid w:val="00F801D4"/>
    <w:rsid w:val="00F80484"/>
    <w:rsid w:val="00F80502"/>
    <w:rsid w:val="00F80944"/>
    <w:rsid w:val="00F80976"/>
    <w:rsid w:val="00F80D88"/>
    <w:rsid w:val="00F80EA7"/>
    <w:rsid w:val="00F812ED"/>
    <w:rsid w:val="00F81609"/>
    <w:rsid w:val="00F81989"/>
    <w:rsid w:val="00F81EA4"/>
    <w:rsid w:val="00F823F8"/>
    <w:rsid w:val="00F824D3"/>
    <w:rsid w:val="00F82DD6"/>
    <w:rsid w:val="00F82E53"/>
    <w:rsid w:val="00F82E70"/>
    <w:rsid w:val="00F83349"/>
    <w:rsid w:val="00F83436"/>
    <w:rsid w:val="00F8347E"/>
    <w:rsid w:val="00F83581"/>
    <w:rsid w:val="00F84766"/>
    <w:rsid w:val="00F84A04"/>
    <w:rsid w:val="00F84A4C"/>
    <w:rsid w:val="00F84B0B"/>
    <w:rsid w:val="00F84E36"/>
    <w:rsid w:val="00F84F3A"/>
    <w:rsid w:val="00F84FFC"/>
    <w:rsid w:val="00F85365"/>
    <w:rsid w:val="00F86337"/>
    <w:rsid w:val="00F863DC"/>
    <w:rsid w:val="00F86459"/>
    <w:rsid w:val="00F865EA"/>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492"/>
    <w:rsid w:val="00F908E8"/>
    <w:rsid w:val="00F90F18"/>
    <w:rsid w:val="00F90FBB"/>
    <w:rsid w:val="00F910C9"/>
    <w:rsid w:val="00F911FD"/>
    <w:rsid w:val="00F91D14"/>
    <w:rsid w:val="00F92310"/>
    <w:rsid w:val="00F92A4D"/>
    <w:rsid w:val="00F92FD4"/>
    <w:rsid w:val="00F93115"/>
    <w:rsid w:val="00F93282"/>
    <w:rsid w:val="00F937F0"/>
    <w:rsid w:val="00F938CD"/>
    <w:rsid w:val="00F93A09"/>
    <w:rsid w:val="00F94003"/>
    <w:rsid w:val="00F9430D"/>
    <w:rsid w:val="00F94587"/>
    <w:rsid w:val="00F945AF"/>
    <w:rsid w:val="00F94734"/>
    <w:rsid w:val="00F94AFE"/>
    <w:rsid w:val="00F94C29"/>
    <w:rsid w:val="00F94E51"/>
    <w:rsid w:val="00F95202"/>
    <w:rsid w:val="00F95601"/>
    <w:rsid w:val="00F95B3A"/>
    <w:rsid w:val="00F95FE4"/>
    <w:rsid w:val="00F960FC"/>
    <w:rsid w:val="00F9617D"/>
    <w:rsid w:val="00F9655D"/>
    <w:rsid w:val="00F965A0"/>
    <w:rsid w:val="00F96A80"/>
    <w:rsid w:val="00F96B7F"/>
    <w:rsid w:val="00F96FDD"/>
    <w:rsid w:val="00F97284"/>
    <w:rsid w:val="00F97509"/>
    <w:rsid w:val="00F9758B"/>
    <w:rsid w:val="00F97848"/>
    <w:rsid w:val="00F9791F"/>
    <w:rsid w:val="00F97D90"/>
    <w:rsid w:val="00F97E49"/>
    <w:rsid w:val="00FA04C3"/>
    <w:rsid w:val="00FA0826"/>
    <w:rsid w:val="00FA0BB0"/>
    <w:rsid w:val="00FA0C31"/>
    <w:rsid w:val="00FA0CBA"/>
    <w:rsid w:val="00FA0D98"/>
    <w:rsid w:val="00FA1593"/>
    <w:rsid w:val="00FA1918"/>
    <w:rsid w:val="00FA1A20"/>
    <w:rsid w:val="00FA1BFC"/>
    <w:rsid w:val="00FA20BD"/>
    <w:rsid w:val="00FA2208"/>
    <w:rsid w:val="00FA28FD"/>
    <w:rsid w:val="00FA2954"/>
    <w:rsid w:val="00FA2E5B"/>
    <w:rsid w:val="00FA30F9"/>
    <w:rsid w:val="00FA3417"/>
    <w:rsid w:val="00FA3E32"/>
    <w:rsid w:val="00FA3EE6"/>
    <w:rsid w:val="00FA45F3"/>
    <w:rsid w:val="00FA4A3A"/>
    <w:rsid w:val="00FA4AB3"/>
    <w:rsid w:val="00FA4E46"/>
    <w:rsid w:val="00FA5072"/>
    <w:rsid w:val="00FA518C"/>
    <w:rsid w:val="00FA51A2"/>
    <w:rsid w:val="00FA53DA"/>
    <w:rsid w:val="00FA59FA"/>
    <w:rsid w:val="00FA5A45"/>
    <w:rsid w:val="00FA5BDA"/>
    <w:rsid w:val="00FA5C9E"/>
    <w:rsid w:val="00FA5E13"/>
    <w:rsid w:val="00FA60A4"/>
    <w:rsid w:val="00FA660A"/>
    <w:rsid w:val="00FA6EBE"/>
    <w:rsid w:val="00FA7295"/>
    <w:rsid w:val="00FA739F"/>
    <w:rsid w:val="00FA769D"/>
    <w:rsid w:val="00FA7D53"/>
    <w:rsid w:val="00FB00FE"/>
    <w:rsid w:val="00FB0121"/>
    <w:rsid w:val="00FB03E2"/>
    <w:rsid w:val="00FB0447"/>
    <w:rsid w:val="00FB06BE"/>
    <w:rsid w:val="00FB0875"/>
    <w:rsid w:val="00FB089E"/>
    <w:rsid w:val="00FB0A19"/>
    <w:rsid w:val="00FB0B40"/>
    <w:rsid w:val="00FB0BE0"/>
    <w:rsid w:val="00FB1037"/>
    <w:rsid w:val="00FB1070"/>
    <w:rsid w:val="00FB12B6"/>
    <w:rsid w:val="00FB1386"/>
    <w:rsid w:val="00FB14C7"/>
    <w:rsid w:val="00FB1880"/>
    <w:rsid w:val="00FB18D2"/>
    <w:rsid w:val="00FB1A8D"/>
    <w:rsid w:val="00FB1E37"/>
    <w:rsid w:val="00FB3032"/>
    <w:rsid w:val="00FB342D"/>
    <w:rsid w:val="00FB34ED"/>
    <w:rsid w:val="00FB3C83"/>
    <w:rsid w:val="00FB3D09"/>
    <w:rsid w:val="00FB40A7"/>
    <w:rsid w:val="00FB430E"/>
    <w:rsid w:val="00FB44F8"/>
    <w:rsid w:val="00FB45CB"/>
    <w:rsid w:val="00FB47ED"/>
    <w:rsid w:val="00FB4B8A"/>
    <w:rsid w:val="00FB4C40"/>
    <w:rsid w:val="00FB4E47"/>
    <w:rsid w:val="00FB5260"/>
    <w:rsid w:val="00FB55BD"/>
    <w:rsid w:val="00FB59B2"/>
    <w:rsid w:val="00FB59C9"/>
    <w:rsid w:val="00FB5AC7"/>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299E"/>
    <w:rsid w:val="00FC3085"/>
    <w:rsid w:val="00FC371C"/>
    <w:rsid w:val="00FC3867"/>
    <w:rsid w:val="00FC3DA0"/>
    <w:rsid w:val="00FC41D9"/>
    <w:rsid w:val="00FC4330"/>
    <w:rsid w:val="00FC46B5"/>
    <w:rsid w:val="00FC48C3"/>
    <w:rsid w:val="00FC48CA"/>
    <w:rsid w:val="00FC58D0"/>
    <w:rsid w:val="00FC5A92"/>
    <w:rsid w:val="00FC5D9B"/>
    <w:rsid w:val="00FC5FEE"/>
    <w:rsid w:val="00FC61F4"/>
    <w:rsid w:val="00FC6E4C"/>
    <w:rsid w:val="00FC6ED8"/>
    <w:rsid w:val="00FC6FEF"/>
    <w:rsid w:val="00FC70D0"/>
    <w:rsid w:val="00FC72A1"/>
    <w:rsid w:val="00FC72AB"/>
    <w:rsid w:val="00FC78E6"/>
    <w:rsid w:val="00FD0257"/>
    <w:rsid w:val="00FD0A29"/>
    <w:rsid w:val="00FD0D14"/>
    <w:rsid w:val="00FD0D73"/>
    <w:rsid w:val="00FD1035"/>
    <w:rsid w:val="00FD12B6"/>
    <w:rsid w:val="00FD1683"/>
    <w:rsid w:val="00FD16F9"/>
    <w:rsid w:val="00FD1785"/>
    <w:rsid w:val="00FD1981"/>
    <w:rsid w:val="00FD19C3"/>
    <w:rsid w:val="00FD1C5A"/>
    <w:rsid w:val="00FD1E65"/>
    <w:rsid w:val="00FD2073"/>
    <w:rsid w:val="00FD2531"/>
    <w:rsid w:val="00FD2BBD"/>
    <w:rsid w:val="00FD2C62"/>
    <w:rsid w:val="00FD2E9E"/>
    <w:rsid w:val="00FD32EE"/>
    <w:rsid w:val="00FD33D7"/>
    <w:rsid w:val="00FD345E"/>
    <w:rsid w:val="00FD39EF"/>
    <w:rsid w:val="00FD3A43"/>
    <w:rsid w:val="00FD3B01"/>
    <w:rsid w:val="00FD3BE6"/>
    <w:rsid w:val="00FD48CA"/>
    <w:rsid w:val="00FD4D12"/>
    <w:rsid w:val="00FD5138"/>
    <w:rsid w:val="00FD5490"/>
    <w:rsid w:val="00FD567B"/>
    <w:rsid w:val="00FD5842"/>
    <w:rsid w:val="00FD5881"/>
    <w:rsid w:val="00FD60EC"/>
    <w:rsid w:val="00FD6287"/>
    <w:rsid w:val="00FD6784"/>
    <w:rsid w:val="00FD6D62"/>
    <w:rsid w:val="00FD7020"/>
    <w:rsid w:val="00FD7035"/>
    <w:rsid w:val="00FD71ED"/>
    <w:rsid w:val="00FD7608"/>
    <w:rsid w:val="00FD798B"/>
    <w:rsid w:val="00FD7AAA"/>
    <w:rsid w:val="00FD7AE1"/>
    <w:rsid w:val="00FD7B6F"/>
    <w:rsid w:val="00FD7BBB"/>
    <w:rsid w:val="00FD7DB1"/>
    <w:rsid w:val="00FE0296"/>
    <w:rsid w:val="00FE04A2"/>
    <w:rsid w:val="00FE0567"/>
    <w:rsid w:val="00FE0568"/>
    <w:rsid w:val="00FE08C4"/>
    <w:rsid w:val="00FE08EE"/>
    <w:rsid w:val="00FE0F96"/>
    <w:rsid w:val="00FE110D"/>
    <w:rsid w:val="00FE1426"/>
    <w:rsid w:val="00FE1A8C"/>
    <w:rsid w:val="00FE1B98"/>
    <w:rsid w:val="00FE1FDD"/>
    <w:rsid w:val="00FE202E"/>
    <w:rsid w:val="00FE2056"/>
    <w:rsid w:val="00FE20EA"/>
    <w:rsid w:val="00FE22EE"/>
    <w:rsid w:val="00FE244A"/>
    <w:rsid w:val="00FE2860"/>
    <w:rsid w:val="00FE2C54"/>
    <w:rsid w:val="00FE2D37"/>
    <w:rsid w:val="00FE343D"/>
    <w:rsid w:val="00FE345B"/>
    <w:rsid w:val="00FE3504"/>
    <w:rsid w:val="00FE376D"/>
    <w:rsid w:val="00FE399D"/>
    <w:rsid w:val="00FE3BB3"/>
    <w:rsid w:val="00FE3C11"/>
    <w:rsid w:val="00FE3ED4"/>
    <w:rsid w:val="00FE450D"/>
    <w:rsid w:val="00FE48E2"/>
    <w:rsid w:val="00FE49D1"/>
    <w:rsid w:val="00FE4A42"/>
    <w:rsid w:val="00FE4CCD"/>
    <w:rsid w:val="00FE51A8"/>
    <w:rsid w:val="00FE5469"/>
    <w:rsid w:val="00FE55BA"/>
    <w:rsid w:val="00FE55EC"/>
    <w:rsid w:val="00FE5BA9"/>
    <w:rsid w:val="00FE5BED"/>
    <w:rsid w:val="00FE6005"/>
    <w:rsid w:val="00FE6183"/>
    <w:rsid w:val="00FE61D1"/>
    <w:rsid w:val="00FE625D"/>
    <w:rsid w:val="00FE69AC"/>
    <w:rsid w:val="00FE6D39"/>
    <w:rsid w:val="00FE751B"/>
    <w:rsid w:val="00FE76D8"/>
    <w:rsid w:val="00FE77B8"/>
    <w:rsid w:val="00FE78B0"/>
    <w:rsid w:val="00FE7B6F"/>
    <w:rsid w:val="00FE7E76"/>
    <w:rsid w:val="00FF0359"/>
    <w:rsid w:val="00FF064A"/>
    <w:rsid w:val="00FF068B"/>
    <w:rsid w:val="00FF073C"/>
    <w:rsid w:val="00FF0C9F"/>
    <w:rsid w:val="00FF0E74"/>
    <w:rsid w:val="00FF10C8"/>
    <w:rsid w:val="00FF1213"/>
    <w:rsid w:val="00FF1313"/>
    <w:rsid w:val="00FF149E"/>
    <w:rsid w:val="00FF22C8"/>
    <w:rsid w:val="00FF256C"/>
    <w:rsid w:val="00FF2656"/>
    <w:rsid w:val="00FF27D2"/>
    <w:rsid w:val="00FF2AF1"/>
    <w:rsid w:val="00FF2C18"/>
    <w:rsid w:val="00FF2F45"/>
    <w:rsid w:val="00FF39A7"/>
    <w:rsid w:val="00FF3AC8"/>
    <w:rsid w:val="00FF3BE9"/>
    <w:rsid w:val="00FF3E35"/>
    <w:rsid w:val="00FF3F0E"/>
    <w:rsid w:val="00FF409A"/>
    <w:rsid w:val="00FF4315"/>
    <w:rsid w:val="00FF4737"/>
    <w:rsid w:val="00FF48A1"/>
    <w:rsid w:val="00FF4B5A"/>
    <w:rsid w:val="00FF4F92"/>
    <w:rsid w:val="00FF52A2"/>
    <w:rsid w:val="00FF5D57"/>
    <w:rsid w:val="00FF60A0"/>
    <w:rsid w:val="00FF660B"/>
    <w:rsid w:val="00FF6645"/>
    <w:rsid w:val="00FF6731"/>
    <w:rsid w:val="00FF6C55"/>
    <w:rsid w:val="00FF6DA7"/>
    <w:rsid w:val="00FF6EC9"/>
    <w:rsid w:val="00FF72FB"/>
    <w:rsid w:val="00FF75FE"/>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4DADF7"/>
    <w:rsid w:val="0386FA17"/>
    <w:rsid w:val="03C7F2C6"/>
    <w:rsid w:val="03CD35EB"/>
    <w:rsid w:val="03CDEA79"/>
    <w:rsid w:val="03F9ECED"/>
    <w:rsid w:val="03FD3ACD"/>
    <w:rsid w:val="0415AA9E"/>
    <w:rsid w:val="042F0154"/>
    <w:rsid w:val="045F95FC"/>
    <w:rsid w:val="04815404"/>
    <w:rsid w:val="04B70767"/>
    <w:rsid w:val="04BAC1D2"/>
    <w:rsid w:val="05027FA2"/>
    <w:rsid w:val="0553A4E0"/>
    <w:rsid w:val="058B77B4"/>
    <w:rsid w:val="0591B8DE"/>
    <w:rsid w:val="0592DF22"/>
    <w:rsid w:val="05D2FB11"/>
    <w:rsid w:val="05DDE21A"/>
    <w:rsid w:val="0616E2CA"/>
    <w:rsid w:val="063C9D4D"/>
    <w:rsid w:val="064D8230"/>
    <w:rsid w:val="06543325"/>
    <w:rsid w:val="065B5D25"/>
    <w:rsid w:val="069A9AC3"/>
    <w:rsid w:val="06A0D634"/>
    <w:rsid w:val="06BA329A"/>
    <w:rsid w:val="06E2930E"/>
    <w:rsid w:val="071011E2"/>
    <w:rsid w:val="072C98E1"/>
    <w:rsid w:val="0735C2C5"/>
    <w:rsid w:val="0735F071"/>
    <w:rsid w:val="074875E8"/>
    <w:rsid w:val="0761C950"/>
    <w:rsid w:val="079A0FEE"/>
    <w:rsid w:val="07AC4F81"/>
    <w:rsid w:val="07AE3460"/>
    <w:rsid w:val="07B026E0"/>
    <w:rsid w:val="07BCD46F"/>
    <w:rsid w:val="07D1774A"/>
    <w:rsid w:val="07E71265"/>
    <w:rsid w:val="0814CFE9"/>
    <w:rsid w:val="0823273E"/>
    <w:rsid w:val="0825F820"/>
    <w:rsid w:val="0829B1A0"/>
    <w:rsid w:val="0868697B"/>
    <w:rsid w:val="0878A106"/>
    <w:rsid w:val="0883FE74"/>
    <w:rsid w:val="088C6F49"/>
    <w:rsid w:val="088CB2FA"/>
    <w:rsid w:val="088FBA98"/>
    <w:rsid w:val="0898B6EF"/>
    <w:rsid w:val="08BD0BA8"/>
    <w:rsid w:val="08D1FCCE"/>
    <w:rsid w:val="08DD08D7"/>
    <w:rsid w:val="09070B64"/>
    <w:rsid w:val="092CCCD0"/>
    <w:rsid w:val="095964DE"/>
    <w:rsid w:val="096D47AB"/>
    <w:rsid w:val="0981CBA5"/>
    <w:rsid w:val="0A05EF8E"/>
    <w:rsid w:val="0A1CA2DF"/>
    <w:rsid w:val="0A560A3D"/>
    <w:rsid w:val="0A9B631E"/>
    <w:rsid w:val="0AA1EC93"/>
    <w:rsid w:val="0AB64B6E"/>
    <w:rsid w:val="0ABCB0CB"/>
    <w:rsid w:val="0AC31562"/>
    <w:rsid w:val="0AD18CB4"/>
    <w:rsid w:val="0AE8E91E"/>
    <w:rsid w:val="0AE9A846"/>
    <w:rsid w:val="0AFB275D"/>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43A7E5"/>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13002A"/>
    <w:rsid w:val="0F23387E"/>
    <w:rsid w:val="0F7BA602"/>
    <w:rsid w:val="0F7F4337"/>
    <w:rsid w:val="0F87342A"/>
    <w:rsid w:val="0F98D28B"/>
    <w:rsid w:val="0FFB2BB7"/>
    <w:rsid w:val="0FFF3C78"/>
    <w:rsid w:val="1010B9EB"/>
    <w:rsid w:val="102481C3"/>
    <w:rsid w:val="10437A77"/>
    <w:rsid w:val="105B0DD0"/>
    <w:rsid w:val="105B9A10"/>
    <w:rsid w:val="107A5DBD"/>
    <w:rsid w:val="1090AAB0"/>
    <w:rsid w:val="1091F07A"/>
    <w:rsid w:val="109B55E8"/>
    <w:rsid w:val="10ACDADB"/>
    <w:rsid w:val="10C7AA1F"/>
    <w:rsid w:val="10FD93E0"/>
    <w:rsid w:val="112EB09F"/>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3CF8149"/>
    <w:rsid w:val="141658CE"/>
    <w:rsid w:val="142BF305"/>
    <w:rsid w:val="1432749F"/>
    <w:rsid w:val="1446C318"/>
    <w:rsid w:val="14538A91"/>
    <w:rsid w:val="145DD0C8"/>
    <w:rsid w:val="14BEC8DF"/>
    <w:rsid w:val="14D50DED"/>
    <w:rsid w:val="14E5B270"/>
    <w:rsid w:val="1509635D"/>
    <w:rsid w:val="153C6138"/>
    <w:rsid w:val="15427CB0"/>
    <w:rsid w:val="15514D09"/>
    <w:rsid w:val="157EAAC9"/>
    <w:rsid w:val="158FD114"/>
    <w:rsid w:val="159718DE"/>
    <w:rsid w:val="15B8DD47"/>
    <w:rsid w:val="15C7181A"/>
    <w:rsid w:val="15F9BC3A"/>
    <w:rsid w:val="1605634B"/>
    <w:rsid w:val="1628ADD5"/>
    <w:rsid w:val="1648C2A3"/>
    <w:rsid w:val="16557F4F"/>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29981"/>
    <w:rsid w:val="18BBA0F3"/>
    <w:rsid w:val="18BE3246"/>
    <w:rsid w:val="18C022A2"/>
    <w:rsid w:val="18C650B9"/>
    <w:rsid w:val="18D21019"/>
    <w:rsid w:val="18F414BC"/>
    <w:rsid w:val="190F3C9F"/>
    <w:rsid w:val="19235621"/>
    <w:rsid w:val="1946E87B"/>
    <w:rsid w:val="195156F3"/>
    <w:rsid w:val="19791CFC"/>
    <w:rsid w:val="197CDFB0"/>
    <w:rsid w:val="19A450FC"/>
    <w:rsid w:val="19AA65F9"/>
    <w:rsid w:val="19C5790B"/>
    <w:rsid w:val="1A38F7D2"/>
    <w:rsid w:val="1A6182F4"/>
    <w:rsid w:val="1A6CB3D0"/>
    <w:rsid w:val="1AA28198"/>
    <w:rsid w:val="1AE403C2"/>
    <w:rsid w:val="1AE803D5"/>
    <w:rsid w:val="1AF900AE"/>
    <w:rsid w:val="1B44F4CA"/>
    <w:rsid w:val="1B5D847B"/>
    <w:rsid w:val="1B6DB25E"/>
    <w:rsid w:val="1B6E02C6"/>
    <w:rsid w:val="1B7EA068"/>
    <w:rsid w:val="1B8A48C6"/>
    <w:rsid w:val="1B9E1274"/>
    <w:rsid w:val="1BA1DC1C"/>
    <w:rsid w:val="1BB248C8"/>
    <w:rsid w:val="1BBB7FC5"/>
    <w:rsid w:val="1BCE6A04"/>
    <w:rsid w:val="1BD9B413"/>
    <w:rsid w:val="1BEDA5C4"/>
    <w:rsid w:val="1BF659A9"/>
    <w:rsid w:val="1C1E4F25"/>
    <w:rsid w:val="1C25B8F2"/>
    <w:rsid w:val="1C26685C"/>
    <w:rsid w:val="1C6A28E2"/>
    <w:rsid w:val="1C6BB92F"/>
    <w:rsid w:val="1C73BA55"/>
    <w:rsid w:val="1C7621B6"/>
    <w:rsid w:val="1C966A69"/>
    <w:rsid w:val="1CCB2BAE"/>
    <w:rsid w:val="1D0FDD37"/>
    <w:rsid w:val="1D16D6EB"/>
    <w:rsid w:val="1D29BFFF"/>
    <w:rsid w:val="1D2C1DBA"/>
    <w:rsid w:val="1D3AEBD9"/>
    <w:rsid w:val="1D4C03B2"/>
    <w:rsid w:val="1D4CFE30"/>
    <w:rsid w:val="1D5480F2"/>
    <w:rsid w:val="1D5A3179"/>
    <w:rsid w:val="1D7DDF6B"/>
    <w:rsid w:val="1DA0C7F2"/>
    <w:rsid w:val="1DA3FB62"/>
    <w:rsid w:val="1DBF2BA9"/>
    <w:rsid w:val="1DCF90E3"/>
    <w:rsid w:val="1DE29E3E"/>
    <w:rsid w:val="1DE975A9"/>
    <w:rsid w:val="1DFD274B"/>
    <w:rsid w:val="1E118F95"/>
    <w:rsid w:val="1E2660C0"/>
    <w:rsid w:val="1E26ED36"/>
    <w:rsid w:val="1E4B3C69"/>
    <w:rsid w:val="1E808576"/>
    <w:rsid w:val="1E8CE438"/>
    <w:rsid w:val="1E8DFD57"/>
    <w:rsid w:val="1EF129B3"/>
    <w:rsid w:val="1F0014B2"/>
    <w:rsid w:val="1F1B9E04"/>
    <w:rsid w:val="1F1E3F19"/>
    <w:rsid w:val="1F3DAC10"/>
    <w:rsid w:val="1FAF5CDA"/>
    <w:rsid w:val="1FDC4BF1"/>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AA47E4"/>
    <w:rsid w:val="24DDCDDC"/>
    <w:rsid w:val="24E76FAC"/>
    <w:rsid w:val="24EEC4D3"/>
    <w:rsid w:val="24F08E49"/>
    <w:rsid w:val="24F52A0C"/>
    <w:rsid w:val="24FB724D"/>
    <w:rsid w:val="25199656"/>
    <w:rsid w:val="2538451D"/>
    <w:rsid w:val="255A6607"/>
    <w:rsid w:val="259695F2"/>
    <w:rsid w:val="25B3241B"/>
    <w:rsid w:val="25E24B70"/>
    <w:rsid w:val="260848E3"/>
    <w:rsid w:val="260D7B49"/>
    <w:rsid w:val="26168C84"/>
    <w:rsid w:val="26242888"/>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8DAED8"/>
    <w:rsid w:val="28DCB080"/>
    <w:rsid w:val="28DFAA03"/>
    <w:rsid w:val="28E67FCE"/>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7618F0"/>
    <w:rsid w:val="2AA823F4"/>
    <w:rsid w:val="2ABCA7FF"/>
    <w:rsid w:val="2AE04C84"/>
    <w:rsid w:val="2B1372F3"/>
    <w:rsid w:val="2B45CCAE"/>
    <w:rsid w:val="2B4862A6"/>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3BD47"/>
    <w:rsid w:val="2DD5A229"/>
    <w:rsid w:val="2DE6B6ED"/>
    <w:rsid w:val="2DF46CC9"/>
    <w:rsid w:val="2E13CD19"/>
    <w:rsid w:val="2E2CE084"/>
    <w:rsid w:val="2E3EC8A0"/>
    <w:rsid w:val="2E7A0D0E"/>
    <w:rsid w:val="2E84C5F6"/>
    <w:rsid w:val="2E9DA4F4"/>
    <w:rsid w:val="2EA6E6D7"/>
    <w:rsid w:val="2EB8341A"/>
    <w:rsid w:val="2EC2B3EE"/>
    <w:rsid w:val="2EC76C8E"/>
    <w:rsid w:val="2F3283F5"/>
    <w:rsid w:val="2F3751BD"/>
    <w:rsid w:val="2F4D9E36"/>
    <w:rsid w:val="2F630AF1"/>
    <w:rsid w:val="2F72B560"/>
    <w:rsid w:val="2F8CADA7"/>
    <w:rsid w:val="2F988227"/>
    <w:rsid w:val="2FA5D93D"/>
    <w:rsid w:val="304CCE9D"/>
    <w:rsid w:val="307F69A4"/>
    <w:rsid w:val="30B14CDD"/>
    <w:rsid w:val="30BF9776"/>
    <w:rsid w:val="30F0FE3E"/>
    <w:rsid w:val="312BABA0"/>
    <w:rsid w:val="312D5578"/>
    <w:rsid w:val="31405040"/>
    <w:rsid w:val="317069B7"/>
    <w:rsid w:val="31A96F94"/>
    <w:rsid w:val="31BABD91"/>
    <w:rsid w:val="31C4C9CF"/>
    <w:rsid w:val="31CA16B4"/>
    <w:rsid w:val="31D143A9"/>
    <w:rsid w:val="31F38783"/>
    <w:rsid w:val="3268EB5F"/>
    <w:rsid w:val="32E2658D"/>
    <w:rsid w:val="32E9C738"/>
    <w:rsid w:val="3305E89A"/>
    <w:rsid w:val="331ECE25"/>
    <w:rsid w:val="332C724D"/>
    <w:rsid w:val="3330C6C1"/>
    <w:rsid w:val="333630A1"/>
    <w:rsid w:val="338102E3"/>
    <w:rsid w:val="338E3834"/>
    <w:rsid w:val="33A64BF0"/>
    <w:rsid w:val="33BD312B"/>
    <w:rsid w:val="33D9BD24"/>
    <w:rsid w:val="33E59DD1"/>
    <w:rsid w:val="34231A7B"/>
    <w:rsid w:val="3432F894"/>
    <w:rsid w:val="3438D3DE"/>
    <w:rsid w:val="34402FA8"/>
    <w:rsid w:val="344DB178"/>
    <w:rsid w:val="34538CB4"/>
    <w:rsid w:val="346DDA93"/>
    <w:rsid w:val="347333BA"/>
    <w:rsid w:val="3486E061"/>
    <w:rsid w:val="3490CBD1"/>
    <w:rsid w:val="34AB0FA6"/>
    <w:rsid w:val="34ABB818"/>
    <w:rsid w:val="34CB4E75"/>
    <w:rsid w:val="34E1A02D"/>
    <w:rsid w:val="34F3E3BE"/>
    <w:rsid w:val="35152191"/>
    <w:rsid w:val="35279072"/>
    <w:rsid w:val="353929A5"/>
    <w:rsid w:val="3554E09E"/>
    <w:rsid w:val="355C79F8"/>
    <w:rsid w:val="356B99B2"/>
    <w:rsid w:val="35775B1A"/>
    <w:rsid w:val="35C76266"/>
    <w:rsid w:val="35D433DD"/>
    <w:rsid w:val="35E50DE5"/>
    <w:rsid w:val="3630F2CD"/>
    <w:rsid w:val="36316A62"/>
    <w:rsid w:val="363A09D4"/>
    <w:rsid w:val="3653D68F"/>
    <w:rsid w:val="3668C965"/>
    <w:rsid w:val="368777D3"/>
    <w:rsid w:val="368A10FA"/>
    <w:rsid w:val="369BC2E3"/>
    <w:rsid w:val="36CFCA45"/>
    <w:rsid w:val="36E1C2F4"/>
    <w:rsid w:val="36EBCE83"/>
    <w:rsid w:val="36EF5D3A"/>
    <w:rsid w:val="36EFF8E0"/>
    <w:rsid w:val="36F5086A"/>
    <w:rsid w:val="36F55DD2"/>
    <w:rsid w:val="37221AF5"/>
    <w:rsid w:val="3728FDEF"/>
    <w:rsid w:val="372EA113"/>
    <w:rsid w:val="373D2645"/>
    <w:rsid w:val="373E9EDE"/>
    <w:rsid w:val="374011AD"/>
    <w:rsid w:val="37675356"/>
    <w:rsid w:val="37B42B4F"/>
    <w:rsid w:val="37C243B4"/>
    <w:rsid w:val="37C96D0E"/>
    <w:rsid w:val="37F59979"/>
    <w:rsid w:val="38057CA3"/>
    <w:rsid w:val="380FECEC"/>
    <w:rsid w:val="3827FA32"/>
    <w:rsid w:val="3850188F"/>
    <w:rsid w:val="386DFFF0"/>
    <w:rsid w:val="38759685"/>
    <w:rsid w:val="38835C8D"/>
    <w:rsid w:val="38984218"/>
    <w:rsid w:val="390796C2"/>
    <w:rsid w:val="391DF704"/>
    <w:rsid w:val="392FF09E"/>
    <w:rsid w:val="3967D9D2"/>
    <w:rsid w:val="397E40A3"/>
    <w:rsid w:val="39903984"/>
    <w:rsid w:val="3991C666"/>
    <w:rsid w:val="3996FAAC"/>
    <w:rsid w:val="39E1A9D5"/>
    <w:rsid w:val="39FC01CC"/>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A704E"/>
    <w:rsid w:val="3B8F259D"/>
    <w:rsid w:val="3B98350E"/>
    <w:rsid w:val="3BB364C2"/>
    <w:rsid w:val="3BB99420"/>
    <w:rsid w:val="3BCDF084"/>
    <w:rsid w:val="3BF26CB6"/>
    <w:rsid w:val="3BFA9D67"/>
    <w:rsid w:val="3BFBD2CA"/>
    <w:rsid w:val="3C1901BD"/>
    <w:rsid w:val="3C1986BD"/>
    <w:rsid w:val="3C1B57F7"/>
    <w:rsid w:val="3C20C4A7"/>
    <w:rsid w:val="3C6DCC72"/>
    <w:rsid w:val="3C786EBF"/>
    <w:rsid w:val="3C78C9E9"/>
    <w:rsid w:val="3C902381"/>
    <w:rsid w:val="3CDA3E97"/>
    <w:rsid w:val="3D45FDF3"/>
    <w:rsid w:val="3D652ABE"/>
    <w:rsid w:val="3D6D245D"/>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B0762C"/>
    <w:rsid w:val="3FD71D3F"/>
    <w:rsid w:val="3FE97308"/>
    <w:rsid w:val="3FF4FDAC"/>
    <w:rsid w:val="3FFF4185"/>
    <w:rsid w:val="40026ACC"/>
    <w:rsid w:val="400E4AE5"/>
    <w:rsid w:val="4045B0B1"/>
    <w:rsid w:val="404DF3A3"/>
    <w:rsid w:val="4058E853"/>
    <w:rsid w:val="408E76CE"/>
    <w:rsid w:val="40942FE7"/>
    <w:rsid w:val="40BFA4E9"/>
    <w:rsid w:val="40CC5133"/>
    <w:rsid w:val="40D26730"/>
    <w:rsid w:val="40D5B8CA"/>
    <w:rsid w:val="40F50CFB"/>
    <w:rsid w:val="40F57428"/>
    <w:rsid w:val="40F66745"/>
    <w:rsid w:val="40F94EE2"/>
    <w:rsid w:val="41158F42"/>
    <w:rsid w:val="411AFD31"/>
    <w:rsid w:val="41371880"/>
    <w:rsid w:val="414ACBEC"/>
    <w:rsid w:val="415E7FD8"/>
    <w:rsid w:val="4189A1C5"/>
    <w:rsid w:val="41948184"/>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284ABC"/>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2E02F1"/>
    <w:rsid w:val="454ADA7F"/>
    <w:rsid w:val="45576C6E"/>
    <w:rsid w:val="45C516ED"/>
    <w:rsid w:val="45FE26F4"/>
    <w:rsid w:val="45FF2518"/>
    <w:rsid w:val="45FFC81C"/>
    <w:rsid w:val="4602C52F"/>
    <w:rsid w:val="460EFB15"/>
    <w:rsid w:val="461A3D4F"/>
    <w:rsid w:val="462F71C7"/>
    <w:rsid w:val="4640462B"/>
    <w:rsid w:val="4643E706"/>
    <w:rsid w:val="464ED29A"/>
    <w:rsid w:val="464FFDB8"/>
    <w:rsid w:val="466D77DD"/>
    <w:rsid w:val="467AA1A8"/>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38B5"/>
    <w:rsid w:val="48405942"/>
    <w:rsid w:val="48488315"/>
    <w:rsid w:val="48505304"/>
    <w:rsid w:val="48878276"/>
    <w:rsid w:val="4891F3F2"/>
    <w:rsid w:val="48A50958"/>
    <w:rsid w:val="48A7CAB0"/>
    <w:rsid w:val="48B5FCEB"/>
    <w:rsid w:val="48D45222"/>
    <w:rsid w:val="48E02D71"/>
    <w:rsid w:val="4914A222"/>
    <w:rsid w:val="4925989C"/>
    <w:rsid w:val="49459E14"/>
    <w:rsid w:val="49A8E4C8"/>
    <w:rsid w:val="49B18782"/>
    <w:rsid w:val="49CA2DDA"/>
    <w:rsid w:val="49E72924"/>
    <w:rsid w:val="49FCE49D"/>
    <w:rsid w:val="4A09014B"/>
    <w:rsid w:val="4A29C527"/>
    <w:rsid w:val="4A7433A0"/>
    <w:rsid w:val="4A76DC7D"/>
    <w:rsid w:val="4A78E2AF"/>
    <w:rsid w:val="4A7B9A14"/>
    <w:rsid w:val="4A94AD89"/>
    <w:rsid w:val="4AA2C456"/>
    <w:rsid w:val="4AA5AE73"/>
    <w:rsid w:val="4AD02B83"/>
    <w:rsid w:val="4AF7A819"/>
    <w:rsid w:val="4AFDD03D"/>
    <w:rsid w:val="4B0C6F17"/>
    <w:rsid w:val="4B1A68F8"/>
    <w:rsid w:val="4B238F37"/>
    <w:rsid w:val="4B36B849"/>
    <w:rsid w:val="4B40FD2D"/>
    <w:rsid w:val="4B5C92A7"/>
    <w:rsid w:val="4B610353"/>
    <w:rsid w:val="4B82F985"/>
    <w:rsid w:val="4B86636C"/>
    <w:rsid w:val="4C05DB41"/>
    <w:rsid w:val="4C0AC317"/>
    <w:rsid w:val="4C2B38FE"/>
    <w:rsid w:val="4C3D0812"/>
    <w:rsid w:val="4C6CC237"/>
    <w:rsid w:val="4C8CFB69"/>
    <w:rsid w:val="4CBC3DDA"/>
    <w:rsid w:val="4CC1CE4C"/>
    <w:rsid w:val="4CE7E39D"/>
    <w:rsid w:val="4D369A98"/>
    <w:rsid w:val="4D394C17"/>
    <w:rsid w:val="4D41F32F"/>
    <w:rsid w:val="4D77EF0F"/>
    <w:rsid w:val="4D8F2858"/>
    <w:rsid w:val="4DDD2DBB"/>
    <w:rsid w:val="4DDD300A"/>
    <w:rsid w:val="4DE0A943"/>
    <w:rsid w:val="4DF000F6"/>
    <w:rsid w:val="4DF468FC"/>
    <w:rsid w:val="4E05F946"/>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40D2EB"/>
    <w:rsid w:val="4FDE0554"/>
    <w:rsid w:val="4FE3BE94"/>
    <w:rsid w:val="4FF3DC0B"/>
    <w:rsid w:val="4FF46A40"/>
    <w:rsid w:val="4FF6FFDF"/>
    <w:rsid w:val="4FF7BCE3"/>
    <w:rsid w:val="500C29BD"/>
    <w:rsid w:val="502F40C8"/>
    <w:rsid w:val="5040ABA8"/>
    <w:rsid w:val="5066C385"/>
    <w:rsid w:val="5099CAA1"/>
    <w:rsid w:val="50AF375E"/>
    <w:rsid w:val="50B1B935"/>
    <w:rsid w:val="50E62C26"/>
    <w:rsid w:val="50F906F9"/>
    <w:rsid w:val="5107E13A"/>
    <w:rsid w:val="511205BC"/>
    <w:rsid w:val="511B4AED"/>
    <w:rsid w:val="5129B9FB"/>
    <w:rsid w:val="512C81FE"/>
    <w:rsid w:val="51345BDB"/>
    <w:rsid w:val="517A1CFB"/>
    <w:rsid w:val="517A88F9"/>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022B7A"/>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8A1E32"/>
    <w:rsid w:val="5AABD4EB"/>
    <w:rsid w:val="5AB56D35"/>
    <w:rsid w:val="5AD6CA1F"/>
    <w:rsid w:val="5ADDEA77"/>
    <w:rsid w:val="5B332CE1"/>
    <w:rsid w:val="5B7EACC5"/>
    <w:rsid w:val="5BD162E4"/>
    <w:rsid w:val="5BF57232"/>
    <w:rsid w:val="5BF58511"/>
    <w:rsid w:val="5C188793"/>
    <w:rsid w:val="5C25ADD3"/>
    <w:rsid w:val="5C3529A9"/>
    <w:rsid w:val="5C522BFF"/>
    <w:rsid w:val="5C817EAC"/>
    <w:rsid w:val="5C977493"/>
    <w:rsid w:val="5CBE1510"/>
    <w:rsid w:val="5D0DB07B"/>
    <w:rsid w:val="5D1BA6F4"/>
    <w:rsid w:val="5D2561AE"/>
    <w:rsid w:val="5D3F0AEF"/>
    <w:rsid w:val="5D8BE03F"/>
    <w:rsid w:val="5D98183E"/>
    <w:rsid w:val="5DA25302"/>
    <w:rsid w:val="5DB468F2"/>
    <w:rsid w:val="5DD1CC85"/>
    <w:rsid w:val="5DD48580"/>
    <w:rsid w:val="5DDF9C0E"/>
    <w:rsid w:val="5DE52FA3"/>
    <w:rsid w:val="5DFE1B1A"/>
    <w:rsid w:val="5E253B75"/>
    <w:rsid w:val="5E2774BB"/>
    <w:rsid w:val="5E7C2842"/>
    <w:rsid w:val="5E7CD548"/>
    <w:rsid w:val="5E984667"/>
    <w:rsid w:val="5EE90612"/>
    <w:rsid w:val="5F21BBFB"/>
    <w:rsid w:val="5F538A82"/>
    <w:rsid w:val="5F75A3A1"/>
    <w:rsid w:val="5F99B8EE"/>
    <w:rsid w:val="5FABABC7"/>
    <w:rsid w:val="5FED012B"/>
    <w:rsid w:val="5FEEFBA0"/>
    <w:rsid w:val="5FF81C03"/>
    <w:rsid w:val="60345603"/>
    <w:rsid w:val="6078FC7C"/>
    <w:rsid w:val="607A5A57"/>
    <w:rsid w:val="608F52A6"/>
    <w:rsid w:val="60930636"/>
    <w:rsid w:val="60BE1C61"/>
    <w:rsid w:val="60C067F4"/>
    <w:rsid w:val="60C7089A"/>
    <w:rsid w:val="6138B35C"/>
    <w:rsid w:val="6144EF8D"/>
    <w:rsid w:val="615F6FDA"/>
    <w:rsid w:val="617D49F2"/>
    <w:rsid w:val="61947B8C"/>
    <w:rsid w:val="61BED260"/>
    <w:rsid w:val="61C78AC0"/>
    <w:rsid w:val="61D0474A"/>
    <w:rsid w:val="61FDE95A"/>
    <w:rsid w:val="61FE9264"/>
    <w:rsid w:val="6200E42B"/>
    <w:rsid w:val="620F4612"/>
    <w:rsid w:val="6211C92A"/>
    <w:rsid w:val="62237ED0"/>
    <w:rsid w:val="622A8045"/>
    <w:rsid w:val="6260A481"/>
    <w:rsid w:val="6268DAF6"/>
    <w:rsid w:val="62ABE5CE"/>
    <w:rsid w:val="62B87709"/>
    <w:rsid w:val="62BC2994"/>
    <w:rsid w:val="634385F6"/>
    <w:rsid w:val="634E459F"/>
    <w:rsid w:val="6354F6A2"/>
    <w:rsid w:val="63860043"/>
    <w:rsid w:val="63A2030A"/>
    <w:rsid w:val="63C3A0C3"/>
    <w:rsid w:val="63FA7CF1"/>
    <w:rsid w:val="6405301C"/>
    <w:rsid w:val="6406A4B4"/>
    <w:rsid w:val="6418C977"/>
    <w:rsid w:val="6419BCB6"/>
    <w:rsid w:val="64401AFC"/>
    <w:rsid w:val="6441D4DE"/>
    <w:rsid w:val="644483D1"/>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86CCC8"/>
    <w:rsid w:val="65B55A6D"/>
    <w:rsid w:val="65C44061"/>
    <w:rsid w:val="65DAD65E"/>
    <w:rsid w:val="65FC9FAC"/>
    <w:rsid w:val="66148534"/>
    <w:rsid w:val="661ACF85"/>
    <w:rsid w:val="6681773A"/>
    <w:rsid w:val="66C35103"/>
    <w:rsid w:val="66DC7C3E"/>
    <w:rsid w:val="66E5DB60"/>
    <w:rsid w:val="67098CBE"/>
    <w:rsid w:val="674E6C0E"/>
    <w:rsid w:val="67861039"/>
    <w:rsid w:val="67874A23"/>
    <w:rsid w:val="67B80F75"/>
    <w:rsid w:val="67E35B6A"/>
    <w:rsid w:val="67F6B85C"/>
    <w:rsid w:val="68024A6E"/>
    <w:rsid w:val="6805F004"/>
    <w:rsid w:val="681D555C"/>
    <w:rsid w:val="68354963"/>
    <w:rsid w:val="685C73C6"/>
    <w:rsid w:val="68867C55"/>
    <w:rsid w:val="688D0680"/>
    <w:rsid w:val="68D051E5"/>
    <w:rsid w:val="68EC4D78"/>
    <w:rsid w:val="697378E0"/>
    <w:rsid w:val="697763F5"/>
    <w:rsid w:val="69D36829"/>
    <w:rsid w:val="69E54446"/>
    <w:rsid w:val="6A2F748E"/>
    <w:rsid w:val="6A524A4D"/>
    <w:rsid w:val="6A5A5E31"/>
    <w:rsid w:val="6A77622B"/>
    <w:rsid w:val="6AA479AB"/>
    <w:rsid w:val="6AA7BCF5"/>
    <w:rsid w:val="6B21622A"/>
    <w:rsid w:val="6B4B650F"/>
    <w:rsid w:val="6B565066"/>
    <w:rsid w:val="6B5B5F13"/>
    <w:rsid w:val="6B9B391F"/>
    <w:rsid w:val="6BA6C728"/>
    <w:rsid w:val="6BCAE542"/>
    <w:rsid w:val="6BEAE9BC"/>
    <w:rsid w:val="6C1529B1"/>
    <w:rsid w:val="6C253D21"/>
    <w:rsid w:val="6C31C598"/>
    <w:rsid w:val="6C418B72"/>
    <w:rsid w:val="6C90AEC2"/>
    <w:rsid w:val="6C91D489"/>
    <w:rsid w:val="6CCF2961"/>
    <w:rsid w:val="6CEA1103"/>
    <w:rsid w:val="6CFDB610"/>
    <w:rsid w:val="6D06EEA9"/>
    <w:rsid w:val="6D199CE8"/>
    <w:rsid w:val="6D2DF5D3"/>
    <w:rsid w:val="6D557FD6"/>
    <w:rsid w:val="6D5C19E3"/>
    <w:rsid w:val="6D8DCF99"/>
    <w:rsid w:val="6D8EF3A1"/>
    <w:rsid w:val="6DA374EF"/>
    <w:rsid w:val="6DA57F0E"/>
    <w:rsid w:val="6E2BA301"/>
    <w:rsid w:val="6E52FDA1"/>
    <w:rsid w:val="6E543D29"/>
    <w:rsid w:val="6E5F98AC"/>
    <w:rsid w:val="6E814C30"/>
    <w:rsid w:val="6EA451F2"/>
    <w:rsid w:val="6ECD5093"/>
    <w:rsid w:val="6EDA12FD"/>
    <w:rsid w:val="6EFA8B34"/>
    <w:rsid w:val="6EFC132B"/>
    <w:rsid w:val="6F1B9E2A"/>
    <w:rsid w:val="6F35317B"/>
    <w:rsid w:val="6F43B3A0"/>
    <w:rsid w:val="6F4B63AE"/>
    <w:rsid w:val="6F84658C"/>
    <w:rsid w:val="6FA1BA7C"/>
    <w:rsid w:val="6FCB7768"/>
    <w:rsid w:val="6FED9386"/>
    <w:rsid w:val="6FF1D20A"/>
    <w:rsid w:val="700A1083"/>
    <w:rsid w:val="700B39EB"/>
    <w:rsid w:val="701482C7"/>
    <w:rsid w:val="7023CF38"/>
    <w:rsid w:val="702768D2"/>
    <w:rsid w:val="7063302B"/>
    <w:rsid w:val="7069DAA8"/>
    <w:rsid w:val="70EE5017"/>
    <w:rsid w:val="7101F0CC"/>
    <w:rsid w:val="710D45C4"/>
    <w:rsid w:val="713CE656"/>
    <w:rsid w:val="71599881"/>
    <w:rsid w:val="718070C9"/>
    <w:rsid w:val="718CD96D"/>
    <w:rsid w:val="71AAB4EF"/>
    <w:rsid w:val="71B00598"/>
    <w:rsid w:val="71BD5260"/>
    <w:rsid w:val="71BDA464"/>
    <w:rsid w:val="722402F0"/>
    <w:rsid w:val="72939F0F"/>
    <w:rsid w:val="72A940FC"/>
    <w:rsid w:val="72D3D08C"/>
    <w:rsid w:val="73270AC5"/>
    <w:rsid w:val="733A71E9"/>
    <w:rsid w:val="73427F24"/>
    <w:rsid w:val="734A5A4C"/>
    <w:rsid w:val="739F5C0E"/>
    <w:rsid w:val="73B21286"/>
    <w:rsid w:val="73B342C8"/>
    <w:rsid w:val="73B4A10C"/>
    <w:rsid w:val="73FD74E8"/>
    <w:rsid w:val="74455DC7"/>
    <w:rsid w:val="744D1D4B"/>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DEC047"/>
    <w:rsid w:val="75E07974"/>
    <w:rsid w:val="7654B894"/>
    <w:rsid w:val="7659ABE4"/>
    <w:rsid w:val="766825CB"/>
    <w:rsid w:val="76AD3D44"/>
    <w:rsid w:val="76C26CD3"/>
    <w:rsid w:val="76C716FA"/>
    <w:rsid w:val="76D1483A"/>
    <w:rsid w:val="76DE070B"/>
    <w:rsid w:val="76F7EB4D"/>
    <w:rsid w:val="7715C449"/>
    <w:rsid w:val="773A5FEF"/>
    <w:rsid w:val="775B2772"/>
    <w:rsid w:val="776581D5"/>
    <w:rsid w:val="77B8C484"/>
    <w:rsid w:val="77E55801"/>
    <w:rsid w:val="77E9C73F"/>
    <w:rsid w:val="77ECE980"/>
    <w:rsid w:val="77FFB90D"/>
    <w:rsid w:val="78213E5F"/>
    <w:rsid w:val="782D59C7"/>
    <w:rsid w:val="7850B46A"/>
    <w:rsid w:val="7855FC33"/>
    <w:rsid w:val="786BF282"/>
    <w:rsid w:val="7883D016"/>
    <w:rsid w:val="78C521DA"/>
    <w:rsid w:val="791B2444"/>
    <w:rsid w:val="7936F35E"/>
    <w:rsid w:val="7945B993"/>
    <w:rsid w:val="79723756"/>
    <w:rsid w:val="7981F02B"/>
    <w:rsid w:val="799E6B8E"/>
    <w:rsid w:val="79A0DCD2"/>
    <w:rsid w:val="79B36337"/>
    <w:rsid w:val="79BC74B8"/>
    <w:rsid w:val="79C1E780"/>
    <w:rsid w:val="79E3CBDB"/>
    <w:rsid w:val="79E86281"/>
    <w:rsid w:val="79EC7E59"/>
    <w:rsid w:val="79FBAF1F"/>
    <w:rsid w:val="7A0A6518"/>
    <w:rsid w:val="7A0D9389"/>
    <w:rsid w:val="7A0EA89F"/>
    <w:rsid w:val="7A15D688"/>
    <w:rsid w:val="7A16D254"/>
    <w:rsid w:val="7A2F873C"/>
    <w:rsid w:val="7A562A25"/>
    <w:rsid w:val="7AAFB8D8"/>
    <w:rsid w:val="7ACD8C8A"/>
    <w:rsid w:val="7AE1E9B3"/>
    <w:rsid w:val="7AEA9284"/>
    <w:rsid w:val="7AEDC881"/>
    <w:rsid w:val="7B033B2D"/>
    <w:rsid w:val="7B0809E1"/>
    <w:rsid w:val="7B0D3A5C"/>
    <w:rsid w:val="7B613D3D"/>
    <w:rsid w:val="7B7E1332"/>
    <w:rsid w:val="7B8F406D"/>
    <w:rsid w:val="7BC61AD4"/>
    <w:rsid w:val="7BE01CB8"/>
    <w:rsid w:val="7BE25645"/>
    <w:rsid w:val="7BFE7519"/>
    <w:rsid w:val="7C1FE58B"/>
    <w:rsid w:val="7C8B926C"/>
    <w:rsid w:val="7C942A2D"/>
    <w:rsid w:val="7CA6AF08"/>
    <w:rsid w:val="7CB03140"/>
    <w:rsid w:val="7CEC7F5F"/>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26D5CBCD-48A6-41AC-BB31-A034DA22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02"/>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Heading3">
    <w:name w:val="heading 3"/>
    <w:basedOn w:val="Normal"/>
    <w:next w:val="Normal"/>
    <w:link w:val="Heading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Heading4">
    <w:name w:val="heading 4"/>
    <w:basedOn w:val="Normal"/>
    <w:next w:val="Normal"/>
    <w:link w:val="Heading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Heading5">
    <w:name w:val="heading 5"/>
    <w:basedOn w:val="Normal"/>
    <w:next w:val="Normal"/>
    <w:link w:val="Heading5Char"/>
    <w:uiPriority w:val="9"/>
    <w:unhideWhenUsed/>
    <w:qFormat/>
    <w:rsid w:val="00326BC9"/>
    <w:pPr>
      <w:keepNext/>
      <w:keepLines/>
      <w:ind w:left="720" w:hanging="720"/>
      <w:outlineLvl w:val="4"/>
    </w:pPr>
    <w:rPr>
      <w:rFonts w:eastAsiaTheme="majorEastAsia" w:cstheme="majorBidi"/>
      <w:b/>
    </w:rPr>
  </w:style>
  <w:style w:type="paragraph" w:styleId="Heading6">
    <w:name w:val="heading 6"/>
    <w:basedOn w:val="Heading1"/>
    <w:next w:val="Normal"/>
    <w:link w:val="Heading6Char"/>
    <w:uiPriority w:val="9"/>
    <w:unhideWhenUsed/>
    <w:qFormat/>
    <w:rsid w:val="001C0F9E"/>
    <w:pPr>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DE6"/>
    <w:rPr>
      <w:rFonts w:ascii="Times New Roman Bold" w:eastAsiaTheme="majorEastAsia" w:hAnsi="Times New Roman Bold" w:cstheme="majorBidi"/>
      <w:b/>
      <w:bCs/>
      <w:caps/>
      <w:sz w:val="24"/>
      <w:szCs w:val="28"/>
      <w:u w:val="single"/>
    </w:rPr>
  </w:style>
  <w:style w:type="character" w:customStyle="1" w:styleId="Heading2Char">
    <w:name w:val="Heading 2 Char"/>
    <w:basedOn w:val="DefaultParagraphFont"/>
    <w:link w:val="Heading2"/>
    <w:uiPriority w:val="9"/>
    <w:rsid w:val="005610C5"/>
    <w:rPr>
      <w:rFonts w:ascii="Times New Roman Bold" w:eastAsiaTheme="majorEastAsia" w:hAnsi="Times New Roman Bold" w:cstheme="majorBidi"/>
      <w:b/>
      <w:bCs/>
      <w:smallCaps/>
      <w:sz w:val="24"/>
      <w:szCs w:val="26"/>
      <w:u w:val="single"/>
    </w:rPr>
  </w:style>
  <w:style w:type="character" w:customStyle="1" w:styleId="Heading3Char">
    <w:name w:val="Heading 3 Char"/>
    <w:basedOn w:val="DefaultParagraphFont"/>
    <w:link w:val="Heading3"/>
    <w:uiPriority w:val="9"/>
    <w:rsid w:val="00487ED0"/>
    <w:rPr>
      <w:rFonts w:ascii="Times New Roman Bold" w:eastAsiaTheme="majorEastAsia" w:hAnsi="Times New Roman Bold" w:cstheme="majorBidi"/>
      <w:b/>
      <w:bCs/>
      <w:caps/>
      <w:sz w:val="24"/>
    </w:rPr>
  </w:style>
  <w:style w:type="character" w:customStyle="1" w:styleId="Heading4Char">
    <w:name w:val="Heading 4 Char"/>
    <w:basedOn w:val="DefaultParagraphFont"/>
    <w:link w:val="Heading4"/>
    <w:uiPriority w:val="9"/>
    <w:rsid w:val="00302040"/>
    <w:rPr>
      <w:rFonts w:ascii="Times New Roman Bold" w:eastAsiaTheme="majorEastAsia" w:hAnsi="Times New Roman Bold" w:cstheme="majorBidi"/>
      <w:b/>
      <w:bCs/>
      <w:iCs/>
      <w:caps/>
      <w:sz w:val="24"/>
    </w:rPr>
  </w:style>
  <w:style w:type="character" w:customStyle="1" w:styleId="Heading5Char">
    <w:name w:val="Heading 5 Char"/>
    <w:basedOn w:val="DefaultParagraphFont"/>
    <w:link w:val="Heading5"/>
    <w:uiPriority w:val="9"/>
    <w:rsid w:val="00326BC9"/>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1C0F9E"/>
    <w:rPr>
      <w:rFonts w:ascii="Times New Roman Bold" w:eastAsiaTheme="majorEastAsia" w:hAnsi="Times New Roman Bold" w:cstheme="majorBidi"/>
      <w:b/>
      <w:bCs/>
      <w:caps/>
      <w:sz w:val="24"/>
      <w:szCs w:val="28"/>
      <w:u w:val="single"/>
    </w:rPr>
  </w:style>
  <w:style w:type="paragraph" w:styleId="Header">
    <w:name w:val="header"/>
    <w:basedOn w:val="Normal"/>
    <w:link w:val="HeaderChar"/>
    <w:unhideWhenUsed/>
    <w:rsid w:val="00821732"/>
    <w:pPr>
      <w:tabs>
        <w:tab w:val="center" w:pos="4536"/>
        <w:tab w:val="right" w:pos="9072"/>
      </w:tabs>
    </w:pPr>
  </w:style>
  <w:style w:type="character" w:customStyle="1" w:styleId="HeaderChar">
    <w:name w:val="Header Char"/>
    <w:basedOn w:val="DefaultParagraphFont"/>
    <w:link w:val="Header"/>
    <w:uiPriority w:val="99"/>
    <w:rsid w:val="00821732"/>
    <w:rPr>
      <w:rFonts w:ascii="Times New Roman" w:hAnsi="Times New Roman"/>
      <w:sz w:val="24"/>
    </w:rPr>
  </w:style>
  <w:style w:type="paragraph" w:styleId="Footer">
    <w:name w:val="footer"/>
    <w:basedOn w:val="Normal"/>
    <w:link w:val="FooterChar"/>
    <w:uiPriority w:val="99"/>
    <w:unhideWhenUsed/>
    <w:rsid w:val="00821732"/>
    <w:pPr>
      <w:tabs>
        <w:tab w:val="center" w:pos="4536"/>
        <w:tab w:val="right" w:pos="9072"/>
      </w:tabs>
    </w:pPr>
  </w:style>
  <w:style w:type="character" w:customStyle="1" w:styleId="FooterChar">
    <w:name w:val="Footer Char"/>
    <w:basedOn w:val="DefaultParagraphFont"/>
    <w:link w:val="Footer"/>
    <w:uiPriority w:val="99"/>
    <w:rsid w:val="00821732"/>
    <w:rPr>
      <w:rFonts w:ascii="Times New Roman" w:hAnsi="Times New Roman"/>
      <w:sz w:val="24"/>
    </w:rPr>
  </w:style>
  <w:style w:type="paragraph" w:customStyle="1" w:styleId="Contact">
    <w:name w:val="Contact"/>
    <w:basedOn w:val="Normal"/>
    <w:next w:val="Normal"/>
    <w:rsid w:val="00821732"/>
    <w:pPr>
      <w:spacing w:before="480"/>
      <w:ind w:left="567" w:hanging="567"/>
      <w:jc w:val="left"/>
    </w:pPr>
    <w:rPr>
      <w:rFonts w:eastAsia="Times New Roman" w:cs="Times New Roman"/>
      <w:szCs w:val="20"/>
    </w:rPr>
  </w:style>
  <w:style w:type="paragraph" w:styleId="ListBullet">
    <w:name w:val="List Bullet"/>
    <w:basedOn w:val="Normal"/>
    <w:link w:val="ListBulletChar"/>
    <w:rsid w:val="00821732"/>
    <w:pPr>
      <w:numPr>
        <w:numId w:val="19"/>
      </w:numPr>
      <w:spacing w:after="240"/>
    </w:pPr>
    <w:rPr>
      <w:rFonts w:eastAsia="Times New Roman" w:cs="Times New Roman"/>
      <w:szCs w:val="20"/>
    </w:rPr>
  </w:style>
  <w:style w:type="paragraph" w:customStyle="1" w:styleId="ListBullet1">
    <w:name w:val="List Bullet 1"/>
    <w:basedOn w:val="Normal"/>
    <w:rsid w:val="00821732"/>
    <w:pPr>
      <w:numPr>
        <w:numId w:val="20"/>
      </w:numPr>
      <w:tabs>
        <w:tab w:val="clear" w:pos="765"/>
        <w:tab w:val="num" w:pos="360"/>
      </w:tabs>
      <w:spacing w:after="240"/>
      <w:ind w:left="0" w:firstLine="0"/>
    </w:pPr>
    <w:rPr>
      <w:rFonts w:eastAsia="Times New Roman" w:cs="Times New Roman"/>
      <w:szCs w:val="20"/>
    </w:rPr>
  </w:style>
  <w:style w:type="paragraph" w:styleId="ListBullet2">
    <w:name w:val="List Bullet 2"/>
    <w:basedOn w:val="Normal"/>
    <w:rsid w:val="00821732"/>
    <w:pPr>
      <w:numPr>
        <w:numId w:val="21"/>
      </w:numPr>
      <w:spacing w:after="240"/>
    </w:pPr>
    <w:rPr>
      <w:rFonts w:eastAsia="Times New Roman" w:cs="Times New Roman"/>
      <w:szCs w:val="20"/>
    </w:rPr>
  </w:style>
  <w:style w:type="paragraph" w:styleId="ListBullet3">
    <w:name w:val="List Bullet 3"/>
    <w:basedOn w:val="Normal"/>
    <w:rsid w:val="00821732"/>
    <w:pPr>
      <w:numPr>
        <w:numId w:val="22"/>
      </w:numPr>
      <w:spacing w:after="240"/>
    </w:pPr>
    <w:rPr>
      <w:rFonts w:eastAsia="Times New Roman" w:cs="Times New Roman"/>
      <w:szCs w:val="20"/>
    </w:rPr>
  </w:style>
  <w:style w:type="paragraph" w:styleId="ListBullet4">
    <w:name w:val="List Bullet 4"/>
    <w:basedOn w:val="Normal"/>
    <w:rsid w:val="00821732"/>
    <w:pPr>
      <w:numPr>
        <w:numId w:val="23"/>
      </w:numPr>
      <w:spacing w:after="240"/>
    </w:pPr>
    <w:rPr>
      <w:rFonts w:eastAsia="Times New Roman" w:cs="Times New Roman"/>
      <w:szCs w:val="20"/>
    </w:rPr>
  </w:style>
  <w:style w:type="paragraph" w:customStyle="1" w:styleId="ListDash">
    <w:name w:val="List Dash"/>
    <w:basedOn w:val="Normal"/>
    <w:rsid w:val="00821732"/>
    <w:pPr>
      <w:numPr>
        <w:numId w:val="24"/>
      </w:numPr>
      <w:spacing w:after="240"/>
    </w:pPr>
    <w:rPr>
      <w:rFonts w:eastAsia="Times New Roman" w:cs="Times New Roman"/>
      <w:szCs w:val="20"/>
    </w:rPr>
  </w:style>
  <w:style w:type="paragraph" w:customStyle="1" w:styleId="ListDash1">
    <w:name w:val="List Dash 1"/>
    <w:basedOn w:val="Normal"/>
    <w:rsid w:val="00821732"/>
    <w:pPr>
      <w:numPr>
        <w:numId w:val="25"/>
      </w:numPr>
      <w:spacing w:after="240"/>
    </w:pPr>
    <w:rPr>
      <w:rFonts w:eastAsia="Times New Roman" w:cs="Times New Roman"/>
      <w:szCs w:val="20"/>
    </w:rPr>
  </w:style>
  <w:style w:type="paragraph" w:customStyle="1" w:styleId="ListDash2">
    <w:name w:val="List Dash 2"/>
    <w:basedOn w:val="Normal"/>
    <w:rsid w:val="00821732"/>
    <w:pPr>
      <w:numPr>
        <w:numId w:val="26"/>
      </w:numPr>
      <w:spacing w:after="240"/>
    </w:pPr>
    <w:rPr>
      <w:rFonts w:eastAsia="Times New Roman" w:cs="Times New Roman"/>
      <w:szCs w:val="20"/>
    </w:rPr>
  </w:style>
  <w:style w:type="paragraph" w:customStyle="1" w:styleId="ListDash3">
    <w:name w:val="List Dash 3"/>
    <w:basedOn w:val="Normal"/>
    <w:rsid w:val="00821732"/>
    <w:pPr>
      <w:numPr>
        <w:numId w:val="27"/>
      </w:numPr>
      <w:spacing w:after="240"/>
    </w:pPr>
    <w:rPr>
      <w:rFonts w:eastAsia="Times New Roman" w:cs="Times New Roman"/>
      <w:szCs w:val="20"/>
    </w:rPr>
  </w:style>
  <w:style w:type="paragraph" w:customStyle="1" w:styleId="ListDash4">
    <w:name w:val="List Dash 4"/>
    <w:basedOn w:val="Normal"/>
    <w:rsid w:val="00821732"/>
    <w:pPr>
      <w:numPr>
        <w:numId w:val="28"/>
      </w:numPr>
      <w:spacing w:after="240"/>
    </w:pPr>
    <w:rPr>
      <w:rFonts w:eastAsia="Times New Roman" w:cs="Times New Roman"/>
      <w:szCs w:val="20"/>
    </w:rPr>
  </w:style>
  <w:style w:type="paragraph" w:styleId="ListNumber">
    <w:name w:val="List Number"/>
    <w:basedOn w:val="Normal"/>
    <w:rsid w:val="00821732"/>
    <w:pPr>
      <w:numPr>
        <w:numId w:val="29"/>
      </w:numPr>
      <w:spacing w:after="240"/>
    </w:pPr>
    <w:rPr>
      <w:rFonts w:eastAsia="Times New Roman" w:cs="Times New Roman"/>
      <w:szCs w:val="20"/>
    </w:rPr>
  </w:style>
  <w:style w:type="paragraph" w:customStyle="1" w:styleId="ListNumber1">
    <w:name w:val="List Number 1"/>
    <w:basedOn w:val="Normal"/>
    <w:rsid w:val="00821732"/>
    <w:pPr>
      <w:numPr>
        <w:numId w:val="30"/>
      </w:numPr>
      <w:spacing w:after="240"/>
    </w:pPr>
    <w:rPr>
      <w:rFonts w:eastAsia="Times New Roman" w:cs="Times New Roman"/>
      <w:szCs w:val="20"/>
    </w:rPr>
  </w:style>
  <w:style w:type="paragraph" w:styleId="ListNumber2">
    <w:name w:val="List Number 2"/>
    <w:basedOn w:val="Normal"/>
    <w:rsid w:val="00821732"/>
    <w:pPr>
      <w:numPr>
        <w:numId w:val="31"/>
      </w:numPr>
      <w:spacing w:after="240"/>
    </w:pPr>
    <w:rPr>
      <w:rFonts w:eastAsia="Times New Roman" w:cs="Times New Roman"/>
      <w:szCs w:val="20"/>
    </w:rPr>
  </w:style>
  <w:style w:type="paragraph" w:styleId="ListNumber3">
    <w:name w:val="List Number 3"/>
    <w:basedOn w:val="Normal"/>
    <w:rsid w:val="00821732"/>
    <w:pPr>
      <w:numPr>
        <w:numId w:val="32"/>
      </w:numPr>
      <w:spacing w:after="240"/>
    </w:pPr>
    <w:rPr>
      <w:rFonts w:eastAsia="Times New Roman" w:cs="Times New Roman"/>
      <w:szCs w:val="20"/>
    </w:rPr>
  </w:style>
  <w:style w:type="paragraph" w:styleId="ListNumber4">
    <w:name w:val="List Number 4"/>
    <w:basedOn w:val="Normal"/>
    <w:rsid w:val="00821732"/>
    <w:pPr>
      <w:numPr>
        <w:numId w:val="33"/>
      </w:numPr>
      <w:spacing w:after="240"/>
    </w:pPr>
    <w:rPr>
      <w:rFonts w:eastAsia="Times New Roman" w:cs="Times New Roman"/>
      <w:szCs w:val="20"/>
    </w:rPr>
  </w:style>
  <w:style w:type="paragraph" w:customStyle="1" w:styleId="ListNumberLevel2">
    <w:name w:val="List Number (Level 2)"/>
    <w:basedOn w:val="Normal"/>
    <w:rsid w:val="00821732"/>
    <w:pPr>
      <w:numPr>
        <w:ilvl w:val="1"/>
        <w:numId w:val="29"/>
      </w:numPr>
      <w:spacing w:after="240"/>
    </w:pPr>
    <w:rPr>
      <w:rFonts w:eastAsia="Times New Roman" w:cs="Times New Roman"/>
      <w:szCs w:val="20"/>
    </w:rPr>
  </w:style>
  <w:style w:type="paragraph" w:customStyle="1" w:styleId="ListNumber1Level2">
    <w:name w:val="List Number 1 (Level 2)"/>
    <w:basedOn w:val="Normal"/>
    <w:rsid w:val="00821732"/>
    <w:pPr>
      <w:numPr>
        <w:ilvl w:val="1"/>
        <w:numId w:val="30"/>
      </w:numPr>
      <w:spacing w:after="240"/>
    </w:pPr>
    <w:rPr>
      <w:rFonts w:eastAsia="Times New Roman" w:cs="Times New Roman"/>
      <w:szCs w:val="20"/>
    </w:rPr>
  </w:style>
  <w:style w:type="paragraph" w:customStyle="1" w:styleId="ListNumber2Level2">
    <w:name w:val="List Number 2 (Level 2)"/>
    <w:basedOn w:val="Normal"/>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
    <w:rsid w:val="00821732"/>
    <w:pPr>
      <w:numPr>
        <w:ilvl w:val="1"/>
        <w:numId w:val="32"/>
      </w:numPr>
      <w:spacing w:after="240"/>
    </w:pPr>
    <w:rPr>
      <w:rFonts w:eastAsia="Times New Roman" w:cs="Times New Roman"/>
      <w:szCs w:val="20"/>
    </w:rPr>
  </w:style>
  <w:style w:type="paragraph" w:customStyle="1" w:styleId="ListNumber4Level2">
    <w:name w:val="List Number 4 (Level 2)"/>
    <w:basedOn w:val="Normal"/>
    <w:rsid w:val="00821732"/>
    <w:pPr>
      <w:numPr>
        <w:ilvl w:val="1"/>
        <w:numId w:val="33"/>
      </w:numPr>
      <w:spacing w:after="240"/>
    </w:pPr>
    <w:rPr>
      <w:rFonts w:eastAsia="Times New Roman" w:cs="Times New Roman"/>
      <w:szCs w:val="20"/>
    </w:rPr>
  </w:style>
  <w:style w:type="paragraph" w:customStyle="1" w:styleId="ListNumberLevel3">
    <w:name w:val="List Number (Level 3)"/>
    <w:basedOn w:val="Normal"/>
    <w:rsid w:val="00821732"/>
    <w:pPr>
      <w:numPr>
        <w:ilvl w:val="2"/>
        <w:numId w:val="29"/>
      </w:numPr>
      <w:spacing w:after="240"/>
    </w:pPr>
    <w:rPr>
      <w:rFonts w:eastAsia="Times New Roman" w:cs="Times New Roman"/>
      <w:szCs w:val="20"/>
    </w:rPr>
  </w:style>
  <w:style w:type="paragraph" w:customStyle="1" w:styleId="ListNumber1Level3">
    <w:name w:val="List Number 1 (Level 3)"/>
    <w:basedOn w:val="Normal"/>
    <w:rsid w:val="00821732"/>
    <w:pPr>
      <w:numPr>
        <w:ilvl w:val="2"/>
        <w:numId w:val="30"/>
      </w:numPr>
      <w:spacing w:after="240"/>
    </w:pPr>
    <w:rPr>
      <w:rFonts w:eastAsia="Times New Roman" w:cs="Times New Roman"/>
      <w:szCs w:val="20"/>
    </w:rPr>
  </w:style>
  <w:style w:type="paragraph" w:customStyle="1" w:styleId="ListNumber2Level3">
    <w:name w:val="List Number 2 (Level 3)"/>
    <w:basedOn w:val="Normal"/>
    <w:rsid w:val="00821732"/>
    <w:pPr>
      <w:numPr>
        <w:ilvl w:val="2"/>
        <w:numId w:val="31"/>
      </w:numPr>
      <w:spacing w:after="240"/>
    </w:pPr>
    <w:rPr>
      <w:rFonts w:eastAsia="Times New Roman" w:cs="Times New Roman"/>
      <w:szCs w:val="20"/>
    </w:rPr>
  </w:style>
  <w:style w:type="paragraph" w:customStyle="1" w:styleId="ListNumber3Level3">
    <w:name w:val="List Number 3 (Level 3)"/>
    <w:basedOn w:val="Normal"/>
    <w:rsid w:val="00821732"/>
    <w:pPr>
      <w:numPr>
        <w:ilvl w:val="2"/>
        <w:numId w:val="32"/>
      </w:numPr>
      <w:spacing w:after="240"/>
    </w:pPr>
    <w:rPr>
      <w:rFonts w:eastAsia="Times New Roman" w:cs="Times New Roman"/>
      <w:szCs w:val="20"/>
    </w:rPr>
  </w:style>
  <w:style w:type="paragraph" w:customStyle="1" w:styleId="ListNumber4Level3">
    <w:name w:val="List Number 4 (Level 3)"/>
    <w:basedOn w:val="Normal"/>
    <w:rsid w:val="00821732"/>
    <w:pPr>
      <w:numPr>
        <w:ilvl w:val="2"/>
        <w:numId w:val="33"/>
      </w:numPr>
      <w:spacing w:after="240"/>
    </w:pPr>
    <w:rPr>
      <w:rFonts w:eastAsia="Times New Roman" w:cs="Times New Roman"/>
      <w:szCs w:val="20"/>
    </w:rPr>
  </w:style>
  <w:style w:type="paragraph" w:customStyle="1" w:styleId="ListNumberLevel4">
    <w:name w:val="List Number (Level 4)"/>
    <w:basedOn w:val="Normal"/>
    <w:rsid w:val="00821732"/>
    <w:pPr>
      <w:numPr>
        <w:ilvl w:val="3"/>
        <w:numId w:val="29"/>
      </w:numPr>
      <w:spacing w:after="240"/>
    </w:pPr>
    <w:rPr>
      <w:rFonts w:eastAsia="Times New Roman" w:cs="Times New Roman"/>
      <w:szCs w:val="20"/>
    </w:rPr>
  </w:style>
  <w:style w:type="paragraph" w:customStyle="1" w:styleId="ListNumber1Level4">
    <w:name w:val="List Number 1 (Level 4)"/>
    <w:basedOn w:val="Normal"/>
    <w:rsid w:val="00821732"/>
    <w:pPr>
      <w:numPr>
        <w:ilvl w:val="3"/>
        <w:numId w:val="30"/>
      </w:numPr>
      <w:spacing w:after="240"/>
    </w:pPr>
    <w:rPr>
      <w:rFonts w:eastAsia="Times New Roman" w:cs="Times New Roman"/>
      <w:szCs w:val="20"/>
    </w:rPr>
  </w:style>
  <w:style w:type="paragraph" w:customStyle="1" w:styleId="ListNumber2Level4">
    <w:name w:val="List Number 2 (Level 4)"/>
    <w:basedOn w:val="Normal"/>
    <w:rsid w:val="00821732"/>
    <w:pPr>
      <w:numPr>
        <w:ilvl w:val="3"/>
        <w:numId w:val="31"/>
      </w:numPr>
      <w:spacing w:after="240"/>
    </w:pPr>
    <w:rPr>
      <w:rFonts w:eastAsia="Times New Roman" w:cs="Times New Roman"/>
      <w:szCs w:val="20"/>
    </w:rPr>
  </w:style>
  <w:style w:type="paragraph" w:customStyle="1" w:styleId="ListNumber3Level4">
    <w:name w:val="List Number 3 (Level 4)"/>
    <w:basedOn w:val="Normal"/>
    <w:rsid w:val="00821732"/>
    <w:pPr>
      <w:numPr>
        <w:ilvl w:val="3"/>
        <w:numId w:val="32"/>
      </w:numPr>
      <w:spacing w:after="240"/>
    </w:pPr>
    <w:rPr>
      <w:rFonts w:eastAsia="Times New Roman" w:cs="Times New Roman"/>
      <w:szCs w:val="20"/>
    </w:rPr>
  </w:style>
  <w:style w:type="paragraph" w:customStyle="1" w:styleId="ListNumber4Level4">
    <w:name w:val="List Number 4 (Level 4)"/>
    <w:basedOn w:val="Normal"/>
    <w:rsid w:val="00821732"/>
    <w:pPr>
      <w:numPr>
        <w:ilvl w:val="3"/>
        <w:numId w:val="33"/>
      </w:numPr>
      <w:spacing w:after="240"/>
    </w:pPr>
    <w:rPr>
      <w:rFonts w:eastAsia="Times New Roman" w:cs="Times New Roman"/>
      <w:szCs w:val="20"/>
    </w:rPr>
  </w:style>
  <w:style w:type="paragraph" w:styleId="TOC5">
    <w:name w:val="toc 5"/>
    <w:basedOn w:val="Normal"/>
    <w:next w:val="Normal"/>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TOCHeading">
    <w:name w:val="TOC Heading"/>
    <w:basedOn w:val="Normal"/>
    <w:next w:val="Normal"/>
    <w:uiPriority w:val="39"/>
    <w:qFormat/>
    <w:rsid w:val="00821732"/>
    <w:pPr>
      <w:keepNext/>
      <w:spacing w:before="240" w:after="240"/>
      <w:jc w:val="center"/>
    </w:pPr>
    <w:rPr>
      <w:rFonts w:eastAsia="Times New Roman" w:cs="Times New Roman"/>
      <w:b/>
      <w:szCs w:val="20"/>
    </w:rPr>
  </w:style>
  <w:style w:type="paragraph" w:styleId="TOC1">
    <w:name w:val="toc 1"/>
    <w:basedOn w:val="Normal"/>
    <w:next w:val="Normal"/>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TOC2">
    <w:name w:val="toc 2"/>
    <w:basedOn w:val="Normal"/>
    <w:next w:val="Normal"/>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TOC3">
    <w:name w:val="toc 3"/>
    <w:basedOn w:val="Normal"/>
    <w:next w:val="Normal"/>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TOC4">
    <w:name w:val="toc 4"/>
    <w:basedOn w:val="Normal"/>
    <w:next w:val="Normal"/>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rsid w:val="002520E3"/>
    <w:pPr>
      <w:spacing w:after="0"/>
      <w:ind w:left="284" w:hanging="284"/>
    </w:pPr>
    <w:rPr>
      <w:rFonts w:eastAsia="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2520E3"/>
    <w:rPr>
      <w:rFonts w:ascii="Times New Roman" w:eastAsia="Times New Roman" w:hAnsi="Times New Roman" w:cs="Times New Roman"/>
      <w:sz w:val="20"/>
      <w:szCs w:val="20"/>
      <w:lang w:val="fr-FR" w:eastAsia="zh-CN"/>
    </w:rPr>
  </w:style>
  <w:style w:type="character" w:styleId="CommentReference">
    <w:name w:val="annotation reference"/>
    <w:uiPriority w:val="99"/>
    <w:rsid w:val="00821732"/>
    <w:rPr>
      <w:rFonts w:cs="Times New Roman"/>
      <w:sz w:val="16"/>
      <w:szCs w:val="16"/>
    </w:rPr>
  </w:style>
  <w:style w:type="paragraph" w:styleId="CommentText">
    <w:name w:val="annotation text"/>
    <w:basedOn w:val="Normal"/>
    <w:link w:val="CommentTextChar"/>
    <w:uiPriority w:val="99"/>
    <w:rsid w:val="00821732"/>
    <w:rPr>
      <w:rFonts w:eastAsia="Times New Roman" w:cs="Times New Roman"/>
      <w:sz w:val="20"/>
      <w:szCs w:val="20"/>
      <w:lang w:eastAsia="zh-CN"/>
    </w:rPr>
  </w:style>
  <w:style w:type="character" w:customStyle="1" w:styleId="CommentTextChar">
    <w:name w:val="Comment Text Char"/>
    <w:basedOn w:val="DefaultParagraphFont"/>
    <w:link w:val="CommentText"/>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al"/>
    <w:next w:val="Normal"/>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Normal"/>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al"/>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stParagraph">
    <w:name w:val="List Paragraph"/>
    <w:basedOn w:val="Normal"/>
    <w:link w:val="ListParagraphChar"/>
    <w:uiPriority w:val="34"/>
    <w:qFormat/>
    <w:rsid w:val="00597238"/>
    <w:pPr>
      <w:ind w:left="720"/>
    </w:pPr>
    <w:rPr>
      <w:rFonts w:eastAsia="Times New Roman" w:cs="Times New Roman"/>
    </w:rPr>
  </w:style>
  <w:style w:type="character" w:customStyle="1" w:styleId="ListParagraphChar">
    <w:name w:val="List Paragraph Char"/>
    <w:link w:val="ListParagraph"/>
    <w:uiPriority w:val="34"/>
    <w:rsid w:val="00597238"/>
    <w:rPr>
      <w:rFonts w:ascii="Times New Roman" w:eastAsia="Times New Roman" w:hAnsi="Times New Roman" w:cs="Times New Roman"/>
      <w:sz w:val="24"/>
    </w:rPr>
  </w:style>
  <w:style w:type="paragraph" w:styleId="TOC6">
    <w:name w:val="toc 6"/>
    <w:basedOn w:val="Normal"/>
    <w:next w:val="Normal"/>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TOC7">
    <w:name w:val="toc 7"/>
    <w:basedOn w:val="Normal"/>
    <w:next w:val="Normal"/>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onText">
    <w:name w:val="Balloon Text"/>
    <w:basedOn w:val="Normal"/>
    <w:link w:val="BalloonTextChar"/>
    <w:unhideWhenUsed/>
    <w:rsid w:val="00EF740D"/>
    <w:rPr>
      <w:rFonts w:ascii="Tahoma" w:hAnsi="Tahoma" w:cs="Tahoma"/>
      <w:sz w:val="16"/>
      <w:szCs w:val="16"/>
    </w:rPr>
  </w:style>
  <w:style w:type="character" w:customStyle="1" w:styleId="BalloonTextChar">
    <w:name w:val="Balloon Text Char"/>
    <w:basedOn w:val="DefaultParagraphFont"/>
    <w:link w:val="BalloonText"/>
    <w:rsid w:val="00EF740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02D3D"/>
    <w:rPr>
      <w:rFonts w:eastAsiaTheme="minorHAnsi" w:cstheme="minorBidi"/>
      <w:b/>
      <w:bCs/>
      <w:lang w:eastAsia="en-US"/>
    </w:rPr>
  </w:style>
  <w:style w:type="character" w:customStyle="1" w:styleId="CommentSubjectChar">
    <w:name w:val="Comment Subject Char"/>
    <w:basedOn w:val="CommentTextChar"/>
    <w:link w:val="CommentSubject"/>
    <w:rsid w:val="00D02D3D"/>
    <w:rPr>
      <w:rFonts w:ascii="Times New Roman" w:eastAsia="Times New Roman" w:hAnsi="Times New Roman" w:cs="Times New Roman"/>
      <w:b/>
      <w:bCs/>
      <w:sz w:val="20"/>
      <w:szCs w:val="20"/>
      <w:lang w:eastAsia="zh-CN"/>
    </w:rPr>
  </w:style>
  <w:style w:type="paragraph" w:styleId="Revision">
    <w:name w:val="Revision"/>
    <w:hidden/>
    <w:rsid w:val="00D37A46"/>
    <w:pPr>
      <w:spacing w:after="0" w:line="240" w:lineRule="auto"/>
    </w:pPr>
    <w:rPr>
      <w:rFonts w:ascii="Times New Roman" w:hAnsi="Times New Roman"/>
      <w:sz w:val="24"/>
    </w:rPr>
  </w:style>
  <w:style w:type="paragraph" w:customStyle="1" w:styleId="Annex">
    <w:name w:val="Annex"/>
    <w:basedOn w:val="Heading6"/>
    <w:qFormat/>
    <w:rsid w:val="00441F27"/>
    <w:pPr>
      <w:jc w:val="right"/>
    </w:pPr>
    <w:rPr>
      <w:rFonts w:ascii="Times New Roman" w:eastAsia="Times New Roman" w:hAnsi="Times New Roman"/>
      <w:bCs w:val="0"/>
      <w:iCs/>
      <w:caps w:val="0"/>
      <w:color w:val="000000"/>
      <w:lang w:val="en-US" w:eastAsia="en-GB"/>
    </w:rPr>
  </w:style>
  <w:style w:type="paragraph" w:styleId="BodyText">
    <w:name w:val="Body Text"/>
    <w:basedOn w:val="Normal"/>
    <w:link w:val="BodyTextChar"/>
    <w:rsid w:val="00C611DF"/>
    <w:pPr>
      <w:widowControl w:val="0"/>
      <w:spacing w:before="188"/>
      <w:ind w:left="353"/>
      <w:jc w:val="left"/>
    </w:pPr>
    <w:rPr>
      <w:rFonts w:eastAsia="Times New Roman"/>
      <w:szCs w:val="24"/>
      <w:lang w:val="en-US"/>
    </w:rPr>
  </w:style>
  <w:style w:type="character" w:customStyle="1" w:styleId="BodyTextChar">
    <w:name w:val="Body Text Char"/>
    <w:basedOn w:val="DefaultParagraphFont"/>
    <w:link w:val="BodyText"/>
    <w:rsid w:val="00C611DF"/>
    <w:rPr>
      <w:rFonts w:ascii="Times New Roman" w:eastAsia="Times New Roman" w:hAnsi="Times New Roman"/>
      <w:sz w:val="24"/>
      <w:szCs w:val="24"/>
      <w:lang w:val="en-US"/>
    </w:rPr>
  </w:style>
  <w:style w:type="paragraph" w:customStyle="1" w:styleId="TableParagraph">
    <w:name w:val="Table Paragraph"/>
    <w:basedOn w:val="Normal"/>
    <w:uiPriority w:val="1"/>
    <w:rsid w:val="00C611DF"/>
    <w:pPr>
      <w:widowControl w:val="0"/>
      <w:jc w:val="left"/>
    </w:pPr>
    <w:rPr>
      <w:lang w:val="en-US"/>
    </w:rPr>
  </w:style>
  <w:style w:type="table" w:styleId="TableGrid">
    <w:name w:val="Table Grid"/>
    <w:basedOn w:val="TableNormal"/>
    <w:uiPriority w:val="59"/>
    <w:rsid w:val="00C611DF"/>
    <w:pPr>
      <w:widowControl w:val="0"/>
      <w:spacing w:after="0" w:line="240" w:lineRule="auto"/>
    </w:pPr>
    <w:rPr>
      <w:lang w:val="en-US"/>
    </w:rPr>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Emphasis">
    <w:name w:val="Emphasis"/>
    <w:basedOn w:val="DefaultParagraphFont"/>
    <w:uiPriority w:val="20"/>
    <w:qFormat/>
    <w:rsid w:val="00FF22C8"/>
    <w:rPr>
      <w:i/>
      <w:iCs/>
    </w:rPr>
  </w:style>
  <w:style w:type="character" w:styleId="FollowedHyperlink">
    <w:name w:val="FollowedHyperlink"/>
    <w:basedOn w:val="DefaultParagraphFont"/>
    <w:uiPriority w:val="99"/>
    <w:semiHidden/>
    <w:unhideWhenUsed/>
    <w:rsid w:val="00D3376D"/>
    <w:rPr>
      <w:color w:val="800080" w:themeColor="followedHyperlink"/>
      <w:u w:val="single"/>
    </w:rPr>
  </w:style>
  <w:style w:type="paragraph" w:customStyle="1" w:styleId="Subarticle">
    <w:name w:val="Subarticle"/>
    <w:basedOn w:val="Heading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Heading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Strong">
    <w:name w:val="Strong"/>
    <w:uiPriority w:val="22"/>
    <w:qFormat/>
    <w:rsid w:val="00D02673"/>
    <w:rPr>
      <w:b/>
      <w:bCs/>
    </w:rPr>
  </w:style>
  <w:style w:type="paragraph" w:customStyle="1" w:styleId="1">
    <w:name w:val="1"/>
    <w:basedOn w:val="Normal"/>
    <w:link w:val="FootnoteReference"/>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lWeb">
    <w:name w:val="Normal (Web)"/>
    <w:basedOn w:val="Normal"/>
    <w:uiPriority w:val="99"/>
    <w:unhideWhenUsed/>
    <w:rsid w:val="00EC03B5"/>
    <w:rPr>
      <w:rFonts w:cs="Times New Roman"/>
      <w:szCs w:val="24"/>
    </w:rPr>
  </w:style>
  <w:style w:type="table" w:customStyle="1" w:styleId="TableGrid1">
    <w:name w:val="Table Grid1"/>
    <w:basedOn w:val="TableNormal"/>
    <w:next w:val="TableGrid"/>
    <w:uiPriority w:val="59"/>
    <w:rsid w:val="00EC03B5"/>
    <w:pPr>
      <w:spacing w:after="0" w:line="240" w:lineRule="auto"/>
    </w:pPr>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Heading6"/>
    <w:rsid w:val="00C95057"/>
  </w:style>
  <w:style w:type="numbering" w:customStyle="1" w:styleId="NoList1">
    <w:name w:val="No List1"/>
    <w:next w:val="NoList"/>
    <w:uiPriority w:val="99"/>
    <w:semiHidden/>
    <w:unhideWhenUsed/>
    <w:rsid w:val="00AB0DCD"/>
  </w:style>
  <w:style w:type="table" w:customStyle="1" w:styleId="TableGrid2">
    <w:name w:val="Table Grid2"/>
    <w:basedOn w:val="TableNormal"/>
    <w:next w:val="TableGrid"/>
    <w:uiPriority w:val="59"/>
    <w:rsid w:val="00AB0DCD"/>
    <w:pPr>
      <w:widowControl w:val="0"/>
      <w:spacing w:after="0" w:line="240" w:lineRule="auto"/>
    </w:pPr>
    <w:rPr>
      <w:lang w:val="en-US"/>
    </w:rPr>
    <w:tblPr/>
  </w:style>
  <w:style w:type="table" w:customStyle="1" w:styleId="TableGrid11">
    <w:name w:val="Table Grid11"/>
    <w:basedOn w:val="TableNormal"/>
    <w:next w:val="TableGrid"/>
    <w:uiPriority w:val="59"/>
    <w:rsid w:val="00AB0DCD"/>
    <w:pPr>
      <w:spacing w:after="0" w:line="240" w:lineRule="auto"/>
    </w:pPr>
    <w:tblPr/>
  </w:style>
  <w:style w:type="paragraph" w:styleId="TableofFigures">
    <w:name w:val="table of figures"/>
    <w:basedOn w:val="Normal"/>
    <w:next w:val="Normal"/>
    <w:uiPriority w:val="99"/>
    <w:semiHidden/>
    <w:unhideWhenUsed/>
    <w:rsid w:val="00310C19"/>
    <w:pPr>
      <w:spacing w:after="0"/>
    </w:pPr>
  </w:style>
  <w:style w:type="numbering" w:customStyle="1" w:styleId="NoList2">
    <w:name w:val="No List2"/>
    <w:next w:val="NoList"/>
    <w:uiPriority w:val="99"/>
    <w:semiHidden/>
    <w:unhideWhenUsed/>
    <w:rsid w:val="005F0258"/>
  </w:style>
  <w:style w:type="table" w:customStyle="1" w:styleId="TableGrid3">
    <w:name w:val="Table Grid3"/>
    <w:basedOn w:val="TableNormal"/>
    <w:next w:val="TableGrid"/>
    <w:uiPriority w:val="59"/>
    <w:rsid w:val="005F0258"/>
    <w:pPr>
      <w:widowControl w:val="0"/>
      <w:spacing w:after="0" w:line="240" w:lineRule="auto"/>
    </w:pPr>
    <w:rPr>
      <w:lang w:val="en-US"/>
    </w:rPr>
    <w:tblPr/>
  </w:style>
  <w:style w:type="table" w:customStyle="1" w:styleId="TableGrid12">
    <w:name w:val="Table Grid12"/>
    <w:basedOn w:val="TableNormal"/>
    <w:next w:val="TableGrid"/>
    <w:uiPriority w:val="59"/>
    <w:rsid w:val="005F0258"/>
    <w:pPr>
      <w:spacing w:after="0" w:line="240" w:lineRule="auto"/>
    </w:pPr>
    <w:tblPr/>
  </w:style>
  <w:style w:type="numbering" w:customStyle="1" w:styleId="NoList11">
    <w:name w:val="No List11"/>
    <w:next w:val="NoList"/>
    <w:uiPriority w:val="99"/>
    <w:semiHidden/>
    <w:unhideWhenUsed/>
    <w:rsid w:val="005F0258"/>
  </w:style>
  <w:style w:type="table" w:customStyle="1" w:styleId="TableGrid21">
    <w:name w:val="Table Grid21"/>
    <w:basedOn w:val="TableNormal"/>
    <w:next w:val="TableGrid"/>
    <w:uiPriority w:val="59"/>
    <w:rsid w:val="005F0258"/>
    <w:pPr>
      <w:widowControl w:val="0"/>
      <w:spacing w:after="0" w:line="240" w:lineRule="auto"/>
    </w:pPr>
    <w:rPr>
      <w:lang w:val="en-US"/>
    </w:rPr>
    <w:tblPr/>
  </w:style>
  <w:style w:type="table" w:customStyle="1" w:styleId="TableGrid111">
    <w:name w:val="Table Grid111"/>
    <w:basedOn w:val="TableNormal"/>
    <w:next w:val="TableGrid"/>
    <w:uiPriority w:val="59"/>
    <w:rsid w:val="005F0258"/>
    <w:pPr>
      <w:spacing w:after="0" w:line="240" w:lineRule="auto"/>
    </w:pPr>
    <w:tblPr/>
  </w:style>
  <w:style w:type="character" w:customStyle="1" w:styleId="Bodytext1">
    <w:name w:val="Body text|1_"/>
    <w:basedOn w:val="DefaultParagraphFont"/>
    <w:link w:val="Bodytext10"/>
    <w:rsid w:val="00CA2A54"/>
  </w:style>
  <w:style w:type="paragraph" w:customStyle="1" w:styleId="Bodytext10">
    <w:name w:val="Body text|1"/>
    <w:basedOn w:val="Normal"/>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Normal"/>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DefaultParagraphFont"/>
    <w:link w:val="Footnote10"/>
    <w:rsid w:val="000E4A3C"/>
    <w:rPr>
      <w:sz w:val="20"/>
      <w:szCs w:val="20"/>
    </w:rPr>
  </w:style>
  <w:style w:type="character" w:customStyle="1" w:styleId="Other1">
    <w:name w:val="Other|1_"/>
    <w:basedOn w:val="DefaultParagraphFont"/>
    <w:link w:val="Other10"/>
    <w:rsid w:val="000E4A3C"/>
  </w:style>
  <w:style w:type="character" w:customStyle="1" w:styleId="Headerorfooter2">
    <w:name w:val="Header or footer|2_"/>
    <w:basedOn w:val="DefaultParagraphFont"/>
    <w:link w:val="Headerorfooter20"/>
    <w:rsid w:val="000E4A3C"/>
    <w:rPr>
      <w:sz w:val="20"/>
      <w:szCs w:val="20"/>
    </w:rPr>
  </w:style>
  <w:style w:type="character" w:customStyle="1" w:styleId="Heading31">
    <w:name w:val="Heading #3|1_"/>
    <w:basedOn w:val="DefaultParagraphFont"/>
    <w:link w:val="Heading310"/>
    <w:rsid w:val="000E4A3C"/>
    <w:rPr>
      <w:b/>
      <w:bCs/>
    </w:rPr>
  </w:style>
  <w:style w:type="character" w:customStyle="1" w:styleId="Bodytext2">
    <w:name w:val="Body text|2_"/>
    <w:basedOn w:val="DefaultParagraphFont"/>
    <w:link w:val="Bodytext20"/>
    <w:rsid w:val="000E4A3C"/>
    <w:rPr>
      <w:sz w:val="20"/>
      <w:szCs w:val="20"/>
    </w:rPr>
  </w:style>
  <w:style w:type="paragraph" w:customStyle="1" w:styleId="Footnote10">
    <w:name w:val="Footnote|1"/>
    <w:basedOn w:val="Normal"/>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Normal"/>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Normal"/>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Normal"/>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Normal"/>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DefaultParagraphFont"/>
    <w:link w:val="Heading410"/>
    <w:rsid w:val="000E4A3C"/>
    <w:rPr>
      <w:b/>
      <w:bCs/>
    </w:rPr>
  </w:style>
  <w:style w:type="paragraph" w:customStyle="1" w:styleId="Heading410">
    <w:name w:val="Heading #4|1"/>
    <w:basedOn w:val="Normal"/>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DefaultParagraphFont"/>
    <w:link w:val="Headerorfooter10"/>
    <w:rsid w:val="000E4A3C"/>
    <w:rPr>
      <w:sz w:val="20"/>
      <w:szCs w:val="20"/>
    </w:rPr>
  </w:style>
  <w:style w:type="paragraph" w:customStyle="1" w:styleId="Headerorfooter10">
    <w:name w:val="Header or footer|1"/>
    <w:basedOn w:val="Normal"/>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DefaultParagraphFont"/>
    <w:link w:val="Tablecaption10"/>
    <w:rsid w:val="000E4A3C"/>
    <w:rPr>
      <w:rFonts w:ascii="Arial" w:eastAsia="Arial" w:hAnsi="Arial" w:cs="Arial"/>
      <w:b/>
      <w:bCs/>
      <w:sz w:val="8"/>
      <w:szCs w:val="8"/>
    </w:rPr>
  </w:style>
  <w:style w:type="paragraph" w:customStyle="1" w:styleId="Tablecaption10">
    <w:name w:val="Table caption|1"/>
    <w:basedOn w:val="Normal"/>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DefaultParagraphFont"/>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0E4A3C"/>
    <w:rPr>
      <w:sz w:val="16"/>
      <w:szCs w:val="16"/>
    </w:rPr>
  </w:style>
  <w:style w:type="character" w:customStyle="1" w:styleId="Tableofcontents1">
    <w:name w:val="Table of contents|1_"/>
    <w:basedOn w:val="DefaultParagraphFont"/>
    <w:link w:val="Tableofcontents10"/>
    <w:rsid w:val="000E4A3C"/>
    <w:rPr>
      <w:sz w:val="20"/>
      <w:szCs w:val="20"/>
    </w:rPr>
  </w:style>
  <w:style w:type="character" w:customStyle="1" w:styleId="Bodytext4">
    <w:name w:val="Body text|4_"/>
    <w:basedOn w:val="DefaultParagraphFont"/>
    <w:link w:val="Bodytext40"/>
    <w:rsid w:val="000E4A3C"/>
    <w:rPr>
      <w:sz w:val="16"/>
      <w:szCs w:val="16"/>
    </w:rPr>
  </w:style>
  <w:style w:type="character" w:customStyle="1" w:styleId="Bodytext5">
    <w:name w:val="Body text|5_"/>
    <w:basedOn w:val="DefaultParagraphFont"/>
    <w:link w:val="Bodytext50"/>
    <w:rsid w:val="000E4A3C"/>
    <w:rPr>
      <w:sz w:val="10"/>
      <w:szCs w:val="10"/>
    </w:rPr>
  </w:style>
  <w:style w:type="character" w:customStyle="1" w:styleId="Bodytext3">
    <w:name w:val="Body text|3_"/>
    <w:basedOn w:val="DefaultParagraphFont"/>
    <w:link w:val="Bodytext30"/>
    <w:rsid w:val="000E4A3C"/>
    <w:rPr>
      <w:sz w:val="18"/>
      <w:szCs w:val="18"/>
    </w:rPr>
  </w:style>
  <w:style w:type="character" w:customStyle="1" w:styleId="Bodytext6">
    <w:name w:val="Body text|6_"/>
    <w:basedOn w:val="DefaultParagraphFont"/>
    <w:link w:val="Bodytext60"/>
    <w:rsid w:val="000E4A3C"/>
    <w:rPr>
      <w:sz w:val="13"/>
      <w:szCs w:val="13"/>
    </w:rPr>
  </w:style>
  <w:style w:type="paragraph" w:customStyle="1" w:styleId="Heading110">
    <w:name w:val="Heading #1|1"/>
    <w:basedOn w:val="Normal"/>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Normal"/>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Normal"/>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Normal"/>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Normal"/>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Normal"/>
    <w:link w:val="Bodytext6"/>
    <w:rsid w:val="000E4A3C"/>
    <w:pPr>
      <w:widowControl w:val="0"/>
      <w:spacing w:after="0"/>
      <w:jc w:val="left"/>
    </w:pPr>
    <w:rPr>
      <w:rFonts w:asciiTheme="minorHAnsi" w:hAnsiTheme="minorHAnsi"/>
      <w:sz w:val="13"/>
      <w:szCs w:val="13"/>
    </w:rPr>
  </w:style>
  <w:style w:type="paragraph" w:customStyle="1" w:styleId="ZDGName">
    <w:name w:val="Z_DGName"/>
    <w:basedOn w:val="Normal"/>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DefaultParagraphFont"/>
    <w:rsid w:val="00CA453B"/>
  </w:style>
  <w:style w:type="numbering" w:customStyle="1" w:styleId="NoList3">
    <w:name w:val="No List3"/>
    <w:next w:val="NoLi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ndnoteReference">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Normal"/>
    <w:next w:val="BodyTex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st">
    <w:name w:val="List"/>
    <w:basedOn w:val="BodyTex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Normal"/>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Normal"/>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DefaultParagraphFont"/>
    <w:rsid w:val="00525EBE"/>
    <w:rPr>
      <w:rFonts w:ascii="Calibri" w:eastAsia="Calibri" w:hAnsi="Calibri"/>
      <w:sz w:val="22"/>
      <w:szCs w:val="22"/>
      <w:lang w:eastAsia="ar-SA"/>
    </w:rPr>
  </w:style>
  <w:style w:type="character" w:customStyle="1" w:styleId="FooterChar1">
    <w:name w:val="Footer Char1"/>
    <w:basedOn w:val="DefaultParagraphFont"/>
    <w:uiPriority w:val="99"/>
    <w:rsid w:val="00525EBE"/>
    <w:rPr>
      <w:rFonts w:ascii="Calibri" w:eastAsia="Calibri" w:hAnsi="Calibri"/>
      <w:sz w:val="22"/>
      <w:szCs w:val="22"/>
      <w:lang w:eastAsia="ar-SA"/>
    </w:rPr>
  </w:style>
  <w:style w:type="character" w:customStyle="1" w:styleId="BalloonTextChar1">
    <w:name w:val="Balloon Text Char1"/>
    <w:basedOn w:val="DefaultParagraphFont"/>
    <w:rsid w:val="00525EBE"/>
    <w:rPr>
      <w:rFonts w:ascii="Tahoma" w:eastAsia="Calibri" w:hAnsi="Tahoma" w:cs="Tahoma"/>
      <w:sz w:val="16"/>
      <w:szCs w:val="16"/>
      <w:lang w:eastAsia="ar-SA"/>
    </w:rPr>
  </w:style>
  <w:style w:type="paragraph" w:customStyle="1" w:styleId="FootnoteText1">
    <w:name w:val="Footnote Text1"/>
    <w:basedOn w:val="Normal"/>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Normal"/>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Normal"/>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Normal"/>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DefaultParagraphFont"/>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0">
    <w:name w:val="Heading1"/>
    <w:basedOn w:val="ListBullet"/>
    <w:link w:val="Heading1Char0"/>
    <w:qFormat/>
    <w:rsid w:val="00525EBE"/>
    <w:pPr>
      <w:numPr>
        <w:numId w:val="0"/>
      </w:numPr>
      <w:suppressAutoHyphens/>
      <w:spacing w:line="100" w:lineRule="atLeast"/>
    </w:pPr>
    <w:rPr>
      <w:b/>
      <w:bCs/>
      <w:lang w:val="en-US"/>
    </w:rPr>
  </w:style>
  <w:style w:type="paragraph" w:customStyle="1" w:styleId="Heading211">
    <w:name w:val="Heading 21"/>
    <w:basedOn w:val="Heading10"/>
    <w:qFormat/>
    <w:rsid w:val="005419C3"/>
    <w:pPr>
      <w:spacing w:before="240"/>
    </w:pPr>
  </w:style>
  <w:style w:type="character" w:customStyle="1" w:styleId="ListBulletChar">
    <w:name w:val="List Bullet Char"/>
    <w:basedOn w:val="DefaultParagraphFont"/>
    <w:link w:val="ListBullet"/>
    <w:rsid w:val="00525EBE"/>
    <w:rPr>
      <w:rFonts w:ascii="Times New Roman" w:eastAsia="Times New Roman" w:hAnsi="Times New Roman" w:cs="Times New Roman"/>
      <w:sz w:val="24"/>
      <w:szCs w:val="20"/>
    </w:rPr>
  </w:style>
  <w:style w:type="character" w:customStyle="1" w:styleId="Heading1Char0">
    <w:name w:val="Heading1 Char"/>
    <w:basedOn w:val="ListBulletChar"/>
    <w:link w:val="Heading10"/>
    <w:rsid w:val="00525EBE"/>
    <w:rPr>
      <w:rFonts w:ascii="Times New Roman" w:eastAsia="Times New Roman" w:hAnsi="Times New Roman" w:cs="Times New Roman"/>
      <w:b/>
      <w:bCs/>
      <w:sz w:val="24"/>
      <w:szCs w:val="20"/>
      <w:lang w:val="en-US"/>
    </w:rPr>
  </w:style>
  <w:style w:type="character" w:customStyle="1" w:styleId="Heading1Char1">
    <w:name w:val="Heading 1 Char1"/>
    <w:basedOn w:val="DefaultParagraphFont"/>
    <w:rsid w:val="00525EBE"/>
    <w:rPr>
      <w:rFonts w:eastAsia="Calibri"/>
      <w:b/>
      <w:bCs/>
      <w:sz w:val="24"/>
      <w:szCs w:val="28"/>
      <w:lang w:eastAsia="ar-SA"/>
    </w:rPr>
  </w:style>
  <w:style w:type="paragraph" w:styleId="NoSpacing">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DefaultParagraphFont"/>
    <w:rsid w:val="00525EBE"/>
  </w:style>
  <w:style w:type="table" w:customStyle="1" w:styleId="TableGrid4">
    <w:name w:val="Table Grid4"/>
    <w:basedOn w:val="TableNormal"/>
    <w:next w:val="TableGrid"/>
    <w:uiPriority w:val="59"/>
    <w:rsid w:val="00A15B01"/>
    <w:pPr>
      <w:spacing w:after="0" w:line="240" w:lineRule="auto"/>
    </w:pPr>
    <w:tblPr/>
  </w:style>
  <w:style w:type="table" w:customStyle="1" w:styleId="TableGrid5">
    <w:name w:val="Table Grid5"/>
    <w:basedOn w:val="TableNormal"/>
    <w:next w:val="TableGrid"/>
    <w:uiPriority w:val="59"/>
    <w:rsid w:val="00A15B01"/>
    <w:pPr>
      <w:spacing w:after="0" w:line="240" w:lineRule="auto"/>
    </w:pPr>
    <w:tblPr/>
  </w:style>
  <w:style w:type="character" w:customStyle="1" w:styleId="hgkelc">
    <w:name w:val="hgkelc"/>
    <w:basedOn w:val="DefaultParagraphFont"/>
    <w:rsid w:val="00E449FA"/>
  </w:style>
  <w:style w:type="character" w:styleId="UnresolvedMention">
    <w:name w:val="Unresolved Mention"/>
    <w:basedOn w:val="DefaultParagraphFont"/>
    <w:uiPriority w:val="99"/>
    <w:unhideWhenUsed/>
    <w:rsid w:val="00102CC7"/>
    <w:rPr>
      <w:color w:val="605E5C"/>
      <w:shd w:val="clear" w:color="auto" w:fill="E1DFDD"/>
    </w:rPr>
  </w:style>
  <w:style w:type="character" w:styleId="Mention">
    <w:name w:val="Mention"/>
    <w:basedOn w:val="DefaultParagraphFont"/>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ndnoteText">
    <w:name w:val="endnote text"/>
    <w:basedOn w:val="Normal"/>
    <w:link w:val="EndnoteTextChar"/>
    <w:uiPriority w:val="99"/>
    <w:semiHidden/>
    <w:unhideWhenUsed/>
    <w:rsid w:val="00844AFD"/>
    <w:pPr>
      <w:spacing w:after="0"/>
    </w:pPr>
    <w:rPr>
      <w:sz w:val="20"/>
      <w:szCs w:val="20"/>
    </w:rPr>
  </w:style>
  <w:style w:type="character" w:customStyle="1" w:styleId="EndnoteTextChar">
    <w:name w:val="Endnote Text Char"/>
    <w:basedOn w:val="DefaultParagraphFont"/>
    <w:link w:val="EndnoteText"/>
    <w:uiPriority w:val="99"/>
    <w:semiHidden/>
    <w:rsid w:val="00844AFD"/>
    <w:rPr>
      <w:rFonts w:ascii="Times New Roman" w:hAnsi="Times New Roman"/>
      <w:sz w:val="20"/>
      <w:szCs w:val="20"/>
    </w:rPr>
  </w:style>
  <w:style w:type="character" w:customStyle="1" w:styleId="cf01">
    <w:name w:val="cf01"/>
    <w:basedOn w:val="DefaultParagraphFont"/>
    <w:rsid w:val="007939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139151158">
      <w:bodyDiv w:val="1"/>
      <w:marLeft w:val="0"/>
      <w:marRight w:val="0"/>
      <w:marTop w:val="0"/>
      <w:marBottom w:val="0"/>
      <w:divBdr>
        <w:top w:val="none" w:sz="0" w:space="0" w:color="auto"/>
        <w:left w:val="none" w:sz="0" w:space="0" w:color="auto"/>
        <w:bottom w:val="none" w:sz="0" w:space="0" w:color="auto"/>
        <w:right w:val="none" w:sz="0" w:space="0" w:color="auto"/>
      </w:divBdr>
    </w:div>
    <w:div w:id="141776010">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39936994">
      <w:bodyDiv w:val="1"/>
      <w:marLeft w:val="0"/>
      <w:marRight w:val="0"/>
      <w:marTop w:val="0"/>
      <w:marBottom w:val="0"/>
      <w:divBdr>
        <w:top w:val="none" w:sz="0" w:space="0" w:color="auto"/>
        <w:left w:val="none" w:sz="0" w:space="0" w:color="auto"/>
        <w:bottom w:val="none" w:sz="0" w:space="0" w:color="auto"/>
        <w:right w:val="none" w:sz="0" w:space="0" w:color="auto"/>
      </w:divBdr>
      <w:divsChild>
        <w:div w:id="1594976170">
          <w:marLeft w:val="0"/>
          <w:marRight w:val="0"/>
          <w:marTop w:val="0"/>
          <w:marBottom w:val="0"/>
          <w:divBdr>
            <w:top w:val="none" w:sz="0" w:space="0" w:color="auto"/>
            <w:left w:val="none" w:sz="0" w:space="0" w:color="auto"/>
            <w:bottom w:val="none" w:sz="0" w:space="0" w:color="auto"/>
            <w:right w:val="none" w:sz="0" w:space="0" w:color="auto"/>
          </w:divBdr>
        </w:div>
        <w:div w:id="2052724228">
          <w:marLeft w:val="0"/>
          <w:marRight w:val="0"/>
          <w:marTop w:val="0"/>
          <w:marBottom w:val="0"/>
          <w:divBdr>
            <w:top w:val="none" w:sz="0" w:space="0" w:color="auto"/>
            <w:left w:val="none" w:sz="0" w:space="0" w:color="auto"/>
            <w:bottom w:val="none" w:sz="0" w:space="0" w:color="auto"/>
            <w:right w:val="none" w:sz="0" w:space="0" w:color="auto"/>
          </w:divBdr>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63754814">
      <w:bodyDiv w:val="1"/>
      <w:marLeft w:val="0"/>
      <w:marRight w:val="0"/>
      <w:marTop w:val="0"/>
      <w:marBottom w:val="0"/>
      <w:divBdr>
        <w:top w:val="none" w:sz="0" w:space="0" w:color="auto"/>
        <w:left w:val="none" w:sz="0" w:space="0" w:color="auto"/>
        <w:bottom w:val="none" w:sz="0" w:space="0" w:color="auto"/>
        <w:right w:val="none" w:sz="0" w:space="0" w:color="auto"/>
      </w:divBdr>
      <w:divsChild>
        <w:div w:id="530457900">
          <w:marLeft w:val="0"/>
          <w:marRight w:val="0"/>
          <w:marTop w:val="0"/>
          <w:marBottom w:val="0"/>
          <w:divBdr>
            <w:top w:val="none" w:sz="0" w:space="0" w:color="auto"/>
            <w:left w:val="none" w:sz="0" w:space="0" w:color="auto"/>
            <w:bottom w:val="none" w:sz="0" w:space="0" w:color="auto"/>
            <w:right w:val="none" w:sz="0" w:space="0" w:color="auto"/>
          </w:divBdr>
        </w:div>
        <w:div w:id="1220164082">
          <w:marLeft w:val="0"/>
          <w:marRight w:val="0"/>
          <w:marTop w:val="0"/>
          <w:marBottom w:val="0"/>
          <w:divBdr>
            <w:top w:val="none" w:sz="0" w:space="0" w:color="auto"/>
            <w:left w:val="none" w:sz="0" w:space="0" w:color="auto"/>
            <w:bottom w:val="none" w:sz="0" w:space="0" w:color="auto"/>
            <w:right w:val="none" w:sz="0" w:space="0" w:color="auto"/>
          </w:divBdr>
        </w:div>
      </w:divsChild>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34145377">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05705430">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71401666">
      <w:bodyDiv w:val="1"/>
      <w:marLeft w:val="0"/>
      <w:marRight w:val="0"/>
      <w:marTop w:val="0"/>
      <w:marBottom w:val="0"/>
      <w:divBdr>
        <w:top w:val="none" w:sz="0" w:space="0" w:color="auto"/>
        <w:left w:val="none" w:sz="0" w:space="0" w:color="auto"/>
        <w:bottom w:val="none" w:sz="0" w:space="0" w:color="auto"/>
        <w:right w:val="none" w:sz="0" w:space="0" w:color="auto"/>
      </w:divBdr>
      <w:divsChild>
        <w:div w:id="277563072">
          <w:marLeft w:val="0"/>
          <w:marRight w:val="0"/>
          <w:marTop w:val="0"/>
          <w:marBottom w:val="0"/>
          <w:divBdr>
            <w:top w:val="none" w:sz="0" w:space="0" w:color="auto"/>
            <w:left w:val="none" w:sz="0" w:space="0" w:color="auto"/>
            <w:bottom w:val="none" w:sz="0" w:space="0" w:color="auto"/>
            <w:right w:val="none" w:sz="0" w:space="0" w:color="auto"/>
          </w:divBdr>
        </w:div>
        <w:div w:id="1586572805">
          <w:marLeft w:val="0"/>
          <w:marRight w:val="0"/>
          <w:marTop w:val="0"/>
          <w:marBottom w:val="0"/>
          <w:divBdr>
            <w:top w:val="none" w:sz="0" w:space="0" w:color="auto"/>
            <w:left w:val="none" w:sz="0" w:space="0" w:color="auto"/>
            <w:bottom w:val="none" w:sz="0" w:space="0" w:color="auto"/>
            <w:right w:val="none" w:sz="0" w:space="0" w:color="auto"/>
          </w:divBdr>
        </w:div>
      </w:divsChild>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27134870">
      <w:bodyDiv w:val="1"/>
      <w:marLeft w:val="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
        <w:div w:id="2138795191">
          <w:marLeft w:val="0"/>
          <w:marRight w:val="0"/>
          <w:marTop w:val="0"/>
          <w:marBottom w:val="0"/>
          <w:divBdr>
            <w:top w:val="none" w:sz="0" w:space="0" w:color="auto"/>
            <w:left w:val="none" w:sz="0" w:space="0" w:color="auto"/>
            <w:bottom w:val="none" w:sz="0" w:space="0" w:color="auto"/>
            <w:right w:val="none" w:sz="0" w:space="0" w:color="auto"/>
          </w:divBdr>
        </w:div>
      </w:divsChild>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5370622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08922835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9D26A89-67BE-4B67-8895-F45893B9DB41}">
    <t:Anchor>
      <t:Comment id="72281729"/>
    </t:Anchor>
    <t:History>
      <t:Event id="{0AE95CE7-4C3F-42F3-A03D-BA4EF91FF20A}" time="2025-10-29T09:12:28.898Z">
        <t:Attribution userId="S::juliette.plutus-plateau@ec.europa.eu::83223a23-8bd9-4687-8641-83f4f0d46c61" userProvider="AD" userName="PLUTUS-PLATEAU Juliette (EAC)"/>
        <t:Anchor>
          <t:Comment id="1716523612"/>
        </t:Anchor>
        <t:Create/>
      </t:Event>
      <t:Event id="{B52D0A64-735E-4046-9DB4-313D1F1BEAD5}" time="2025-10-29T09:12:28.898Z">
        <t:Attribution userId="S::juliette.plutus-plateau@ec.europa.eu::83223a23-8bd9-4687-8641-83f4f0d46c61" userProvider="AD" userName="PLUTUS-PLATEAU Juliette (EAC)"/>
        <t:Anchor>
          <t:Comment id="1716523612"/>
        </t:Anchor>
        <t:Assign userId="S::Christophe.SAMRAY@ec.europa.eu::8cdd234c-e929-4d7a-a87e-a560bc53fed9" userProvider="AD" userName="SAMRAY Christophe (EAC)"/>
      </t:Event>
      <t:Event id="{D31E1CA9-82F9-4D79-A73B-96EC89059CD7}" time="2025-10-29T09:12:28.898Z">
        <t:Attribution userId="S::juliette.plutus-plateau@ec.europa.eu::83223a23-8bd9-4687-8641-83f4f0d46c61" userProvider="AD" userName="PLUTUS-PLATEAU Juliette (EAC)"/>
        <t:Anchor>
          <t:Comment id="1716523612"/>
        </t:Anchor>
        <t:SetTitle title="@SAMRAY Christophe (EAC) je suis d'accord, ils sont habitués à cette terminologie. Peut-être introduire cette notion d'&quot;additional pre-financing&quot; dans la définition du Periodic report de la fiche FAQ ?"/>
      </t:Event>
    </t:History>
  </t:Task>
  <t:Task id="{5850C8B3-21E5-4742-941A-3A237706F4DB}">
    <t:Anchor>
      <t:Comment id="1360070829"/>
    </t:Anchor>
    <t:History>
      <t:Event id="{CD65101E-0FF5-448A-BE6D-F59CCA155BB7}" time="2025-11-25T09:11:35.522Z">
        <t:Attribution userId="S::johannes.gehringer@ec.europa.eu::8f676564-0a38-4111-953f-8dc472e2bc28" userProvider="AD" userName="GEHRINGER Johannes (EAC)"/>
        <t:Anchor>
          <t:Comment id="1360070829"/>
        </t:Anchor>
        <t:Create/>
      </t:Event>
      <t:Event id="{53E4817F-F3E9-4C51-8C14-C5CC893B8E47}" time="2025-11-25T09:11:35.522Z">
        <t:Attribution userId="S::johannes.gehringer@ec.europa.eu::8f676564-0a38-4111-953f-8dc472e2bc28" userProvider="AD" userName="GEHRINGER Johannes (EAC)"/>
        <t:Anchor>
          <t:Comment id="1360070829"/>
        </t:Anchor>
        <t:Assign userId="S::Julia.SHAH-FIOROVANTI@ec.europa.eu::4d226920-e8ee-4f8f-b469-7a7eec160c74" userProvider="AD" userName="SHAH FIOROVANTI Julia (EAC)"/>
      </t:Event>
      <t:Event id="{717C2986-A2CC-457E-A3B5-AD8725021B32}" time="2025-11-25T09:11:35.522Z">
        <t:Attribution userId="S::johannes.gehringer@ec.europa.eu::8f676564-0a38-4111-953f-8dc472e2bc28" userProvider="AD" userName="GEHRINGER Johannes (EAC)"/>
        <t:Anchor>
          <t:Comment id="1360070829"/>
        </t:Anchor>
        <t:SetTitle title="See my comment above @SHAH FIOROVANTI Julia (EAC)"/>
      </t:Event>
      <t:Event id="{A7113AB0-4DBF-40D0-A68F-CFF0C94189D6}" time="2025-11-25T09:11:40.058Z">
        <t:Attribution userId="S::johannes.gehringer@ec.europa.eu::8f676564-0a38-4111-953f-8dc472e2bc28" userProvider="AD" userName="GEHRINGER Johannes (EA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2.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3507C7-7FC5-465B-ABCE-B522EE074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2785</Words>
  <Characters>15039</Characters>
  <Application>Microsoft Office Word</Application>
  <DocSecurity>0</DocSecurity>
  <Lines>125</Lines>
  <Paragraphs>35</Paragraphs>
  <ScaleCrop>false</ScaleCrop>
  <Company>European Commission</Company>
  <LinksUpToDate>false</LinksUpToDate>
  <CharactersWithSpaces>17789</CharactersWithSpaces>
  <SharedDoc>false</SharedDoc>
  <HLinks>
    <vt:vector size="1230" baseType="variant">
      <vt:variant>
        <vt:i4>6029358</vt:i4>
      </vt:variant>
      <vt:variant>
        <vt:i4>1179</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1176</vt:i4>
      </vt:variant>
      <vt:variant>
        <vt:i4>0</vt:i4>
      </vt:variant>
      <vt:variant>
        <vt:i4>5</vt:i4>
      </vt:variant>
      <vt:variant>
        <vt:lpwstr>https://ec.europa.eu/info/funding-tenders/procedures-guidelines-tenders/information-contractors-and-beneficiaries/exchange-rate-inforeuro_en</vt:lpwstr>
      </vt:variant>
      <vt:variant>
        <vt:lpwstr/>
      </vt:variant>
      <vt:variant>
        <vt:i4>7536697</vt:i4>
      </vt:variant>
      <vt:variant>
        <vt:i4>1173</vt:i4>
      </vt:variant>
      <vt:variant>
        <vt:i4>0</vt:i4>
      </vt:variant>
      <vt:variant>
        <vt:i4>5</vt:i4>
      </vt:variant>
      <vt:variant>
        <vt:lpwstr>https://ec.europa.eu/erasmus-esc-personal-data</vt:lpwstr>
      </vt:variant>
      <vt:variant>
        <vt:lpwstr/>
      </vt:variant>
      <vt:variant>
        <vt:i4>7536697</vt:i4>
      </vt:variant>
      <vt:variant>
        <vt:i4>1170</vt:i4>
      </vt:variant>
      <vt:variant>
        <vt:i4>0</vt:i4>
      </vt:variant>
      <vt:variant>
        <vt:i4>5</vt:i4>
      </vt:variant>
      <vt:variant>
        <vt:lpwstr>https://ec.europa.eu/erasmus-esc-personal-data</vt:lpwstr>
      </vt:variant>
      <vt:variant>
        <vt:lpwstr/>
      </vt:variant>
      <vt:variant>
        <vt:i4>655361</vt:i4>
      </vt:variant>
      <vt:variant>
        <vt:i4>1167</vt:i4>
      </vt:variant>
      <vt:variant>
        <vt:i4>0</vt:i4>
      </vt:variant>
      <vt:variant>
        <vt:i4>5</vt:i4>
      </vt:variant>
      <vt:variant>
        <vt:lpwstr>https://webgate.ec.europa.eu/erasmus-esc/</vt:lpwstr>
      </vt:variant>
      <vt:variant>
        <vt:lpwstr/>
      </vt:variant>
      <vt:variant>
        <vt:i4>1900544</vt:i4>
      </vt:variant>
      <vt:variant>
        <vt:i4>1164</vt:i4>
      </vt:variant>
      <vt:variant>
        <vt:i4>0</vt:i4>
      </vt:variant>
      <vt:variant>
        <vt:i4>5</vt:i4>
      </vt:variant>
      <vt:variant>
        <vt:lpwstr>https://erasmus-plus.ec.europa.eu/document/erasmus-quality-standards-mobility-projects-youth</vt:lpwstr>
      </vt:variant>
      <vt:variant>
        <vt:lpwstr/>
      </vt:variant>
      <vt:variant>
        <vt:i4>5636188</vt:i4>
      </vt:variant>
      <vt:variant>
        <vt:i4>1161</vt:i4>
      </vt:variant>
      <vt:variant>
        <vt:i4>0</vt:i4>
      </vt:variant>
      <vt:variant>
        <vt:i4>5</vt:i4>
      </vt:variant>
      <vt:variant>
        <vt:lpwstr>https://erasmus-plus.ec.europa.eu/document/erasmus-quality-standards-mobility-projects-vet-adults-schools</vt:lpwstr>
      </vt:variant>
      <vt:variant>
        <vt:lpwstr/>
      </vt:variant>
      <vt:variant>
        <vt:i4>5963809</vt:i4>
      </vt:variant>
      <vt:variant>
        <vt:i4>1158</vt:i4>
      </vt:variant>
      <vt:variant>
        <vt:i4>0</vt:i4>
      </vt:variant>
      <vt:variant>
        <vt:i4>5</vt:i4>
      </vt:variant>
      <vt:variant>
        <vt:lpwstr>https://erasmus-plus.ec.europa.eu/sites/default/files/charter-annotated-guidelines-feb2020_en.pdf</vt:lpwstr>
      </vt:variant>
      <vt:variant>
        <vt:lpwstr/>
      </vt:variant>
      <vt:variant>
        <vt:i4>3801177</vt:i4>
      </vt:variant>
      <vt:variant>
        <vt:i4>1155</vt:i4>
      </vt:variant>
      <vt:variant>
        <vt:i4>0</vt:i4>
      </vt:variant>
      <vt:variant>
        <vt:i4>5</vt:i4>
      </vt:variant>
      <vt:variant>
        <vt:lpwstr>https://erasmus-plus.ec.europa.eu/sites/default/files/2021-09/Erasmus-ECHE-certificat_vert-EN.pdf</vt:lpwstr>
      </vt:variant>
      <vt:variant>
        <vt:lpwstr/>
      </vt:variant>
      <vt:variant>
        <vt:i4>1703999</vt:i4>
      </vt:variant>
      <vt:variant>
        <vt:i4>1148</vt:i4>
      </vt:variant>
      <vt:variant>
        <vt:i4>0</vt:i4>
      </vt:variant>
      <vt:variant>
        <vt:i4>5</vt:i4>
      </vt:variant>
      <vt:variant>
        <vt:lpwstr/>
      </vt:variant>
      <vt:variant>
        <vt:lpwstr>_Toc218850043</vt:lpwstr>
      </vt:variant>
      <vt:variant>
        <vt:i4>1703999</vt:i4>
      </vt:variant>
      <vt:variant>
        <vt:i4>1142</vt:i4>
      </vt:variant>
      <vt:variant>
        <vt:i4>0</vt:i4>
      </vt:variant>
      <vt:variant>
        <vt:i4>5</vt:i4>
      </vt:variant>
      <vt:variant>
        <vt:lpwstr/>
      </vt:variant>
      <vt:variant>
        <vt:lpwstr>_Toc218850042</vt:lpwstr>
      </vt:variant>
      <vt:variant>
        <vt:i4>1703999</vt:i4>
      </vt:variant>
      <vt:variant>
        <vt:i4>1136</vt:i4>
      </vt:variant>
      <vt:variant>
        <vt:i4>0</vt:i4>
      </vt:variant>
      <vt:variant>
        <vt:i4>5</vt:i4>
      </vt:variant>
      <vt:variant>
        <vt:lpwstr/>
      </vt:variant>
      <vt:variant>
        <vt:lpwstr>_Toc218850041</vt:lpwstr>
      </vt:variant>
      <vt:variant>
        <vt:i4>1703999</vt:i4>
      </vt:variant>
      <vt:variant>
        <vt:i4>1130</vt:i4>
      </vt:variant>
      <vt:variant>
        <vt:i4>0</vt:i4>
      </vt:variant>
      <vt:variant>
        <vt:i4>5</vt:i4>
      </vt:variant>
      <vt:variant>
        <vt:lpwstr/>
      </vt:variant>
      <vt:variant>
        <vt:lpwstr>_Toc218850040</vt:lpwstr>
      </vt:variant>
      <vt:variant>
        <vt:i4>1900607</vt:i4>
      </vt:variant>
      <vt:variant>
        <vt:i4>1124</vt:i4>
      </vt:variant>
      <vt:variant>
        <vt:i4>0</vt:i4>
      </vt:variant>
      <vt:variant>
        <vt:i4>5</vt:i4>
      </vt:variant>
      <vt:variant>
        <vt:lpwstr/>
      </vt:variant>
      <vt:variant>
        <vt:lpwstr>_Toc218850039</vt:lpwstr>
      </vt:variant>
      <vt:variant>
        <vt:i4>1900607</vt:i4>
      </vt:variant>
      <vt:variant>
        <vt:i4>1118</vt:i4>
      </vt:variant>
      <vt:variant>
        <vt:i4>0</vt:i4>
      </vt:variant>
      <vt:variant>
        <vt:i4>5</vt:i4>
      </vt:variant>
      <vt:variant>
        <vt:lpwstr/>
      </vt:variant>
      <vt:variant>
        <vt:lpwstr>_Toc218850038</vt:lpwstr>
      </vt:variant>
      <vt:variant>
        <vt:i4>1900607</vt:i4>
      </vt:variant>
      <vt:variant>
        <vt:i4>1112</vt:i4>
      </vt:variant>
      <vt:variant>
        <vt:i4>0</vt:i4>
      </vt:variant>
      <vt:variant>
        <vt:i4>5</vt:i4>
      </vt:variant>
      <vt:variant>
        <vt:lpwstr/>
      </vt:variant>
      <vt:variant>
        <vt:lpwstr>_Toc218850037</vt:lpwstr>
      </vt:variant>
      <vt:variant>
        <vt:i4>1900607</vt:i4>
      </vt:variant>
      <vt:variant>
        <vt:i4>1106</vt:i4>
      </vt:variant>
      <vt:variant>
        <vt:i4>0</vt:i4>
      </vt:variant>
      <vt:variant>
        <vt:i4>5</vt:i4>
      </vt:variant>
      <vt:variant>
        <vt:lpwstr/>
      </vt:variant>
      <vt:variant>
        <vt:lpwstr>_Toc218850036</vt:lpwstr>
      </vt:variant>
      <vt:variant>
        <vt:i4>1900607</vt:i4>
      </vt:variant>
      <vt:variant>
        <vt:i4>1100</vt:i4>
      </vt:variant>
      <vt:variant>
        <vt:i4>0</vt:i4>
      </vt:variant>
      <vt:variant>
        <vt:i4>5</vt:i4>
      </vt:variant>
      <vt:variant>
        <vt:lpwstr/>
      </vt:variant>
      <vt:variant>
        <vt:lpwstr>_Toc218850035</vt:lpwstr>
      </vt:variant>
      <vt:variant>
        <vt:i4>1900607</vt:i4>
      </vt:variant>
      <vt:variant>
        <vt:i4>1094</vt:i4>
      </vt:variant>
      <vt:variant>
        <vt:i4>0</vt:i4>
      </vt:variant>
      <vt:variant>
        <vt:i4>5</vt:i4>
      </vt:variant>
      <vt:variant>
        <vt:lpwstr/>
      </vt:variant>
      <vt:variant>
        <vt:lpwstr>_Toc218850034</vt:lpwstr>
      </vt:variant>
      <vt:variant>
        <vt:i4>1900607</vt:i4>
      </vt:variant>
      <vt:variant>
        <vt:i4>1088</vt:i4>
      </vt:variant>
      <vt:variant>
        <vt:i4>0</vt:i4>
      </vt:variant>
      <vt:variant>
        <vt:i4>5</vt:i4>
      </vt:variant>
      <vt:variant>
        <vt:lpwstr/>
      </vt:variant>
      <vt:variant>
        <vt:lpwstr>_Toc218850033</vt:lpwstr>
      </vt:variant>
      <vt:variant>
        <vt:i4>1900607</vt:i4>
      </vt:variant>
      <vt:variant>
        <vt:i4>1082</vt:i4>
      </vt:variant>
      <vt:variant>
        <vt:i4>0</vt:i4>
      </vt:variant>
      <vt:variant>
        <vt:i4>5</vt:i4>
      </vt:variant>
      <vt:variant>
        <vt:lpwstr/>
      </vt:variant>
      <vt:variant>
        <vt:lpwstr>_Toc218850032</vt:lpwstr>
      </vt:variant>
      <vt:variant>
        <vt:i4>1900607</vt:i4>
      </vt:variant>
      <vt:variant>
        <vt:i4>1076</vt:i4>
      </vt:variant>
      <vt:variant>
        <vt:i4>0</vt:i4>
      </vt:variant>
      <vt:variant>
        <vt:i4>5</vt:i4>
      </vt:variant>
      <vt:variant>
        <vt:lpwstr/>
      </vt:variant>
      <vt:variant>
        <vt:lpwstr>_Toc218850031</vt:lpwstr>
      </vt:variant>
      <vt:variant>
        <vt:i4>1900607</vt:i4>
      </vt:variant>
      <vt:variant>
        <vt:i4>1070</vt:i4>
      </vt:variant>
      <vt:variant>
        <vt:i4>0</vt:i4>
      </vt:variant>
      <vt:variant>
        <vt:i4>5</vt:i4>
      </vt:variant>
      <vt:variant>
        <vt:lpwstr/>
      </vt:variant>
      <vt:variant>
        <vt:lpwstr>_Toc218850030</vt:lpwstr>
      </vt:variant>
      <vt:variant>
        <vt:i4>1835071</vt:i4>
      </vt:variant>
      <vt:variant>
        <vt:i4>1064</vt:i4>
      </vt:variant>
      <vt:variant>
        <vt:i4>0</vt:i4>
      </vt:variant>
      <vt:variant>
        <vt:i4>5</vt:i4>
      </vt:variant>
      <vt:variant>
        <vt:lpwstr/>
      </vt:variant>
      <vt:variant>
        <vt:lpwstr>_Toc218850029</vt:lpwstr>
      </vt:variant>
      <vt:variant>
        <vt:i4>1835071</vt:i4>
      </vt:variant>
      <vt:variant>
        <vt:i4>1058</vt:i4>
      </vt:variant>
      <vt:variant>
        <vt:i4>0</vt:i4>
      </vt:variant>
      <vt:variant>
        <vt:i4>5</vt:i4>
      </vt:variant>
      <vt:variant>
        <vt:lpwstr/>
      </vt:variant>
      <vt:variant>
        <vt:lpwstr>_Toc218850028</vt:lpwstr>
      </vt:variant>
      <vt:variant>
        <vt:i4>1835071</vt:i4>
      </vt:variant>
      <vt:variant>
        <vt:i4>1052</vt:i4>
      </vt:variant>
      <vt:variant>
        <vt:i4>0</vt:i4>
      </vt:variant>
      <vt:variant>
        <vt:i4>5</vt:i4>
      </vt:variant>
      <vt:variant>
        <vt:lpwstr/>
      </vt:variant>
      <vt:variant>
        <vt:lpwstr>_Toc218850027</vt:lpwstr>
      </vt:variant>
      <vt:variant>
        <vt:i4>1835071</vt:i4>
      </vt:variant>
      <vt:variant>
        <vt:i4>1046</vt:i4>
      </vt:variant>
      <vt:variant>
        <vt:i4>0</vt:i4>
      </vt:variant>
      <vt:variant>
        <vt:i4>5</vt:i4>
      </vt:variant>
      <vt:variant>
        <vt:lpwstr/>
      </vt:variant>
      <vt:variant>
        <vt:lpwstr>_Toc218850026</vt:lpwstr>
      </vt:variant>
      <vt:variant>
        <vt:i4>1835071</vt:i4>
      </vt:variant>
      <vt:variant>
        <vt:i4>1040</vt:i4>
      </vt:variant>
      <vt:variant>
        <vt:i4>0</vt:i4>
      </vt:variant>
      <vt:variant>
        <vt:i4>5</vt:i4>
      </vt:variant>
      <vt:variant>
        <vt:lpwstr/>
      </vt:variant>
      <vt:variant>
        <vt:lpwstr>_Toc218850025</vt:lpwstr>
      </vt:variant>
      <vt:variant>
        <vt:i4>1835071</vt:i4>
      </vt:variant>
      <vt:variant>
        <vt:i4>1034</vt:i4>
      </vt:variant>
      <vt:variant>
        <vt:i4>0</vt:i4>
      </vt:variant>
      <vt:variant>
        <vt:i4>5</vt:i4>
      </vt:variant>
      <vt:variant>
        <vt:lpwstr/>
      </vt:variant>
      <vt:variant>
        <vt:lpwstr>_Toc218850024</vt:lpwstr>
      </vt:variant>
      <vt:variant>
        <vt:i4>1835071</vt:i4>
      </vt:variant>
      <vt:variant>
        <vt:i4>1028</vt:i4>
      </vt:variant>
      <vt:variant>
        <vt:i4>0</vt:i4>
      </vt:variant>
      <vt:variant>
        <vt:i4>5</vt:i4>
      </vt:variant>
      <vt:variant>
        <vt:lpwstr/>
      </vt:variant>
      <vt:variant>
        <vt:lpwstr>_Toc218850023</vt:lpwstr>
      </vt:variant>
      <vt:variant>
        <vt:i4>1835071</vt:i4>
      </vt:variant>
      <vt:variant>
        <vt:i4>1022</vt:i4>
      </vt:variant>
      <vt:variant>
        <vt:i4>0</vt:i4>
      </vt:variant>
      <vt:variant>
        <vt:i4>5</vt:i4>
      </vt:variant>
      <vt:variant>
        <vt:lpwstr/>
      </vt:variant>
      <vt:variant>
        <vt:lpwstr>_Toc218850022</vt:lpwstr>
      </vt:variant>
      <vt:variant>
        <vt:i4>1835071</vt:i4>
      </vt:variant>
      <vt:variant>
        <vt:i4>1016</vt:i4>
      </vt:variant>
      <vt:variant>
        <vt:i4>0</vt:i4>
      </vt:variant>
      <vt:variant>
        <vt:i4>5</vt:i4>
      </vt:variant>
      <vt:variant>
        <vt:lpwstr/>
      </vt:variant>
      <vt:variant>
        <vt:lpwstr>_Toc218850021</vt:lpwstr>
      </vt:variant>
      <vt:variant>
        <vt:i4>1835071</vt:i4>
      </vt:variant>
      <vt:variant>
        <vt:i4>1010</vt:i4>
      </vt:variant>
      <vt:variant>
        <vt:i4>0</vt:i4>
      </vt:variant>
      <vt:variant>
        <vt:i4>5</vt:i4>
      </vt:variant>
      <vt:variant>
        <vt:lpwstr/>
      </vt:variant>
      <vt:variant>
        <vt:lpwstr>_Toc218850020</vt:lpwstr>
      </vt:variant>
      <vt:variant>
        <vt:i4>2031679</vt:i4>
      </vt:variant>
      <vt:variant>
        <vt:i4>1004</vt:i4>
      </vt:variant>
      <vt:variant>
        <vt:i4>0</vt:i4>
      </vt:variant>
      <vt:variant>
        <vt:i4>5</vt:i4>
      </vt:variant>
      <vt:variant>
        <vt:lpwstr/>
      </vt:variant>
      <vt:variant>
        <vt:lpwstr>_Toc218850019</vt:lpwstr>
      </vt:variant>
      <vt:variant>
        <vt:i4>2031679</vt:i4>
      </vt:variant>
      <vt:variant>
        <vt:i4>998</vt:i4>
      </vt:variant>
      <vt:variant>
        <vt:i4>0</vt:i4>
      </vt:variant>
      <vt:variant>
        <vt:i4>5</vt:i4>
      </vt:variant>
      <vt:variant>
        <vt:lpwstr/>
      </vt:variant>
      <vt:variant>
        <vt:lpwstr>_Toc218850018</vt:lpwstr>
      </vt:variant>
      <vt:variant>
        <vt:i4>2031679</vt:i4>
      </vt:variant>
      <vt:variant>
        <vt:i4>992</vt:i4>
      </vt:variant>
      <vt:variant>
        <vt:i4>0</vt:i4>
      </vt:variant>
      <vt:variant>
        <vt:i4>5</vt:i4>
      </vt:variant>
      <vt:variant>
        <vt:lpwstr/>
      </vt:variant>
      <vt:variant>
        <vt:lpwstr>_Toc218850017</vt:lpwstr>
      </vt:variant>
      <vt:variant>
        <vt:i4>2031679</vt:i4>
      </vt:variant>
      <vt:variant>
        <vt:i4>986</vt:i4>
      </vt:variant>
      <vt:variant>
        <vt:i4>0</vt:i4>
      </vt:variant>
      <vt:variant>
        <vt:i4>5</vt:i4>
      </vt:variant>
      <vt:variant>
        <vt:lpwstr/>
      </vt:variant>
      <vt:variant>
        <vt:lpwstr>_Toc218850016</vt:lpwstr>
      </vt:variant>
      <vt:variant>
        <vt:i4>2031679</vt:i4>
      </vt:variant>
      <vt:variant>
        <vt:i4>980</vt:i4>
      </vt:variant>
      <vt:variant>
        <vt:i4>0</vt:i4>
      </vt:variant>
      <vt:variant>
        <vt:i4>5</vt:i4>
      </vt:variant>
      <vt:variant>
        <vt:lpwstr/>
      </vt:variant>
      <vt:variant>
        <vt:lpwstr>_Toc218850015</vt:lpwstr>
      </vt:variant>
      <vt:variant>
        <vt:i4>2031679</vt:i4>
      </vt:variant>
      <vt:variant>
        <vt:i4>974</vt:i4>
      </vt:variant>
      <vt:variant>
        <vt:i4>0</vt:i4>
      </vt:variant>
      <vt:variant>
        <vt:i4>5</vt:i4>
      </vt:variant>
      <vt:variant>
        <vt:lpwstr/>
      </vt:variant>
      <vt:variant>
        <vt:lpwstr>_Toc218850014</vt:lpwstr>
      </vt:variant>
      <vt:variant>
        <vt:i4>2031679</vt:i4>
      </vt:variant>
      <vt:variant>
        <vt:i4>968</vt:i4>
      </vt:variant>
      <vt:variant>
        <vt:i4>0</vt:i4>
      </vt:variant>
      <vt:variant>
        <vt:i4>5</vt:i4>
      </vt:variant>
      <vt:variant>
        <vt:lpwstr/>
      </vt:variant>
      <vt:variant>
        <vt:lpwstr>_Toc218850013</vt:lpwstr>
      </vt:variant>
      <vt:variant>
        <vt:i4>2031679</vt:i4>
      </vt:variant>
      <vt:variant>
        <vt:i4>962</vt:i4>
      </vt:variant>
      <vt:variant>
        <vt:i4>0</vt:i4>
      </vt:variant>
      <vt:variant>
        <vt:i4>5</vt:i4>
      </vt:variant>
      <vt:variant>
        <vt:lpwstr/>
      </vt:variant>
      <vt:variant>
        <vt:lpwstr>_Toc218850012</vt:lpwstr>
      </vt:variant>
      <vt:variant>
        <vt:i4>2031679</vt:i4>
      </vt:variant>
      <vt:variant>
        <vt:i4>956</vt:i4>
      </vt:variant>
      <vt:variant>
        <vt:i4>0</vt:i4>
      </vt:variant>
      <vt:variant>
        <vt:i4>5</vt:i4>
      </vt:variant>
      <vt:variant>
        <vt:lpwstr/>
      </vt:variant>
      <vt:variant>
        <vt:lpwstr>_Toc218850011</vt:lpwstr>
      </vt:variant>
      <vt:variant>
        <vt:i4>2031679</vt:i4>
      </vt:variant>
      <vt:variant>
        <vt:i4>950</vt:i4>
      </vt:variant>
      <vt:variant>
        <vt:i4>0</vt:i4>
      </vt:variant>
      <vt:variant>
        <vt:i4>5</vt:i4>
      </vt:variant>
      <vt:variant>
        <vt:lpwstr/>
      </vt:variant>
      <vt:variant>
        <vt:lpwstr>_Toc218850010</vt:lpwstr>
      </vt:variant>
      <vt:variant>
        <vt:i4>1966143</vt:i4>
      </vt:variant>
      <vt:variant>
        <vt:i4>944</vt:i4>
      </vt:variant>
      <vt:variant>
        <vt:i4>0</vt:i4>
      </vt:variant>
      <vt:variant>
        <vt:i4>5</vt:i4>
      </vt:variant>
      <vt:variant>
        <vt:lpwstr/>
      </vt:variant>
      <vt:variant>
        <vt:lpwstr>_Toc218850009</vt:lpwstr>
      </vt:variant>
      <vt:variant>
        <vt:i4>1966143</vt:i4>
      </vt:variant>
      <vt:variant>
        <vt:i4>938</vt:i4>
      </vt:variant>
      <vt:variant>
        <vt:i4>0</vt:i4>
      </vt:variant>
      <vt:variant>
        <vt:i4>5</vt:i4>
      </vt:variant>
      <vt:variant>
        <vt:lpwstr/>
      </vt:variant>
      <vt:variant>
        <vt:lpwstr>_Toc218850008</vt:lpwstr>
      </vt:variant>
      <vt:variant>
        <vt:i4>1966143</vt:i4>
      </vt:variant>
      <vt:variant>
        <vt:i4>932</vt:i4>
      </vt:variant>
      <vt:variant>
        <vt:i4>0</vt:i4>
      </vt:variant>
      <vt:variant>
        <vt:i4>5</vt:i4>
      </vt:variant>
      <vt:variant>
        <vt:lpwstr/>
      </vt:variant>
      <vt:variant>
        <vt:lpwstr>_Toc218850007</vt:lpwstr>
      </vt:variant>
      <vt:variant>
        <vt:i4>1966143</vt:i4>
      </vt:variant>
      <vt:variant>
        <vt:i4>926</vt:i4>
      </vt:variant>
      <vt:variant>
        <vt:i4>0</vt:i4>
      </vt:variant>
      <vt:variant>
        <vt:i4>5</vt:i4>
      </vt:variant>
      <vt:variant>
        <vt:lpwstr/>
      </vt:variant>
      <vt:variant>
        <vt:lpwstr>_Toc218850006</vt:lpwstr>
      </vt:variant>
      <vt:variant>
        <vt:i4>1966143</vt:i4>
      </vt:variant>
      <vt:variant>
        <vt:i4>920</vt:i4>
      </vt:variant>
      <vt:variant>
        <vt:i4>0</vt:i4>
      </vt:variant>
      <vt:variant>
        <vt:i4>5</vt:i4>
      </vt:variant>
      <vt:variant>
        <vt:lpwstr/>
      </vt:variant>
      <vt:variant>
        <vt:lpwstr>_Toc218850005</vt:lpwstr>
      </vt:variant>
      <vt:variant>
        <vt:i4>1966143</vt:i4>
      </vt:variant>
      <vt:variant>
        <vt:i4>914</vt:i4>
      </vt:variant>
      <vt:variant>
        <vt:i4>0</vt:i4>
      </vt:variant>
      <vt:variant>
        <vt:i4>5</vt:i4>
      </vt:variant>
      <vt:variant>
        <vt:lpwstr/>
      </vt:variant>
      <vt:variant>
        <vt:lpwstr>_Toc218850004</vt:lpwstr>
      </vt:variant>
      <vt:variant>
        <vt:i4>1966143</vt:i4>
      </vt:variant>
      <vt:variant>
        <vt:i4>908</vt:i4>
      </vt:variant>
      <vt:variant>
        <vt:i4>0</vt:i4>
      </vt:variant>
      <vt:variant>
        <vt:i4>5</vt:i4>
      </vt:variant>
      <vt:variant>
        <vt:lpwstr/>
      </vt:variant>
      <vt:variant>
        <vt:lpwstr>_Toc218850003</vt:lpwstr>
      </vt:variant>
      <vt:variant>
        <vt:i4>1966143</vt:i4>
      </vt:variant>
      <vt:variant>
        <vt:i4>902</vt:i4>
      </vt:variant>
      <vt:variant>
        <vt:i4>0</vt:i4>
      </vt:variant>
      <vt:variant>
        <vt:i4>5</vt:i4>
      </vt:variant>
      <vt:variant>
        <vt:lpwstr/>
      </vt:variant>
      <vt:variant>
        <vt:lpwstr>_Toc218850002</vt:lpwstr>
      </vt:variant>
      <vt:variant>
        <vt:i4>1966143</vt:i4>
      </vt:variant>
      <vt:variant>
        <vt:i4>896</vt:i4>
      </vt:variant>
      <vt:variant>
        <vt:i4>0</vt:i4>
      </vt:variant>
      <vt:variant>
        <vt:i4>5</vt:i4>
      </vt:variant>
      <vt:variant>
        <vt:lpwstr/>
      </vt:variant>
      <vt:variant>
        <vt:lpwstr>_Toc218850001</vt:lpwstr>
      </vt:variant>
      <vt:variant>
        <vt:i4>1966143</vt:i4>
      </vt:variant>
      <vt:variant>
        <vt:i4>890</vt:i4>
      </vt:variant>
      <vt:variant>
        <vt:i4>0</vt:i4>
      </vt:variant>
      <vt:variant>
        <vt:i4>5</vt:i4>
      </vt:variant>
      <vt:variant>
        <vt:lpwstr/>
      </vt:variant>
      <vt:variant>
        <vt:lpwstr>_Toc218850000</vt:lpwstr>
      </vt:variant>
      <vt:variant>
        <vt:i4>1966135</vt:i4>
      </vt:variant>
      <vt:variant>
        <vt:i4>884</vt:i4>
      </vt:variant>
      <vt:variant>
        <vt:i4>0</vt:i4>
      </vt:variant>
      <vt:variant>
        <vt:i4>5</vt:i4>
      </vt:variant>
      <vt:variant>
        <vt:lpwstr/>
      </vt:variant>
      <vt:variant>
        <vt:lpwstr>_Toc218849999</vt:lpwstr>
      </vt:variant>
      <vt:variant>
        <vt:i4>1966135</vt:i4>
      </vt:variant>
      <vt:variant>
        <vt:i4>878</vt:i4>
      </vt:variant>
      <vt:variant>
        <vt:i4>0</vt:i4>
      </vt:variant>
      <vt:variant>
        <vt:i4>5</vt:i4>
      </vt:variant>
      <vt:variant>
        <vt:lpwstr/>
      </vt:variant>
      <vt:variant>
        <vt:lpwstr>_Toc218849998</vt:lpwstr>
      </vt:variant>
      <vt:variant>
        <vt:i4>1966135</vt:i4>
      </vt:variant>
      <vt:variant>
        <vt:i4>872</vt:i4>
      </vt:variant>
      <vt:variant>
        <vt:i4>0</vt:i4>
      </vt:variant>
      <vt:variant>
        <vt:i4>5</vt:i4>
      </vt:variant>
      <vt:variant>
        <vt:lpwstr/>
      </vt:variant>
      <vt:variant>
        <vt:lpwstr>_Toc218849997</vt:lpwstr>
      </vt:variant>
      <vt:variant>
        <vt:i4>1966135</vt:i4>
      </vt:variant>
      <vt:variant>
        <vt:i4>866</vt:i4>
      </vt:variant>
      <vt:variant>
        <vt:i4>0</vt:i4>
      </vt:variant>
      <vt:variant>
        <vt:i4>5</vt:i4>
      </vt:variant>
      <vt:variant>
        <vt:lpwstr/>
      </vt:variant>
      <vt:variant>
        <vt:lpwstr>_Toc218849996</vt:lpwstr>
      </vt:variant>
      <vt:variant>
        <vt:i4>1966135</vt:i4>
      </vt:variant>
      <vt:variant>
        <vt:i4>860</vt:i4>
      </vt:variant>
      <vt:variant>
        <vt:i4>0</vt:i4>
      </vt:variant>
      <vt:variant>
        <vt:i4>5</vt:i4>
      </vt:variant>
      <vt:variant>
        <vt:lpwstr/>
      </vt:variant>
      <vt:variant>
        <vt:lpwstr>_Toc218849995</vt:lpwstr>
      </vt:variant>
      <vt:variant>
        <vt:i4>1966135</vt:i4>
      </vt:variant>
      <vt:variant>
        <vt:i4>854</vt:i4>
      </vt:variant>
      <vt:variant>
        <vt:i4>0</vt:i4>
      </vt:variant>
      <vt:variant>
        <vt:i4>5</vt:i4>
      </vt:variant>
      <vt:variant>
        <vt:lpwstr/>
      </vt:variant>
      <vt:variant>
        <vt:lpwstr>_Toc218849994</vt:lpwstr>
      </vt:variant>
      <vt:variant>
        <vt:i4>1966135</vt:i4>
      </vt:variant>
      <vt:variant>
        <vt:i4>848</vt:i4>
      </vt:variant>
      <vt:variant>
        <vt:i4>0</vt:i4>
      </vt:variant>
      <vt:variant>
        <vt:i4>5</vt:i4>
      </vt:variant>
      <vt:variant>
        <vt:lpwstr/>
      </vt:variant>
      <vt:variant>
        <vt:lpwstr>_Toc218849993</vt:lpwstr>
      </vt:variant>
      <vt:variant>
        <vt:i4>1966135</vt:i4>
      </vt:variant>
      <vt:variant>
        <vt:i4>842</vt:i4>
      </vt:variant>
      <vt:variant>
        <vt:i4>0</vt:i4>
      </vt:variant>
      <vt:variant>
        <vt:i4>5</vt:i4>
      </vt:variant>
      <vt:variant>
        <vt:lpwstr/>
      </vt:variant>
      <vt:variant>
        <vt:lpwstr>_Toc218849992</vt:lpwstr>
      </vt:variant>
      <vt:variant>
        <vt:i4>1966135</vt:i4>
      </vt:variant>
      <vt:variant>
        <vt:i4>836</vt:i4>
      </vt:variant>
      <vt:variant>
        <vt:i4>0</vt:i4>
      </vt:variant>
      <vt:variant>
        <vt:i4>5</vt:i4>
      </vt:variant>
      <vt:variant>
        <vt:lpwstr/>
      </vt:variant>
      <vt:variant>
        <vt:lpwstr>_Toc218849991</vt:lpwstr>
      </vt:variant>
      <vt:variant>
        <vt:i4>1966135</vt:i4>
      </vt:variant>
      <vt:variant>
        <vt:i4>830</vt:i4>
      </vt:variant>
      <vt:variant>
        <vt:i4>0</vt:i4>
      </vt:variant>
      <vt:variant>
        <vt:i4>5</vt:i4>
      </vt:variant>
      <vt:variant>
        <vt:lpwstr/>
      </vt:variant>
      <vt:variant>
        <vt:lpwstr>_Toc218849990</vt:lpwstr>
      </vt:variant>
      <vt:variant>
        <vt:i4>2031671</vt:i4>
      </vt:variant>
      <vt:variant>
        <vt:i4>824</vt:i4>
      </vt:variant>
      <vt:variant>
        <vt:i4>0</vt:i4>
      </vt:variant>
      <vt:variant>
        <vt:i4>5</vt:i4>
      </vt:variant>
      <vt:variant>
        <vt:lpwstr/>
      </vt:variant>
      <vt:variant>
        <vt:lpwstr>_Toc218849989</vt:lpwstr>
      </vt:variant>
      <vt:variant>
        <vt:i4>2031671</vt:i4>
      </vt:variant>
      <vt:variant>
        <vt:i4>818</vt:i4>
      </vt:variant>
      <vt:variant>
        <vt:i4>0</vt:i4>
      </vt:variant>
      <vt:variant>
        <vt:i4>5</vt:i4>
      </vt:variant>
      <vt:variant>
        <vt:lpwstr/>
      </vt:variant>
      <vt:variant>
        <vt:lpwstr>_Toc218849988</vt:lpwstr>
      </vt:variant>
      <vt:variant>
        <vt:i4>2031671</vt:i4>
      </vt:variant>
      <vt:variant>
        <vt:i4>812</vt:i4>
      </vt:variant>
      <vt:variant>
        <vt:i4>0</vt:i4>
      </vt:variant>
      <vt:variant>
        <vt:i4>5</vt:i4>
      </vt:variant>
      <vt:variant>
        <vt:lpwstr/>
      </vt:variant>
      <vt:variant>
        <vt:lpwstr>_Toc218849987</vt:lpwstr>
      </vt:variant>
      <vt:variant>
        <vt:i4>2031671</vt:i4>
      </vt:variant>
      <vt:variant>
        <vt:i4>806</vt:i4>
      </vt:variant>
      <vt:variant>
        <vt:i4>0</vt:i4>
      </vt:variant>
      <vt:variant>
        <vt:i4>5</vt:i4>
      </vt:variant>
      <vt:variant>
        <vt:lpwstr/>
      </vt:variant>
      <vt:variant>
        <vt:lpwstr>_Toc218849986</vt:lpwstr>
      </vt:variant>
      <vt:variant>
        <vt:i4>2031671</vt:i4>
      </vt:variant>
      <vt:variant>
        <vt:i4>800</vt:i4>
      </vt:variant>
      <vt:variant>
        <vt:i4>0</vt:i4>
      </vt:variant>
      <vt:variant>
        <vt:i4>5</vt:i4>
      </vt:variant>
      <vt:variant>
        <vt:lpwstr/>
      </vt:variant>
      <vt:variant>
        <vt:lpwstr>_Toc218849985</vt:lpwstr>
      </vt:variant>
      <vt:variant>
        <vt:i4>2031671</vt:i4>
      </vt:variant>
      <vt:variant>
        <vt:i4>794</vt:i4>
      </vt:variant>
      <vt:variant>
        <vt:i4>0</vt:i4>
      </vt:variant>
      <vt:variant>
        <vt:i4>5</vt:i4>
      </vt:variant>
      <vt:variant>
        <vt:lpwstr/>
      </vt:variant>
      <vt:variant>
        <vt:lpwstr>_Toc218849984</vt:lpwstr>
      </vt:variant>
      <vt:variant>
        <vt:i4>2031671</vt:i4>
      </vt:variant>
      <vt:variant>
        <vt:i4>788</vt:i4>
      </vt:variant>
      <vt:variant>
        <vt:i4>0</vt:i4>
      </vt:variant>
      <vt:variant>
        <vt:i4>5</vt:i4>
      </vt:variant>
      <vt:variant>
        <vt:lpwstr/>
      </vt:variant>
      <vt:variant>
        <vt:lpwstr>_Toc218849983</vt:lpwstr>
      </vt:variant>
      <vt:variant>
        <vt:i4>2031671</vt:i4>
      </vt:variant>
      <vt:variant>
        <vt:i4>782</vt:i4>
      </vt:variant>
      <vt:variant>
        <vt:i4>0</vt:i4>
      </vt:variant>
      <vt:variant>
        <vt:i4>5</vt:i4>
      </vt:variant>
      <vt:variant>
        <vt:lpwstr/>
      </vt:variant>
      <vt:variant>
        <vt:lpwstr>_Toc218849982</vt:lpwstr>
      </vt:variant>
      <vt:variant>
        <vt:i4>2031671</vt:i4>
      </vt:variant>
      <vt:variant>
        <vt:i4>776</vt:i4>
      </vt:variant>
      <vt:variant>
        <vt:i4>0</vt:i4>
      </vt:variant>
      <vt:variant>
        <vt:i4>5</vt:i4>
      </vt:variant>
      <vt:variant>
        <vt:lpwstr/>
      </vt:variant>
      <vt:variant>
        <vt:lpwstr>_Toc218849981</vt:lpwstr>
      </vt:variant>
      <vt:variant>
        <vt:i4>2031671</vt:i4>
      </vt:variant>
      <vt:variant>
        <vt:i4>770</vt:i4>
      </vt:variant>
      <vt:variant>
        <vt:i4>0</vt:i4>
      </vt:variant>
      <vt:variant>
        <vt:i4>5</vt:i4>
      </vt:variant>
      <vt:variant>
        <vt:lpwstr/>
      </vt:variant>
      <vt:variant>
        <vt:lpwstr>_Toc218849980</vt:lpwstr>
      </vt:variant>
      <vt:variant>
        <vt:i4>1048631</vt:i4>
      </vt:variant>
      <vt:variant>
        <vt:i4>764</vt:i4>
      </vt:variant>
      <vt:variant>
        <vt:i4>0</vt:i4>
      </vt:variant>
      <vt:variant>
        <vt:i4>5</vt:i4>
      </vt:variant>
      <vt:variant>
        <vt:lpwstr/>
      </vt:variant>
      <vt:variant>
        <vt:lpwstr>_Toc218849979</vt:lpwstr>
      </vt:variant>
      <vt:variant>
        <vt:i4>1048631</vt:i4>
      </vt:variant>
      <vt:variant>
        <vt:i4>758</vt:i4>
      </vt:variant>
      <vt:variant>
        <vt:i4>0</vt:i4>
      </vt:variant>
      <vt:variant>
        <vt:i4>5</vt:i4>
      </vt:variant>
      <vt:variant>
        <vt:lpwstr/>
      </vt:variant>
      <vt:variant>
        <vt:lpwstr>_Toc218849978</vt:lpwstr>
      </vt:variant>
      <vt:variant>
        <vt:i4>1048631</vt:i4>
      </vt:variant>
      <vt:variant>
        <vt:i4>752</vt:i4>
      </vt:variant>
      <vt:variant>
        <vt:i4>0</vt:i4>
      </vt:variant>
      <vt:variant>
        <vt:i4>5</vt:i4>
      </vt:variant>
      <vt:variant>
        <vt:lpwstr/>
      </vt:variant>
      <vt:variant>
        <vt:lpwstr>_Toc218849977</vt:lpwstr>
      </vt:variant>
      <vt:variant>
        <vt:i4>1048631</vt:i4>
      </vt:variant>
      <vt:variant>
        <vt:i4>746</vt:i4>
      </vt:variant>
      <vt:variant>
        <vt:i4>0</vt:i4>
      </vt:variant>
      <vt:variant>
        <vt:i4>5</vt:i4>
      </vt:variant>
      <vt:variant>
        <vt:lpwstr/>
      </vt:variant>
      <vt:variant>
        <vt:lpwstr>_Toc218849976</vt:lpwstr>
      </vt:variant>
      <vt:variant>
        <vt:i4>1048631</vt:i4>
      </vt:variant>
      <vt:variant>
        <vt:i4>740</vt:i4>
      </vt:variant>
      <vt:variant>
        <vt:i4>0</vt:i4>
      </vt:variant>
      <vt:variant>
        <vt:i4>5</vt:i4>
      </vt:variant>
      <vt:variant>
        <vt:lpwstr/>
      </vt:variant>
      <vt:variant>
        <vt:lpwstr>_Toc218849975</vt:lpwstr>
      </vt:variant>
      <vt:variant>
        <vt:i4>1048631</vt:i4>
      </vt:variant>
      <vt:variant>
        <vt:i4>734</vt:i4>
      </vt:variant>
      <vt:variant>
        <vt:i4>0</vt:i4>
      </vt:variant>
      <vt:variant>
        <vt:i4>5</vt:i4>
      </vt:variant>
      <vt:variant>
        <vt:lpwstr/>
      </vt:variant>
      <vt:variant>
        <vt:lpwstr>_Toc218849974</vt:lpwstr>
      </vt:variant>
      <vt:variant>
        <vt:i4>1048631</vt:i4>
      </vt:variant>
      <vt:variant>
        <vt:i4>728</vt:i4>
      </vt:variant>
      <vt:variant>
        <vt:i4>0</vt:i4>
      </vt:variant>
      <vt:variant>
        <vt:i4>5</vt:i4>
      </vt:variant>
      <vt:variant>
        <vt:lpwstr/>
      </vt:variant>
      <vt:variant>
        <vt:lpwstr>_Toc218849973</vt:lpwstr>
      </vt:variant>
      <vt:variant>
        <vt:i4>1048631</vt:i4>
      </vt:variant>
      <vt:variant>
        <vt:i4>722</vt:i4>
      </vt:variant>
      <vt:variant>
        <vt:i4>0</vt:i4>
      </vt:variant>
      <vt:variant>
        <vt:i4>5</vt:i4>
      </vt:variant>
      <vt:variant>
        <vt:lpwstr/>
      </vt:variant>
      <vt:variant>
        <vt:lpwstr>_Toc218849972</vt:lpwstr>
      </vt:variant>
      <vt:variant>
        <vt:i4>1048631</vt:i4>
      </vt:variant>
      <vt:variant>
        <vt:i4>716</vt:i4>
      </vt:variant>
      <vt:variant>
        <vt:i4>0</vt:i4>
      </vt:variant>
      <vt:variant>
        <vt:i4>5</vt:i4>
      </vt:variant>
      <vt:variant>
        <vt:lpwstr/>
      </vt:variant>
      <vt:variant>
        <vt:lpwstr>_Toc218849971</vt:lpwstr>
      </vt:variant>
      <vt:variant>
        <vt:i4>1048631</vt:i4>
      </vt:variant>
      <vt:variant>
        <vt:i4>710</vt:i4>
      </vt:variant>
      <vt:variant>
        <vt:i4>0</vt:i4>
      </vt:variant>
      <vt:variant>
        <vt:i4>5</vt:i4>
      </vt:variant>
      <vt:variant>
        <vt:lpwstr/>
      </vt:variant>
      <vt:variant>
        <vt:lpwstr>_Toc218849970</vt:lpwstr>
      </vt:variant>
      <vt:variant>
        <vt:i4>1114167</vt:i4>
      </vt:variant>
      <vt:variant>
        <vt:i4>704</vt:i4>
      </vt:variant>
      <vt:variant>
        <vt:i4>0</vt:i4>
      </vt:variant>
      <vt:variant>
        <vt:i4>5</vt:i4>
      </vt:variant>
      <vt:variant>
        <vt:lpwstr/>
      </vt:variant>
      <vt:variant>
        <vt:lpwstr>_Toc218849969</vt:lpwstr>
      </vt:variant>
      <vt:variant>
        <vt:i4>1114167</vt:i4>
      </vt:variant>
      <vt:variant>
        <vt:i4>698</vt:i4>
      </vt:variant>
      <vt:variant>
        <vt:i4>0</vt:i4>
      </vt:variant>
      <vt:variant>
        <vt:i4>5</vt:i4>
      </vt:variant>
      <vt:variant>
        <vt:lpwstr/>
      </vt:variant>
      <vt:variant>
        <vt:lpwstr>_Toc218849968</vt:lpwstr>
      </vt:variant>
      <vt:variant>
        <vt:i4>1114167</vt:i4>
      </vt:variant>
      <vt:variant>
        <vt:i4>692</vt:i4>
      </vt:variant>
      <vt:variant>
        <vt:i4>0</vt:i4>
      </vt:variant>
      <vt:variant>
        <vt:i4>5</vt:i4>
      </vt:variant>
      <vt:variant>
        <vt:lpwstr/>
      </vt:variant>
      <vt:variant>
        <vt:lpwstr>_Toc218849967</vt:lpwstr>
      </vt:variant>
      <vt:variant>
        <vt:i4>1114167</vt:i4>
      </vt:variant>
      <vt:variant>
        <vt:i4>686</vt:i4>
      </vt:variant>
      <vt:variant>
        <vt:i4>0</vt:i4>
      </vt:variant>
      <vt:variant>
        <vt:i4>5</vt:i4>
      </vt:variant>
      <vt:variant>
        <vt:lpwstr/>
      </vt:variant>
      <vt:variant>
        <vt:lpwstr>_Toc218849966</vt:lpwstr>
      </vt:variant>
      <vt:variant>
        <vt:i4>1114167</vt:i4>
      </vt:variant>
      <vt:variant>
        <vt:i4>680</vt:i4>
      </vt:variant>
      <vt:variant>
        <vt:i4>0</vt:i4>
      </vt:variant>
      <vt:variant>
        <vt:i4>5</vt:i4>
      </vt:variant>
      <vt:variant>
        <vt:lpwstr/>
      </vt:variant>
      <vt:variant>
        <vt:lpwstr>_Toc218849965</vt:lpwstr>
      </vt:variant>
      <vt:variant>
        <vt:i4>1114167</vt:i4>
      </vt:variant>
      <vt:variant>
        <vt:i4>674</vt:i4>
      </vt:variant>
      <vt:variant>
        <vt:i4>0</vt:i4>
      </vt:variant>
      <vt:variant>
        <vt:i4>5</vt:i4>
      </vt:variant>
      <vt:variant>
        <vt:lpwstr/>
      </vt:variant>
      <vt:variant>
        <vt:lpwstr>_Toc218849964</vt:lpwstr>
      </vt:variant>
      <vt:variant>
        <vt:i4>1114167</vt:i4>
      </vt:variant>
      <vt:variant>
        <vt:i4>668</vt:i4>
      </vt:variant>
      <vt:variant>
        <vt:i4>0</vt:i4>
      </vt:variant>
      <vt:variant>
        <vt:i4>5</vt:i4>
      </vt:variant>
      <vt:variant>
        <vt:lpwstr/>
      </vt:variant>
      <vt:variant>
        <vt:lpwstr>_Toc218849963</vt:lpwstr>
      </vt:variant>
      <vt:variant>
        <vt:i4>1114167</vt:i4>
      </vt:variant>
      <vt:variant>
        <vt:i4>662</vt:i4>
      </vt:variant>
      <vt:variant>
        <vt:i4>0</vt:i4>
      </vt:variant>
      <vt:variant>
        <vt:i4>5</vt:i4>
      </vt:variant>
      <vt:variant>
        <vt:lpwstr/>
      </vt:variant>
      <vt:variant>
        <vt:lpwstr>_Toc218849962</vt:lpwstr>
      </vt:variant>
      <vt:variant>
        <vt:i4>1114167</vt:i4>
      </vt:variant>
      <vt:variant>
        <vt:i4>656</vt:i4>
      </vt:variant>
      <vt:variant>
        <vt:i4>0</vt:i4>
      </vt:variant>
      <vt:variant>
        <vt:i4>5</vt:i4>
      </vt:variant>
      <vt:variant>
        <vt:lpwstr/>
      </vt:variant>
      <vt:variant>
        <vt:lpwstr>_Toc218849961</vt:lpwstr>
      </vt:variant>
      <vt:variant>
        <vt:i4>1114167</vt:i4>
      </vt:variant>
      <vt:variant>
        <vt:i4>650</vt:i4>
      </vt:variant>
      <vt:variant>
        <vt:i4>0</vt:i4>
      </vt:variant>
      <vt:variant>
        <vt:i4>5</vt:i4>
      </vt:variant>
      <vt:variant>
        <vt:lpwstr/>
      </vt:variant>
      <vt:variant>
        <vt:lpwstr>_Toc218849960</vt:lpwstr>
      </vt:variant>
      <vt:variant>
        <vt:i4>1179703</vt:i4>
      </vt:variant>
      <vt:variant>
        <vt:i4>644</vt:i4>
      </vt:variant>
      <vt:variant>
        <vt:i4>0</vt:i4>
      </vt:variant>
      <vt:variant>
        <vt:i4>5</vt:i4>
      </vt:variant>
      <vt:variant>
        <vt:lpwstr/>
      </vt:variant>
      <vt:variant>
        <vt:lpwstr>_Toc218849959</vt:lpwstr>
      </vt:variant>
      <vt:variant>
        <vt:i4>1179703</vt:i4>
      </vt:variant>
      <vt:variant>
        <vt:i4>638</vt:i4>
      </vt:variant>
      <vt:variant>
        <vt:i4>0</vt:i4>
      </vt:variant>
      <vt:variant>
        <vt:i4>5</vt:i4>
      </vt:variant>
      <vt:variant>
        <vt:lpwstr/>
      </vt:variant>
      <vt:variant>
        <vt:lpwstr>_Toc218849958</vt:lpwstr>
      </vt:variant>
      <vt:variant>
        <vt:i4>1179703</vt:i4>
      </vt:variant>
      <vt:variant>
        <vt:i4>632</vt:i4>
      </vt:variant>
      <vt:variant>
        <vt:i4>0</vt:i4>
      </vt:variant>
      <vt:variant>
        <vt:i4>5</vt:i4>
      </vt:variant>
      <vt:variant>
        <vt:lpwstr/>
      </vt:variant>
      <vt:variant>
        <vt:lpwstr>_Toc218849957</vt:lpwstr>
      </vt:variant>
      <vt:variant>
        <vt:i4>1179703</vt:i4>
      </vt:variant>
      <vt:variant>
        <vt:i4>626</vt:i4>
      </vt:variant>
      <vt:variant>
        <vt:i4>0</vt:i4>
      </vt:variant>
      <vt:variant>
        <vt:i4>5</vt:i4>
      </vt:variant>
      <vt:variant>
        <vt:lpwstr/>
      </vt:variant>
      <vt:variant>
        <vt:lpwstr>_Toc218849956</vt:lpwstr>
      </vt:variant>
      <vt:variant>
        <vt:i4>1179703</vt:i4>
      </vt:variant>
      <vt:variant>
        <vt:i4>620</vt:i4>
      </vt:variant>
      <vt:variant>
        <vt:i4>0</vt:i4>
      </vt:variant>
      <vt:variant>
        <vt:i4>5</vt:i4>
      </vt:variant>
      <vt:variant>
        <vt:lpwstr/>
      </vt:variant>
      <vt:variant>
        <vt:lpwstr>_Toc218849955</vt:lpwstr>
      </vt:variant>
      <vt:variant>
        <vt:i4>1179703</vt:i4>
      </vt:variant>
      <vt:variant>
        <vt:i4>614</vt:i4>
      </vt:variant>
      <vt:variant>
        <vt:i4>0</vt:i4>
      </vt:variant>
      <vt:variant>
        <vt:i4>5</vt:i4>
      </vt:variant>
      <vt:variant>
        <vt:lpwstr/>
      </vt:variant>
      <vt:variant>
        <vt:lpwstr>_Toc218849954</vt:lpwstr>
      </vt:variant>
      <vt:variant>
        <vt:i4>1179703</vt:i4>
      </vt:variant>
      <vt:variant>
        <vt:i4>608</vt:i4>
      </vt:variant>
      <vt:variant>
        <vt:i4>0</vt:i4>
      </vt:variant>
      <vt:variant>
        <vt:i4>5</vt:i4>
      </vt:variant>
      <vt:variant>
        <vt:lpwstr/>
      </vt:variant>
      <vt:variant>
        <vt:lpwstr>_Toc218849953</vt:lpwstr>
      </vt:variant>
      <vt:variant>
        <vt:i4>1179703</vt:i4>
      </vt:variant>
      <vt:variant>
        <vt:i4>602</vt:i4>
      </vt:variant>
      <vt:variant>
        <vt:i4>0</vt:i4>
      </vt:variant>
      <vt:variant>
        <vt:i4>5</vt:i4>
      </vt:variant>
      <vt:variant>
        <vt:lpwstr/>
      </vt:variant>
      <vt:variant>
        <vt:lpwstr>_Toc218849952</vt:lpwstr>
      </vt:variant>
      <vt:variant>
        <vt:i4>1179703</vt:i4>
      </vt:variant>
      <vt:variant>
        <vt:i4>596</vt:i4>
      </vt:variant>
      <vt:variant>
        <vt:i4>0</vt:i4>
      </vt:variant>
      <vt:variant>
        <vt:i4>5</vt:i4>
      </vt:variant>
      <vt:variant>
        <vt:lpwstr/>
      </vt:variant>
      <vt:variant>
        <vt:lpwstr>_Toc218849951</vt:lpwstr>
      </vt:variant>
      <vt:variant>
        <vt:i4>1179703</vt:i4>
      </vt:variant>
      <vt:variant>
        <vt:i4>590</vt:i4>
      </vt:variant>
      <vt:variant>
        <vt:i4>0</vt:i4>
      </vt:variant>
      <vt:variant>
        <vt:i4>5</vt:i4>
      </vt:variant>
      <vt:variant>
        <vt:lpwstr/>
      </vt:variant>
      <vt:variant>
        <vt:lpwstr>_Toc218849950</vt:lpwstr>
      </vt:variant>
      <vt:variant>
        <vt:i4>1245239</vt:i4>
      </vt:variant>
      <vt:variant>
        <vt:i4>584</vt:i4>
      </vt:variant>
      <vt:variant>
        <vt:i4>0</vt:i4>
      </vt:variant>
      <vt:variant>
        <vt:i4>5</vt:i4>
      </vt:variant>
      <vt:variant>
        <vt:lpwstr/>
      </vt:variant>
      <vt:variant>
        <vt:lpwstr>_Toc218849949</vt:lpwstr>
      </vt:variant>
      <vt:variant>
        <vt:i4>1245239</vt:i4>
      </vt:variant>
      <vt:variant>
        <vt:i4>578</vt:i4>
      </vt:variant>
      <vt:variant>
        <vt:i4>0</vt:i4>
      </vt:variant>
      <vt:variant>
        <vt:i4>5</vt:i4>
      </vt:variant>
      <vt:variant>
        <vt:lpwstr/>
      </vt:variant>
      <vt:variant>
        <vt:lpwstr>_Toc218849948</vt:lpwstr>
      </vt:variant>
      <vt:variant>
        <vt:i4>1245239</vt:i4>
      </vt:variant>
      <vt:variant>
        <vt:i4>572</vt:i4>
      </vt:variant>
      <vt:variant>
        <vt:i4>0</vt:i4>
      </vt:variant>
      <vt:variant>
        <vt:i4>5</vt:i4>
      </vt:variant>
      <vt:variant>
        <vt:lpwstr/>
      </vt:variant>
      <vt:variant>
        <vt:lpwstr>_Toc218849947</vt:lpwstr>
      </vt:variant>
      <vt:variant>
        <vt:i4>1245239</vt:i4>
      </vt:variant>
      <vt:variant>
        <vt:i4>566</vt:i4>
      </vt:variant>
      <vt:variant>
        <vt:i4>0</vt:i4>
      </vt:variant>
      <vt:variant>
        <vt:i4>5</vt:i4>
      </vt:variant>
      <vt:variant>
        <vt:lpwstr/>
      </vt:variant>
      <vt:variant>
        <vt:lpwstr>_Toc218849946</vt:lpwstr>
      </vt:variant>
      <vt:variant>
        <vt:i4>1245239</vt:i4>
      </vt:variant>
      <vt:variant>
        <vt:i4>560</vt:i4>
      </vt:variant>
      <vt:variant>
        <vt:i4>0</vt:i4>
      </vt:variant>
      <vt:variant>
        <vt:i4>5</vt:i4>
      </vt:variant>
      <vt:variant>
        <vt:lpwstr/>
      </vt:variant>
      <vt:variant>
        <vt:lpwstr>_Toc218849945</vt:lpwstr>
      </vt:variant>
      <vt:variant>
        <vt:i4>1245239</vt:i4>
      </vt:variant>
      <vt:variant>
        <vt:i4>554</vt:i4>
      </vt:variant>
      <vt:variant>
        <vt:i4>0</vt:i4>
      </vt:variant>
      <vt:variant>
        <vt:i4>5</vt:i4>
      </vt:variant>
      <vt:variant>
        <vt:lpwstr/>
      </vt:variant>
      <vt:variant>
        <vt:lpwstr>_Toc218849944</vt:lpwstr>
      </vt:variant>
      <vt:variant>
        <vt:i4>1245239</vt:i4>
      </vt:variant>
      <vt:variant>
        <vt:i4>548</vt:i4>
      </vt:variant>
      <vt:variant>
        <vt:i4>0</vt:i4>
      </vt:variant>
      <vt:variant>
        <vt:i4>5</vt:i4>
      </vt:variant>
      <vt:variant>
        <vt:lpwstr/>
      </vt:variant>
      <vt:variant>
        <vt:lpwstr>_Toc218849943</vt:lpwstr>
      </vt:variant>
      <vt:variant>
        <vt:i4>1245239</vt:i4>
      </vt:variant>
      <vt:variant>
        <vt:i4>542</vt:i4>
      </vt:variant>
      <vt:variant>
        <vt:i4>0</vt:i4>
      </vt:variant>
      <vt:variant>
        <vt:i4>5</vt:i4>
      </vt:variant>
      <vt:variant>
        <vt:lpwstr/>
      </vt:variant>
      <vt:variant>
        <vt:lpwstr>_Toc218849942</vt:lpwstr>
      </vt:variant>
      <vt:variant>
        <vt:i4>1245239</vt:i4>
      </vt:variant>
      <vt:variant>
        <vt:i4>536</vt:i4>
      </vt:variant>
      <vt:variant>
        <vt:i4>0</vt:i4>
      </vt:variant>
      <vt:variant>
        <vt:i4>5</vt:i4>
      </vt:variant>
      <vt:variant>
        <vt:lpwstr/>
      </vt:variant>
      <vt:variant>
        <vt:lpwstr>_Toc218849941</vt:lpwstr>
      </vt:variant>
      <vt:variant>
        <vt:i4>1245239</vt:i4>
      </vt:variant>
      <vt:variant>
        <vt:i4>530</vt:i4>
      </vt:variant>
      <vt:variant>
        <vt:i4>0</vt:i4>
      </vt:variant>
      <vt:variant>
        <vt:i4>5</vt:i4>
      </vt:variant>
      <vt:variant>
        <vt:lpwstr/>
      </vt:variant>
      <vt:variant>
        <vt:lpwstr>_Toc218849940</vt:lpwstr>
      </vt:variant>
      <vt:variant>
        <vt:i4>1310775</vt:i4>
      </vt:variant>
      <vt:variant>
        <vt:i4>524</vt:i4>
      </vt:variant>
      <vt:variant>
        <vt:i4>0</vt:i4>
      </vt:variant>
      <vt:variant>
        <vt:i4>5</vt:i4>
      </vt:variant>
      <vt:variant>
        <vt:lpwstr/>
      </vt:variant>
      <vt:variant>
        <vt:lpwstr>_Toc218849939</vt:lpwstr>
      </vt:variant>
      <vt:variant>
        <vt:i4>1310775</vt:i4>
      </vt:variant>
      <vt:variant>
        <vt:i4>518</vt:i4>
      </vt:variant>
      <vt:variant>
        <vt:i4>0</vt:i4>
      </vt:variant>
      <vt:variant>
        <vt:i4>5</vt:i4>
      </vt:variant>
      <vt:variant>
        <vt:lpwstr/>
      </vt:variant>
      <vt:variant>
        <vt:lpwstr>_Toc218849938</vt:lpwstr>
      </vt:variant>
      <vt:variant>
        <vt:i4>1310775</vt:i4>
      </vt:variant>
      <vt:variant>
        <vt:i4>512</vt:i4>
      </vt:variant>
      <vt:variant>
        <vt:i4>0</vt:i4>
      </vt:variant>
      <vt:variant>
        <vt:i4>5</vt:i4>
      </vt:variant>
      <vt:variant>
        <vt:lpwstr/>
      </vt:variant>
      <vt:variant>
        <vt:lpwstr>_Toc218849937</vt:lpwstr>
      </vt:variant>
      <vt:variant>
        <vt:i4>1310775</vt:i4>
      </vt:variant>
      <vt:variant>
        <vt:i4>506</vt:i4>
      </vt:variant>
      <vt:variant>
        <vt:i4>0</vt:i4>
      </vt:variant>
      <vt:variant>
        <vt:i4>5</vt:i4>
      </vt:variant>
      <vt:variant>
        <vt:lpwstr/>
      </vt:variant>
      <vt:variant>
        <vt:lpwstr>_Toc218849936</vt:lpwstr>
      </vt:variant>
      <vt:variant>
        <vt:i4>1310775</vt:i4>
      </vt:variant>
      <vt:variant>
        <vt:i4>500</vt:i4>
      </vt:variant>
      <vt:variant>
        <vt:i4>0</vt:i4>
      </vt:variant>
      <vt:variant>
        <vt:i4>5</vt:i4>
      </vt:variant>
      <vt:variant>
        <vt:lpwstr/>
      </vt:variant>
      <vt:variant>
        <vt:lpwstr>_Toc218849935</vt:lpwstr>
      </vt:variant>
      <vt:variant>
        <vt:i4>1310775</vt:i4>
      </vt:variant>
      <vt:variant>
        <vt:i4>494</vt:i4>
      </vt:variant>
      <vt:variant>
        <vt:i4>0</vt:i4>
      </vt:variant>
      <vt:variant>
        <vt:i4>5</vt:i4>
      </vt:variant>
      <vt:variant>
        <vt:lpwstr/>
      </vt:variant>
      <vt:variant>
        <vt:lpwstr>_Toc218849934</vt:lpwstr>
      </vt:variant>
      <vt:variant>
        <vt:i4>1310775</vt:i4>
      </vt:variant>
      <vt:variant>
        <vt:i4>488</vt:i4>
      </vt:variant>
      <vt:variant>
        <vt:i4>0</vt:i4>
      </vt:variant>
      <vt:variant>
        <vt:i4>5</vt:i4>
      </vt:variant>
      <vt:variant>
        <vt:lpwstr/>
      </vt:variant>
      <vt:variant>
        <vt:lpwstr>_Toc218849933</vt:lpwstr>
      </vt:variant>
      <vt:variant>
        <vt:i4>1310775</vt:i4>
      </vt:variant>
      <vt:variant>
        <vt:i4>482</vt:i4>
      </vt:variant>
      <vt:variant>
        <vt:i4>0</vt:i4>
      </vt:variant>
      <vt:variant>
        <vt:i4>5</vt:i4>
      </vt:variant>
      <vt:variant>
        <vt:lpwstr/>
      </vt:variant>
      <vt:variant>
        <vt:lpwstr>_Toc218849932</vt:lpwstr>
      </vt:variant>
      <vt:variant>
        <vt:i4>1310775</vt:i4>
      </vt:variant>
      <vt:variant>
        <vt:i4>476</vt:i4>
      </vt:variant>
      <vt:variant>
        <vt:i4>0</vt:i4>
      </vt:variant>
      <vt:variant>
        <vt:i4>5</vt:i4>
      </vt:variant>
      <vt:variant>
        <vt:lpwstr/>
      </vt:variant>
      <vt:variant>
        <vt:lpwstr>_Toc218849931</vt:lpwstr>
      </vt:variant>
      <vt:variant>
        <vt:i4>1310775</vt:i4>
      </vt:variant>
      <vt:variant>
        <vt:i4>470</vt:i4>
      </vt:variant>
      <vt:variant>
        <vt:i4>0</vt:i4>
      </vt:variant>
      <vt:variant>
        <vt:i4>5</vt:i4>
      </vt:variant>
      <vt:variant>
        <vt:lpwstr/>
      </vt:variant>
      <vt:variant>
        <vt:lpwstr>_Toc218849930</vt:lpwstr>
      </vt:variant>
      <vt:variant>
        <vt:i4>1376311</vt:i4>
      </vt:variant>
      <vt:variant>
        <vt:i4>464</vt:i4>
      </vt:variant>
      <vt:variant>
        <vt:i4>0</vt:i4>
      </vt:variant>
      <vt:variant>
        <vt:i4>5</vt:i4>
      </vt:variant>
      <vt:variant>
        <vt:lpwstr/>
      </vt:variant>
      <vt:variant>
        <vt:lpwstr>_Toc218849929</vt:lpwstr>
      </vt:variant>
      <vt:variant>
        <vt:i4>1376311</vt:i4>
      </vt:variant>
      <vt:variant>
        <vt:i4>458</vt:i4>
      </vt:variant>
      <vt:variant>
        <vt:i4>0</vt:i4>
      </vt:variant>
      <vt:variant>
        <vt:i4>5</vt:i4>
      </vt:variant>
      <vt:variant>
        <vt:lpwstr/>
      </vt:variant>
      <vt:variant>
        <vt:lpwstr>_Toc218849928</vt:lpwstr>
      </vt:variant>
      <vt:variant>
        <vt:i4>1376311</vt:i4>
      </vt:variant>
      <vt:variant>
        <vt:i4>452</vt:i4>
      </vt:variant>
      <vt:variant>
        <vt:i4>0</vt:i4>
      </vt:variant>
      <vt:variant>
        <vt:i4>5</vt:i4>
      </vt:variant>
      <vt:variant>
        <vt:lpwstr/>
      </vt:variant>
      <vt:variant>
        <vt:lpwstr>_Toc218849927</vt:lpwstr>
      </vt:variant>
      <vt:variant>
        <vt:i4>1376311</vt:i4>
      </vt:variant>
      <vt:variant>
        <vt:i4>446</vt:i4>
      </vt:variant>
      <vt:variant>
        <vt:i4>0</vt:i4>
      </vt:variant>
      <vt:variant>
        <vt:i4>5</vt:i4>
      </vt:variant>
      <vt:variant>
        <vt:lpwstr/>
      </vt:variant>
      <vt:variant>
        <vt:lpwstr>_Toc218849926</vt:lpwstr>
      </vt:variant>
      <vt:variant>
        <vt:i4>1376311</vt:i4>
      </vt:variant>
      <vt:variant>
        <vt:i4>440</vt:i4>
      </vt:variant>
      <vt:variant>
        <vt:i4>0</vt:i4>
      </vt:variant>
      <vt:variant>
        <vt:i4>5</vt:i4>
      </vt:variant>
      <vt:variant>
        <vt:lpwstr/>
      </vt:variant>
      <vt:variant>
        <vt:lpwstr>_Toc218849925</vt:lpwstr>
      </vt:variant>
      <vt:variant>
        <vt:i4>1376311</vt:i4>
      </vt:variant>
      <vt:variant>
        <vt:i4>434</vt:i4>
      </vt:variant>
      <vt:variant>
        <vt:i4>0</vt:i4>
      </vt:variant>
      <vt:variant>
        <vt:i4>5</vt:i4>
      </vt:variant>
      <vt:variant>
        <vt:lpwstr/>
      </vt:variant>
      <vt:variant>
        <vt:lpwstr>_Toc218849924</vt:lpwstr>
      </vt:variant>
      <vt:variant>
        <vt:i4>1376311</vt:i4>
      </vt:variant>
      <vt:variant>
        <vt:i4>428</vt:i4>
      </vt:variant>
      <vt:variant>
        <vt:i4>0</vt:i4>
      </vt:variant>
      <vt:variant>
        <vt:i4>5</vt:i4>
      </vt:variant>
      <vt:variant>
        <vt:lpwstr/>
      </vt:variant>
      <vt:variant>
        <vt:lpwstr>_Toc218849923</vt:lpwstr>
      </vt:variant>
      <vt:variant>
        <vt:i4>1376311</vt:i4>
      </vt:variant>
      <vt:variant>
        <vt:i4>422</vt:i4>
      </vt:variant>
      <vt:variant>
        <vt:i4>0</vt:i4>
      </vt:variant>
      <vt:variant>
        <vt:i4>5</vt:i4>
      </vt:variant>
      <vt:variant>
        <vt:lpwstr/>
      </vt:variant>
      <vt:variant>
        <vt:lpwstr>_Toc218849922</vt:lpwstr>
      </vt:variant>
      <vt:variant>
        <vt:i4>1376311</vt:i4>
      </vt:variant>
      <vt:variant>
        <vt:i4>416</vt:i4>
      </vt:variant>
      <vt:variant>
        <vt:i4>0</vt:i4>
      </vt:variant>
      <vt:variant>
        <vt:i4>5</vt:i4>
      </vt:variant>
      <vt:variant>
        <vt:lpwstr/>
      </vt:variant>
      <vt:variant>
        <vt:lpwstr>_Toc218849921</vt:lpwstr>
      </vt:variant>
      <vt:variant>
        <vt:i4>1376311</vt:i4>
      </vt:variant>
      <vt:variant>
        <vt:i4>410</vt:i4>
      </vt:variant>
      <vt:variant>
        <vt:i4>0</vt:i4>
      </vt:variant>
      <vt:variant>
        <vt:i4>5</vt:i4>
      </vt:variant>
      <vt:variant>
        <vt:lpwstr/>
      </vt:variant>
      <vt:variant>
        <vt:lpwstr>_Toc218849920</vt:lpwstr>
      </vt:variant>
      <vt:variant>
        <vt:i4>1441847</vt:i4>
      </vt:variant>
      <vt:variant>
        <vt:i4>404</vt:i4>
      </vt:variant>
      <vt:variant>
        <vt:i4>0</vt:i4>
      </vt:variant>
      <vt:variant>
        <vt:i4>5</vt:i4>
      </vt:variant>
      <vt:variant>
        <vt:lpwstr/>
      </vt:variant>
      <vt:variant>
        <vt:lpwstr>_Toc218849919</vt:lpwstr>
      </vt:variant>
      <vt:variant>
        <vt:i4>1441847</vt:i4>
      </vt:variant>
      <vt:variant>
        <vt:i4>398</vt:i4>
      </vt:variant>
      <vt:variant>
        <vt:i4>0</vt:i4>
      </vt:variant>
      <vt:variant>
        <vt:i4>5</vt:i4>
      </vt:variant>
      <vt:variant>
        <vt:lpwstr/>
      </vt:variant>
      <vt:variant>
        <vt:lpwstr>_Toc218849918</vt:lpwstr>
      </vt:variant>
      <vt:variant>
        <vt:i4>1441847</vt:i4>
      </vt:variant>
      <vt:variant>
        <vt:i4>392</vt:i4>
      </vt:variant>
      <vt:variant>
        <vt:i4>0</vt:i4>
      </vt:variant>
      <vt:variant>
        <vt:i4>5</vt:i4>
      </vt:variant>
      <vt:variant>
        <vt:lpwstr/>
      </vt:variant>
      <vt:variant>
        <vt:lpwstr>_Toc218849917</vt:lpwstr>
      </vt:variant>
      <vt:variant>
        <vt:i4>1441847</vt:i4>
      </vt:variant>
      <vt:variant>
        <vt:i4>386</vt:i4>
      </vt:variant>
      <vt:variant>
        <vt:i4>0</vt:i4>
      </vt:variant>
      <vt:variant>
        <vt:i4>5</vt:i4>
      </vt:variant>
      <vt:variant>
        <vt:lpwstr/>
      </vt:variant>
      <vt:variant>
        <vt:lpwstr>_Toc218849916</vt:lpwstr>
      </vt:variant>
      <vt:variant>
        <vt:i4>1441847</vt:i4>
      </vt:variant>
      <vt:variant>
        <vt:i4>380</vt:i4>
      </vt:variant>
      <vt:variant>
        <vt:i4>0</vt:i4>
      </vt:variant>
      <vt:variant>
        <vt:i4>5</vt:i4>
      </vt:variant>
      <vt:variant>
        <vt:lpwstr/>
      </vt:variant>
      <vt:variant>
        <vt:lpwstr>_Toc218849915</vt:lpwstr>
      </vt:variant>
      <vt:variant>
        <vt:i4>1441847</vt:i4>
      </vt:variant>
      <vt:variant>
        <vt:i4>374</vt:i4>
      </vt:variant>
      <vt:variant>
        <vt:i4>0</vt:i4>
      </vt:variant>
      <vt:variant>
        <vt:i4>5</vt:i4>
      </vt:variant>
      <vt:variant>
        <vt:lpwstr/>
      </vt:variant>
      <vt:variant>
        <vt:lpwstr>_Toc218849914</vt:lpwstr>
      </vt:variant>
      <vt:variant>
        <vt:i4>1441847</vt:i4>
      </vt:variant>
      <vt:variant>
        <vt:i4>368</vt:i4>
      </vt:variant>
      <vt:variant>
        <vt:i4>0</vt:i4>
      </vt:variant>
      <vt:variant>
        <vt:i4>5</vt:i4>
      </vt:variant>
      <vt:variant>
        <vt:lpwstr/>
      </vt:variant>
      <vt:variant>
        <vt:lpwstr>_Toc218849913</vt:lpwstr>
      </vt:variant>
      <vt:variant>
        <vt:i4>1441847</vt:i4>
      </vt:variant>
      <vt:variant>
        <vt:i4>362</vt:i4>
      </vt:variant>
      <vt:variant>
        <vt:i4>0</vt:i4>
      </vt:variant>
      <vt:variant>
        <vt:i4>5</vt:i4>
      </vt:variant>
      <vt:variant>
        <vt:lpwstr/>
      </vt:variant>
      <vt:variant>
        <vt:lpwstr>_Toc218849912</vt:lpwstr>
      </vt:variant>
      <vt:variant>
        <vt:i4>1441847</vt:i4>
      </vt:variant>
      <vt:variant>
        <vt:i4>356</vt:i4>
      </vt:variant>
      <vt:variant>
        <vt:i4>0</vt:i4>
      </vt:variant>
      <vt:variant>
        <vt:i4>5</vt:i4>
      </vt:variant>
      <vt:variant>
        <vt:lpwstr/>
      </vt:variant>
      <vt:variant>
        <vt:lpwstr>_Toc218849911</vt:lpwstr>
      </vt:variant>
      <vt:variant>
        <vt:i4>1441847</vt:i4>
      </vt:variant>
      <vt:variant>
        <vt:i4>350</vt:i4>
      </vt:variant>
      <vt:variant>
        <vt:i4>0</vt:i4>
      </vt:variant>
      <vt:variant>
        <vt:i4>5</vt:i4>
      </vt:variant>
      <vt:variant>
        <vt:lpwstr/>
      </vt:variant>
      <vt:variant>
        <vt:lpwstr>_Toc218849910</vt:lpwstr>
      </vt:variant>
      <vt:variant>
        <vt:i4>1507383</vt:i4>
      </vt:variant>
      <vt:variant>
        <vt:i4>344</vt:i4>
      </vt:variant>
      <vt:variant>
        <vt:i4>0</vt:i4>
      </vt:variant>
      <vt:variant>
        <vt:i4>5</vt:i4>
      </vt:variant>
      <vt:variant>
        <vt:lpwstr/>
      </vt:variant>
      <vt:variant>
        <vt:lpwstr>_Toc218849909</vt:lpwstr>
      </vt:variant>
      <vt:variant>
        <vt:i4>1507383</vt:i4>
      </vt:variant>
      <vt:variant>
        <vt:i4>338</vt:i4>
      </vt:variant>
      <vt:variant>
        <vt:i4>0</vt:i4>
      </vt:variant>
      <vt:variant>
        <vt:i4>5</vt:i4>
      </vt:variant>
      <vt:variant>
        <vt:lpwstr/>
      </vt:variant>
      <vt:variant>
        <vt:lpwstr>_Toc218849908</vt:lpwstr>
      </vt:variant>
      <vt:variant>
        <vt:i4>1507383</vt:i4>
      </vt:variant>
      <vt:variant>
        <vt:i4>332</vt:i4>
      </vt:variant>
      <vt:variant>
        <vt:i4>0</vt:i4>
      </vt:variant>
      <vt:variant>
        <vt:i4>5</vt:i4>
      </vt:variant>
      <vt:variant>
        <vt:lpwstr/>
      </vt:variant>
      <vt:variant>
        <vt:lpwstr>_Toc218849907</vt:lpwstr>
      </vt:variant>
      <vt:variant>
        <vt:i4>1507383</vt:i4>
      </vt:variant>
      <vt:variant>
        <vt:i4>326</vt:i4>
      </vt:variant>
      <vt:variant>
        <vt:i4>0</vt:i4>
      </vt:variant>
      <vt:variant>
        <vt:i4>5</vt:i4>
      </vt:variant>
      <vt:variant>
        <vt:lpwstr/>
      </vt:variant>
      <vt:variant>
        <vt:lpwstr>_Toc218849906</vt:lpwstr>
      </vt:variant>
      <vt:variant>
        <vt:i4>1507383</vt:i4>
      </vt:variant>
      <vt:variant>
        <vt:i4>320</vt:i4>
      </vt:variant>
      <vt:variant>
        <vt:i4>0</vt:i4>
      </vt:variant>
      <vt:variant>
        <vt:i4>5</vt:i4>
      </vt:variant>
      <vt:variant>
        <vt:lpwstr/>
      </vt:variant>
      <vt:variant>
        <vt:lpwstr>_Toc218849905</vt:lpwstr>
      </vt:variant>
      <vt:variant>
        <vt:i4>1507383</vt:i4>
      </vt:variant>
      <vt:variant>
        <vt:i4>314</vt:i4>
      </vt:variant>
      <vt:variant>
        <vt:i4>0</vt:i4>
      </vt:variant>
      <vt:variant>
        <vt:i4>5</vt:i4>
      </vt:variant>
      <vt:variant>
        <vt:lpwstr/>
      </vt:variant>
      <vt:variant>
        <vt:lpwstr>_Toc218849904</vt:lpwstr>
      </vt:variant>
      <vt:variant>
        <vt:i4>1507383</vt:i4>
      </vt:variant>
      <vt:variant>
        <vt:i4>308</vt:i4>
      </vt:variant>
      <vt:variant>
        <vt:i4>0</vt:i4>
      </vt:variant>
      <vt:variant>
        <vt:i4>5</vt:i4>
      </vt:variant>
      <vt:variant>
        <vt:lpwstr/>
      </vt:variant>
      <vt:variant>
        <vt:lpwstr>_Toc218849903</vt:lpwstr>
      </vt:variant>
      <vt:variant>
        <vt:i4>1507383</vt:i4>
      </vt:variant>
      <vt:variant>
        <vt:i4>302</vt:i4>
      </vt:variant>
      <vt:variant>
        <vt:i4>0</vt:i4>
      </vt:variant>
      <vt:variant>
        <vt:i4>5</vt:i4>
      </vt:variant>
      <vt:variant>
        <vt:lpwstr/>
      </vt:variant>
      <vt:variant>
        <vt:lpwstr>_Toc218849902</vt:lpwstr>
      </vt:variant>
      <vt:variant>
        <vt:i4>1507383</vt:i4>
      </vt:variant>
      <vt:variant>
        <vt:i4>296</vt:i4>
      </vt:variant>
      <vt:variant>
        <vt:i4>0</vt:i4>
      </vt:variant>
      <vt:variant>
        <vt:i4>5</vt:i4>
      </vt:variant>
      <vt:variant>
        <vt:lpwstr/>
      </vt:variant>
      <vt:variant>
        <vt:lpwstr>_Toc218849901</vt:lpwstr>
      </vt:variant>
      <vt:variant>
        <vt:i4>1507383</vt:i4>
      </vt:variant>
      <vt:variant>
        <vt:i4>290</vt:i4>
      </vt:variant>
      <vt:variant>
        <vt:i4>0</vt:i4>
      </vt:variant>
      <vt:variant>
        <vt:i4>5</vt:i4>
      </vt:variant>
      <vt:variant>
        <vt:lpwstr/>
      </vt:variant>
      <vt:variant>
        <vt:lpwstr>_Toc218849900</vt:lpwstr>
      </vt:variant>
      <vt:variant>
        <vt:i4>1966134</vt:i4>
      </vt:variant>
      <vt:variant>
        <vt:i4>284</vt:i4>
      </vt:variant>
      <vt:variant>
        <vt:i4>0</vt:i4>
      </vt:variant>
      <vt:variant>
        <vt:i4>5</vt:i4>
      </vt:variant>
      <vt:variant>
        <vt:lpwstr/>
      </vt:variant>
      <vt:variant>
        <vt:lpwstr>_Toc218849899</vt:lpwstr>
      </vt:variant>
      <vt:variant>
        <vt:i4>1966134</vt:i4>
      </vt:variant>
      <vt:variant>
        <vt:i4>278</vt:i4>
      </vt:variant>
      <vt:variant>
        <vt:i4>0</vt:i4>
      </vt:variant>
      <vt:variant>
        <vt:i4>5</vt:i4>
      </vt:variant>
      <vt:variant>
        <vt:lpwstr/>
      </vt:variant>
      <vt:variant>
        <vt:lpwstr>_Toc218849898</vt:lpwstr>
      </vt:variant>
      <vt:variant>
        <vt:i4>1966134</vt:i4>
      </vt:variant>
      <vt:variant>
        <vt:i4>272</vt:i4>
      </vt:variant>
      <vt:variant>
        <vt:i4>0</vt:i4>
      </vt:variant>
      <vt:variant>
        <vt:i4>5</vt:i4>
      </vt:variant>
      <vt:variant>
        <vt:lpwstr/>
      </vt:variant>
      <vt:variant>
        <vt:lpwstr>_Toc218849897</vt:lpwstr>
      </vt:variant>
      <vt:variant>
        <vt:i4>1966134</vt:i4>
      </vt:variant>
      <vt:variant>
        <vt:i4>266</vt:i4>
      </vt:variant>
      <vt:variant>
        <vt:i4>0</vt:i4>
      </vt:variant>
      <vt:variant>
        <vt:i4>5</vt:i4>
      </vt:variant>
      <vt:variant>
        <vt:lpwstr/>
      </vt:variant>
      <vt:variant>
        <vt:lpwstr>_Toc218849896</vt:lpwstr>
      </vt:variant>
      <vt:variant>
        <vt:i4>1966134</vt:i4>
      </vt:variant>
      <vt:variant>
        <vt:i4>260</vt:i4>
      </vt:variant>
      <vt:variant>
        <vt:i4>0</vt:i4>
      </vt:variant>
      <vt:variant>
        <vt:i4>5</vt:i4>
      </vt:variant>
      <vt:variant>
        <vt:lpwstr/>
      </vt:variant>
      <vt:variant>
        <vt:lpwstr>_Toc218849895</vt:lpwstr>
      </vt:variant>
      <vt:variant>
        <vt:i4>1966134</vt:i4>
      </vt:variant>
      <vt:variant>
        <vt:i4>254</vt:i4>
      </vt:variant>
      <vt:variant>
        <vt:i4>0</vt:i4>
      </vt:variant>
      <vt:variant>
        <vt:i4>5</vt:i4>
      </vt:variant>
      <vt:variant>
        <vt:lpwstr/>
      </vt:variant>
      <vt:variant>
        <vt:lpwstr>_Toc218849894</vt:lpwstr>
      </vt:variant>
      <vt:variant>
        <vt:i4>1966134</vt:i4>
      </vt:variant>
      <vt:variant>
        <vt:i4>248</vt:i4>
      </vt:variant>
      <vt:variant>
        <vt:i4>0</vt:i4>
      </vt:variant>
      <vt:variant>
        <vt:i4>5</vt:i4>
      </vt:variant>
      <vt:variant>
        <vt:lpwstr/>
      </vt:variant>
      <vt:variant>
        <vt:lpwstr>_Toc218849893</vt:lpwstr>
      </vt:variant>
      <vt:variant>
        <vt:i4>1966134</vt:i4>
      </vt:variant>
      <vt:variant>
        <vt:i4>242</vt:i4>
      </vt:variant>
      <vt:variant>
        <vt:i4>0</vt:i4>
      </vt:variant>
      <vt:variant>
        <vt:i4>5</vt:i4>
      </vt:variant>
      <vt:variant>
        <vt:lpwstr/>
      </vt:variant>
      <vt:variant>
        <vt:lpwstr>_Toc218849892</vt:lpwstr>
      </vt:variant>
      <vt:variant>
        <vt:i4>1966134</vt:i4>
      </vt:variant>
      <vt:variant>
        <vt:i4>236</vt:i4>
      </vt:variant>
      <vt:variant>
        <vt:i4>0</vt:i4>
      </vt:variant>
      <vt:variant>
        <vt:i4>5</vt:i4>
      </vt:variant>
      <vt:variant>
        <vt:lpwstr/>
      </vt:variant>
      <vt:variant>
        <vt:lpwstr>_Toc218849891</vt:lpwstr>
      </vt:variant>
      <vt:variant>
        <vt:i4>1966134</vt:i4>
      </vt:variant>
      <vt:variant>
        <vt:i4>230</vt:i4>
      </vt:variant>
      <vt:variant>
        <vt:i4>0</vt:i4>
      </vt:variant>
      <vt:variant>
        <vt:i4>5</vt:i4>
      </vt:variant>
      <vt:variant>
        <vt:lpwstr/>
      </vt:variant>
      <vt:variant>
        <vt:lpwstr>_Toc218849890</vt:lpwstr>
      </vt:variant>
      <vt:variant>
        <vt:i4>2031670</vt:i4>
      </vt:variant>
      <vt:variant>
        <vt:i4>224</vt:i4>
      </vt:variant>
      <vt:variant>
        <vt:i4>0</vt:i4>
      </vt:variant>
      <vt:variant>
        <vt:i4>5</vt:i4>
      </vt:variant>
      <vt:variant>
        <vt:lpwstr/>
      </vt:variant>
      <vt:variant>
        <vt:lpwstr>_Toc218849889</vt:lpwstr>
      </vt:variant>
      <vt:variant>
        <vt:i4>2031670</vt:i4>
      </vt:variant>
      <vt:variant>
        <vt:i4>218</vt:i4>
      </vt:variant>
      <vt:variant>
        <vt:i4>0</vt:i4>
      </vt:variant>
      <vt:variant>
        <vt:i4>5</vt:i4>
      </vt:variant>
      <vt:variant>
        <vt:lpwstr/>
      </vt:variant>
      <vt:variant>
        <vt:lpwstr>_Toc218849888</vt:lpwstr>
      </vt:variant>
      <vt:variant>
        <vt:i4>2031670</vt:i4>
      </vt:variant>
      <vt:variant>
        <vt:i4>212</vt:i4>
      </vt:variant>
      <vt:variant>
        <vt:i4>0</vt:i4>
      </vt:variant>
      <vt:variant>
        <vt:i4>5</vt:i4>
      </vt:variant>
      <vt:variant>
        <vt:lpwstr/>
      </vt:variant>
      <vt:variant>
        <vt:lpwstr>_Toc218849887</vt:lpwstr>
      </vt:variant>
      <vt:variant>
        <vt:i4>2031670</vt:i4>
      </vt:variant>
      <vt:variant>
        <vt:i4>206</vt:i4>
      </vt:variant>
      <vt:variant>
        <vt:i4>0</vt:i4>
      </vt:variant>
      <vt:variant>
        <vt:i4>5</vt:i4>
      </vt:variant>
      <vt:variant>
        <vt:lpwstr/>
      </vt:variant>
      <vt:variant>
        <vt:lpwstr>_Toc218849886</vt:lpwstr>
      </vt:variant>
      <vt:variant>
        <vt:i4>2031670</vt:i4>
      </vt:variant>
      <vt:variant>
        <vt:i4>200</vt:i4>
      </vt:variant>
      <vt:variant>
        <vt:i4>0</vt:i4>
      </vt:variant>
      <vt:variant>
        <vt:i4>5</vt:i4>
      </vt:variant>
      <vt:variant>
        <vt:lpwstr/>
      </vt:variant>
      <vt:variant>
        <vt:lpwstr>_Toc218849885</vt:lpwstr>
      </vt:variant>
      <vt:variant>
        <vt:i4>2031670</vt:i4>
      </vt:variant>
      <vt:variant>
        <vt:i4>194</vt:i4>
      </vt:variant>
      <vt:variant>
        <vt:i4>0</vt:i4>
      </vt:variant>
      <vt:variant>
        <vt:i4>5</vt:i4>
      </vt:variant>
      <vt:variant>
        <vt:lpwstr/>
      </vt:variant>
      <vt:variant>
        <vt:lpwstr>_Toc218849884</vt:lpwstr>
      </vt:variant>
      <vt:variant>
        <vt:i4>2031670</vt:i4>
      </vt:variant>
      <vt:variant>
        <vt:i4>188</vt:i4>
      </vt:variant>
      <vt:variant>
        <vt:i4>0</vt:i4>
      </vt:variant>
      <vt:variant>
        <vt:i4>5</vt:i4>
      </vt:variant>
      <vt:variant>
        <vt:lpwstr/>
      </vt:variant>
      <vt:variant>
        <vt:lpwstr>_Toc218849883</vt:lpwstr>
      </vt:variant>
      <vt:variant>
        <vt:i4>2031670</vt:i4>
      </vt:variant>
      <vt:variant>
        <vt:i4>182</vt:i4>
      </vt:variant>
      <vt:variant>
        <vt:i4>0</vt:i4>
      </vt:variant>
      <vt:variant>
        <vt:i4>5</vt:i4>
      </vt:variant>
      <vt:variant>
        <vt:lpwstr/>
      </vt:variant>
      <vt:variant>
        <vt:lpwstr>_Toc218849882</vt:lpwstr>
      </vt:variant>
      <vt:variant>
        <vt:i4>2031670</vt:i4>
      </vt:variant>
      <vt:variant>
        <vt:i4>176</vt:i4>
      </vt:variant>
      <vt:variant>
        <vt:i4>0</vt:i4>
      </vt:variant>
      <vt:variant>
        <vt:i4>5</vt:i4>
      </vt:variant>
      <vt:variant>
        <vt:lpwstr/>
      </vt:variant>
      <vt:variant>
        <vt:lpwstr>_Toc218849881</vt:lpwstr>
      </vt:variant>
      <vt:variant>
        <vt:i4>2031670</vt:i4>
      </vt:variant>
      <vt:variant>
        <vt:i4>170</vt:i4>
      </vt:variant>
      <vt:variant>
        <vt:i4>0</vt:i4>
      </vt:variant>
      <vt:variant>
        <vt:i4>5</vt:i4>
      </vt:variant>
      <vt:variant>
        <vt:lpwstr/>
      </vt:variant>
      <vt:variant>
        <vt:lpwstr>_Toc218849880</vt:lpwstr>
      </vt:variant>
      <vt:variant>
        <vt:i4>1048630</vt:i4>
      </vt:variant>
      <vt:variant>
        <vt:i4>164</vt:i4>
      </vt:variant>
      <vt:variant>
        <vt:i4>0</vt:i4>
      </vt:variant>
      <vt:variant>
        <vt:i4>5</vt:i4>
      </vt:variant>
      <vt:variant>
        <vt:lpwstr/>
      </vt:variant>
      <vt:variant>
        <vt:lpwstr>_Toc218849879</vt:lpwstr>
      </vt:variant>
      <vt:variant>
        <vt:i4>1048630</vt:i4>
      </vt:variant>
      <vt:variant>
        <vt:i4>158</vt:i4>
      </vt:variant>
      <vt:variant>
        <vt:i4>0</vt:i4>
      </vt:variant>
      <vt:variant>
        <vt:i4>5</vt:i4>
      </vt:variant>
      <vt:variant>
        <vt:lpwstr/>
      </vt:variant>
      <vt:variant>
        <vt:lpwstr>_Toc218849878</vt:lpwstr>
      </vt:variant>
      <vt:variant>
        <vt:i4>1048630</vt:i4>
      </vt:variant>
      <vt:variant>
        <vt:i4>152</vt:i4>
      </vt:variant>
      <vt:variant>
        <vt:i4>0</vt:i4>
      </vt:variant>
      <vt:variant>
        <vt:i4>5</vt:i4>
      </vt:variant>
      <vt:variant>
        <vt:lpwstr/>
      </vt:variant>
      <vt:variant>
        <vt:lpwstr>_Toc218849877</vt:lpwstr>
      </vt:variant>
      <vt:variant>
        <vt:i4>1048630</vt:i4>
      </vt:variant>
      <vt:variant>
        <vt:i4>146</vt:i4>
      </vt:variant>
      <vt:variant>
        <vt:i4>0</vt:i4>
      </vt:variant>
      <vt:variant>
        <vt:i4>5</vt:i4>
      </vt:variant>
      <vt:variant>
        <vt:lpwstr/>
      </vt:variant>
      <vt:variant>
        <vt:lpwstr>_Toc218849876</vt:lpwstr>
      </vt:variant>
      <vt:variant>
        <vt:i4>1048630</vt:i4>
      </vt:variant>
      <vt:variant>
        <vt:i4>140</vt:i4>
      </vt:variant>
      <vt:variant>
        <vt:i4>0</vt:i4>
      </vt:variant>
      <vt:variant>
        <vt:i4>5</vt:i4>
      </vt:variant>
      <vt:variant>
        <vt:lpwstr/>
      </vt:variant>
      <vt:variant>
        <vt:lpwstr>_Toc218849875</vt:lpwstr>
      </vt:variant>
      <vt:variant>
        <vt:i4>1048630</vt:i4>
      </vt:variant>
      <vt:variant>
        <vt:i4>134</vt:i4>
      </vt:variant>
      <vt:variant>
        <vt:i4>0</vt:i4>
      </vt:variant>
      <vt:variant>
        <vt:i4>5</vt:i4>
      </vt:variant>
      <vt:variant>
        <vt:lpwstr/>
      </vt:variant>
      <vt:variant>
        <vt:lpwstr>_Toc218849874</vt:lpwstr>
      </vt:variant>
      <vt:variant>
        <vt:i4>1048630</vt:i4>
      </vt:variant>
      <vt:variant>
        <vt:i4>128</vt:i4>
      </vt:variant>
      <vt:variant>
        <vt:i4>0</vt:i4>
      </vt:variant>
      <vt:variant>
        <vt:i4>5</vt:i4>
      </vt:variant>
      <vt:variant>
        <vt:lpwstr/>
      </vt:variant>
      <vt:variant>
        <vt:lpwstr>_Toc218849873</vt:lpwstr>
      </vt:variant>
      <vt:variant>
        <vt:i4>1048630</vt:i4>
      </vt:variant>
      <vt:variant>
        <vt:i4>122</vt:i4>
      </vt:variant>
      <vt:variant>
        <vt:i4>0</vt:i4>
      </vt:variant>
      <vt:variant>
        <vt:i4>5</vt:i4>
      </vt:variant>
      <vt:variant>
        <vt:lpwstr/>
      </vt:variant>
      <vt:variant>
        <vt:lpwstr>_Toc218849872</vt:lpwstr>
      </vt:variant>
      <vt:variant>
        <vt:i4>1048630</vt:i4>
      </vt:variant>
      <vt:variant>
        <vt:i4>116</vt:i4>
      </vt:variant>
      <vt:variant>
        <vt:i4>0</vt:i4>
      </vt:variant>
      <vt:variant>
        <vt:i4>5</vt:i4>
      </vt:variant>
      <vt:variant>
        <vt:lpwstr/>
      </vt:variant>
      <vt:variant>
        <vt:lpwstr>_Toc218849871</vt:lpwstr>
      </vt:variant>
      <vt:variant>
        <vt:i4>1048630</vt:i4>
      </vt:variant>
      <vt:variant>
        <vt:i4>110</vt:i4>
      </vt:variant>
      <vt:variant>
        <vt:i4>0</vt:i4>
      </vt:variant>
      <vt:variant>
        <vt:i4>5</vt:i4>
      </vt:variant>
      <vt:variant>
        <vt:lpwstr/>
      </vt:variant>
      <vt:variant>
        <vt:lpwstr>_Toc218849870</vt:lpwstr>
      </vt:variant>
      <vt:variant>
        <vt:i4>1114166</vt:i4>
      </vt:variant>
      <vt:variant>
        <vt:i4>104</vt:i4>
      </vt:variant>
      <vt:variant>
        <vt:i4>0</vt:i4>
      </vt:variant>
      <vt:variant>
        <vt:i4>5</vt:i4>
      </vt:variant>
      <vt:variant>
        <vt:lpwstr/>
      </vt:variant>
      <vt:variant>
        <vt:lpwstr>_Toc218849869</vt:lpwstr>
      </vt:variant>
      <vt:variant>
        <vt:i4>1114166</vt:i4>
      </vt:variant>
      <vt:variant>
        <vt:i4>98</vt:i4>
      </vt:variant>
      <vt:variant>
        <vt:i4>0</vt:i4>
      </vt:variant>
      <vt:variant>
        <vt:i4>5</vt:i4>
      </vt:variant>
      <vt:variant>
        <vt:lpwstr/>
      </vt:variant>
      <vt:variant>
        <vt:lpwstr>_Toc218849868</vt:lpwstr>
      </vt:variant>
      <vt:variant>
        <vt:i4>1114166</vt:i4>
      </vt:variant>
      <vt:variant>
        <vt:i4>92</vt:i4>
      </vt:variant>
      <vt:variant>
        <vt:i4>0</vt:i4>
      </vt:variant>
      <vt:variant>
        <vt:i4>5</vt:i4>
      </vt:variant>
      <vt:variant>
        <vt:lpwstr/>
      </vt:variant>
      <vt:variant>
        <vt:lpwstr>_Toc218849867</vt:lpwstr>
      </vt:variant>
      <vt:variant>
        <vt:i4>1114166</vt:i4>
      </vt:variant>
      <vt:variant>
        <vt:i4>86</vt:i4>
      </vt:variant>
      <vt:variant>
        <vt:i4>0</vt:i4>
      </vt:variant>
      <vt:variant>
        <vt:i4>5</vt:i4>
      </vt:variant>
      <vt:variant>
        <vt:lpwstr/>
      </vt:variant>
      <vt:variant>
        <vt:lpwstr>_Toc218849866</vt:lpwstr>
      </vt:variant>
      <vt:variant>
        <vt:i4>1114166</vt:i4>
      </vt:variant>
      <vt:variant>
        <vt:i4>80</vt:i4>
      </vt:variant>
      <vt:variant>
        <vt:i4>0</vt:i4>
      </vt:variant>
      <vt:variant>
        <vt:i4>5</vt:i4>
      </vt:variant>
      <vt:variant>
        <vt:lpwstr/>
      </vt:variant>
      <vt:variant>
        <vt:lpwstr>_Toc218849865</vt:lpwstr>
      </vt:variant>
      <vt:variant>
        <vt:i4>1114166</vt:i4>
      </vt:variant>
      <vt:variant>
        <vt:i4>74</vt:i4>
      </vt:variant>
      <vt:variant>
        <vt:i4>0</vt:i4>
      </vt:variant>
      <vt:variant>
        <vt:i4>5</vt:i4>
      </vt:variant>
      <vt:variant>
        <vt:lpwstr/>
      </vt:variant>
      <vt:variant>
        <vt:lpwstr>_Toc218849864</vt:lpwstr>
      </vt:variant>
      <vt:variant>
        <vt:i4>1114166</vt:i4>
      </vt:variant>
      <vt:variant>
        <vt:i4>68</vt:i4>
      </vt:variant>
      <vt:variant>
        <vt:i4>0</vt:i4>
      </vt:variant>
      <vt:variant>
        <vt:i4>5</vt:i4>
      </vt:variant>
      <vt:variant>
        <vt:lpwstr/>
      </vt:variant>
      <vt:variant>
        <vt:lpwstr>_Toc218849863</vt:lpwstr>
      </vt:variant>
      <vt:variant>
        <vt:i4>1114166</vt:i4>
      </vt:variant>
      <vt:variant>
        <vt:i4>62</vt:i4>
      </vt:variant>
      <vt:variant>
        <vt:i4>0</vt:i4>
      </vt:variant>
      <vt:variant>
        <vt:i4>5</vt:i4>
      </vt:variant>
      <vt:variant>
        <vt:lpwstr/>
      </vt:variant>
      <vt:variant>
        <vt:lpwstr>_Toc218849862</vt:lpwstr>
      </vt:variant>
      <vt:variant>
        <vt:i4>1114166</vt:i4>
      </vt:variant>
      <vt:variant>
        <vt:i4>56</vt:i4>
      </vt:variant>
      <vt:variant>
        <vt:i4>0</vt:i4>
      </vt:variant>
      <vt:variant>
        <vt:i4>5</vt:i4>
      </vt:variant>
      <vt:variant>
        <vt:lpwstr/>
      </vt:variant>
      <vt:variant>
        <vt:lpwstr>_Toc218849861</vt:lpwstr>
      </vt:variant>
      <vt:variant>
        <vt:i4>1114166</vt:i4>
      </vt:variant>
      <vt:variant>
        <vt:i4>50</vt:i4>
      </vt:variant>
      <vt:variant>
        <vt:i4>0</vt:i4>
      </vt:variant>
      <vt:variant>
        <vt:i4>5</vt:i4>
      </vt:variant>
      <vt:variant>
        <vt:lpwstr/>
      </vt:variant>
      <vt:variant>
        <vt:lpwstr>_Toc218849860</vt:lpwstr>
      </vt:variant>
      <vt:variant>
        <vt:i4>1179702</vt:i4>
      </vt:variant>
      <vt:variant>
        <vt:i4>44</vt:i4>
      </vt:variant>
      <vt:variant>
        <vt:i4>0</vt:i4>
      </vt:variant>
      <vt:variant>
        <vt:i4>5</vt:i4>
      </vt:variant>
      <vt:variant>
        <vt:lpwstr/>
      </vt:variant>
      <vt:variant>
        <vt:lpwstr>_Toc218849859</vt:lpwstr>
      </vt:variant>
      <vt:variant>
        <vt:i4>1179702</vt:i4>
      </vt:variant>
      <vt:variant>
        <vt:i4>38</vt:i4>
      </vt:variant>
      <vt:variant>
        <vt:i4>0</vt:i4>
      </vt:variant>
      <vt:variant>
        <vt:i4>5</vt:i4>
      </vt:variant>
      <vt:variant>
        <vt:lpwstr/>
      </vt:variant>
      <vt:variant>
        <vt:lpwstr>_Toc218849858</vt:lpwstr>
      </vt:variant>
      <vt:variant>
        <vt:i4>1179702</vt:i4>
      </vt:variant>
      <vt:variant>
        <vt:i4>32</vt:i4>
      </vt:variant>
      <vt:variant>
        <vt:i4>0</vt:i4>
      </vt:variant>
      <vt:variant>
        <vt:i4>5</vt:i4>
      </vt:variant>
      <vt:variant>
        <vt:lpwstr/>
      </vt:variant>
      <vt:variant>
        <vt:lpwstr>_Toc218849857</vt:lpwstr>
      </vt:variant>
      <vt:variant>
        <vt:i4>1179702</vt:i4>
      </vt:variant>
      <vt:variant>
        <vt:i4>26</vt:i4>
      </vt:variant>
      <vt:variant>
        <vt:i4>0</vt:i4>
      </vt:variant>
      <vt:variant>
        <vt:i4>5</vt:i4>
      </vt:variant>
      <vt:variant>
        <vt:lpwstr/>
      </vt:variant>
      <vt:variant>
        <vt:lpwstr>_Toc218849856</vt:lpwstr>
      </vt:variant>
      <vt:variant>
        <vt:i4>1179702</vt:i4>
      </vt:variant>
      <vt:variant>
        <vt:i4>20</vt:i4>
      </vt:variant>
      <vt:variant>
        <vt:i4>0</vt:i4>
      </vt:variant>
      <vt:variant>
        <vt:i4>5</vt:i4>
      </vt:variant>
      <vt:variant>
        <vt:lpwstr/>
      </vt:variant>
      <vt:variant>
        <vt:lpwstr>_Toc218849855</vt:lpwstr>
      </vt:variant>
      <vt:variant>
        <vt:i4>1179702</vt:i4>
      </vt:variant>
      <vt:variant>
        <vt:i4>14</vt:i4>
      </vt:variant>
      <vt:variant>
        <vt:i4>0</vt:i4>
      </vt:variant>
      <vt:variant>
        <vt:i4>5</vt:i4>
      </vt:variant>
      <vt:variant>
        <vt:lpwstr/>
      </vt:variant>
      <vt:variant>
        <vt:lpwstr>_Toc218849854</vt:lpwstr>
      </vt:variant>
      <vt:variant>
        <vt:i4>1179702</vt:i4>
      </vt:variant>
      <vt:variant>
        <vt:i4>8</vt:i4>
      </vt:variant>
      <vt:variant>
        <vt:i4>0</vt:i4>
      </vt:variant>
      <vt:variant>
        <vt:i4>5</vt:i4>
      </vt:variant>
      <vt:variant>
        <vt:lpwstr/>
      </vt:variant>
      <vt:variant>
        <vt:lpwstr>_Toc218849853</vt:lpwstr>
      </vt:variant>
      <vt:variant>
        <vt:i4>1179702</vt:i4>
      </vt:variant>
      <vt:variant>
        <vt:i4>2</vt:i4>
      </vt:variant>
      <vt:variant>
        <vt:i4>0</vt:i4>
      </vt:variant>
      <vt:variant>
        <vt:i4>5</vt:i4>
      </vt:variant>
      <vt:variant>
        <vt:lpwstr/>
      </vt:variant>
      <vt:variant>
        <vt:lpwstr>_Toc218849852</vt:lpwstr>
      </vt:variant>
      <vt:variant>
        <vt:i4>7209056</vt:i4>
      </vt:variant>
      <vt:variant>
        <vt:i4>8</vt:i4>
      </vt:variant>
      <vt:variant>
        <vt:i4>0</vt:i4>
      </vt:variant>
      <vt:variant>
        <vt:i4>5</vt:i4>
      </vt:variant>
      <vt:variant>
        <vt:lpwstr>http://data.europa.eu/eli/reg/2024/2509/oj</vt:lpwstr>
      </vt:variant>
      <vt:variant>
        <vt:lpwstr/>
      </vt:variant>
      <vt:variant>
        <vt:i4>7209056</vt:i4>
      </vt:variant>
      <vt:variant>
        <vt:i4>6</vt:i4>
      </vt:variant>
      <vt:variant>
        <vt:i4>0</vt:i4>
      </vt:variant>
      <vt:variant>
        <vt:i4>5</vt:i4>
      </vt:variant>
      <vt:variant>
        <vt:lpwstr>http://data.europa.eu/eli/reg/2024/2509/oj</vt:lpwstr>
      </vt:variant>
      <vt:variant>
        <vt:lpwstr/>
      </vt:variant>
      <vt:variant>
        <vt:i4>5308511</vt:i4>
      </vt:variant>
      <vt:variant>
        <vt:i4>3</vt:i4>
      </vt:variant>
      <vt:variant>
        <vt:i4>0</vt:i4>
      </vt:variant>
      <vt:variant>
        <vt:i4>5</vt:i4>
      </vt:variant>
      <vt:variant>
        <vt:lpwstr>https://erasmus-plus.ec.europa.eu/erasmus-programme-guide</vt:lpwstr>
      </vt:variant>
      <vt:variant>
        <vt:lpwstr/>
      </vt:variant>
      <vt:variant>
        <vt:i4>4980765</vt:i4>
      </vt:variant>
      <vt:variant>
        <vt:i4>0</vt:i4>
      </vt:variant>
      <vt:variant>
        <vt:i4>0</vt:i4>
      </vt:variant>
      <vt:variant>
        <vt:i4>5</vt:i4>
      </vt:variant>
      <vt:variant>
        <vt:lpwstr>http://data.europa.eu/eli/reg/2021/817/oj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Maria  Hadjigeorgiou</cp:lastModifiedBy>
  <cp:revision>1464</cp:revision>
  <cp:lastPrinted>2023-01-01T19:29:00Z</cp:lastPrinted>
  <dcterms:created xsi:type="dcterms:W3CDTF">2025-07-24T01:43:00Z</dcterms:created>
  <dcterms:modified xsi:type="dcterms:W3CDTF">2026-06-19T07:03:00Z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ies>
</file>