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E7748" w14:textId="1D677B11" w:rsidR="00C150F9" w:rsidRDefault="1946CCE0" w:rsidP="00C96F25">
      <w:pPr>
        <w:pStyle w:val="Annex"/>
        <w:spacing w:after="600"/>
        <w:ind w:left="0" w:firstLine="0"/>
        <w:jc w:val="center"/>
      </w:pPr>
      <w:r>
        <w:t xml:space="preserve">ANNEX 2 </w:t>
      </w:r>
      <w:r w:rsidR="607E9E59">
        <w:t>–</w:t>
      </w:r>
      <w:r>
        <w:t xml:space="preserve"> </w:t>
      </w:r>
      <w:r w:rsidR="00391B38" w:rsidRPr="00391B38">
        <w:t>additional information related to the eligibility of costs</w:t>
      </w:r>
    </w:p>
    <w:p w14:paraId="33F02AC7" w14:textId="6D155C3A" w:rsidR="00050F4E" w:rsidRDefault="00F468CD" w:rsidP="00C114C7">
      <w:pPr>
        <w:pStyle w:val="Heading1"/>
        <w:numPr>
          <w:ilvl w:val="0"/>
          <w:numId w:val="37"/>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49E607A8" w14:textId="6281B5CE"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2990622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and train. The National Agency may accept other means of transport as sustainable based on established practice and on a case-by-case basis.</w:t>
      </w:r>
      <w:r w:rsidRPr="00DE2ED3">
        <w:rPr>
          <w:rFonts w:ascii="Times New Roman" w:eastAsia="Calibri" w:hAnsi="Times New Roman" w:cs="Times New Roman"/>
          <w:sz w:val="24"/>
          <w:szCs w:val="24"/>
          <w:lang w:eastAsia="ar-SA"/>
        </w:rPr>
        <w:t xml:space="preserve"> </w:t>
      </w:r>
    </w:p>
    <w:p w14:paraId="3088F416" w14:textId="324A44BF" w:rsidR="00443E91" w:rsidRPr="000E69C7" w:rsidRDefault="00443E91" w:rsidP="00934AAE">
      <w:pPr>
        <w:pStyle w:val="CommentText"/>
        <w:rPr>
          <w:sz w:val="24"/>
          <w:szCs w:val="24"/>
        </w:rPr>
      </w:pPr>
      <w:r w:rsidRPr="12CD178A">
        <w:rPr>
          <w:sz w:val="24"/>
          <w:szCs w:val="24"/>
        </w:rPr>
        <w:t xml:space="preserve">Travel unit contribution for sustainable means of transport (green travel) is eligible if sustainable means of transport have been used for </w:t>
      </w:r>
      <w:proofErr w:type="gramStart"/>
      <w:r w:rsidRPr="12CD178A">
        <w:rPr>
          <w:sz w:val="24"/>
          <w:szCs w:val="24"/>
        </w:rPr>
        <w:t>the majority of</w:t>
      </w:r>
      <w:proofErr w:type="gramEnd"/>
      <w:r w:rsidRPr="12CD178A">
        <w:rPr>
          <w:sz w:val="24"/>
          <w:szCs w:val="24"/>
        </w:rPr>
        <w:t xml:space="preserve"> the round trip</w:t>
      </w:r>
      <w:r w:rsidR="1E43B624" w:rsidRPr="12CD178A">
        <w:rPr>
          <w:sz w:val="24"/>
          <w:szCs w:val="24"/>
        </w:rPr>
        <w:t xml:space="preserve"> (in terms of distance travelled)</w:t>
      </w:r>
      <w:r w:rsidRPr="12CD178A">
        <w:rPr>
          <w:sz w:val="24"/>
          <w:szCs w:val="24"/>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497CC2E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 xml:space="preserve"> 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68AA9C4C" w14:textId="637024A0" w:rsidR="00621D53" w:rsidRPr="00064768" w:rsidRDefault="003803A4" w:rsidP="00064768">
      <w:pPr>
        <w:pStyle w:val="Heading2"/>
        <w:ind w:left="0" w:firstLine="0"/>
        <w:rPr>
          <w:rFonts w:eastAsia="SimSun"/>
          <w:b w:val="0"/>
          <w:shd w:val="clear" w:color="auto" w:fill="FFFF00"/>
          <w:lang w:eastAsia="ar-SA"/>
        </w:rPr>
      </w:pPr>
      <w:r>
        <w:rPr>
          <w:rFonts w:eastAsia="Calibri"/>
          <w:szCs w:val="24"/>
          <w:lang w:eastAsia="ar-SA"/>
        </w:rPr>
        <w:t xml:space="preserve">1.1 </w:t>
      </w:r>
      <w:r w:rsidRPr="00C114C7">
        <w:rPr>
          <w:rFonts w:eastAsia="Calibri"/>
          <w:lang w:eastAsia="ar-SA"/>
        </w:rPr>
        <w:t>Travel</w:t>
      </w:r>
      <w:r w:rsidRPr="00C114C7">
        <w:rPr>
          <w:rFonts w:eastAsia="Calibri"/>
          <w:b w:val="0"/>
          <w:szCs w:val="24"/>
          <w:lang w:eastAsia="ar-SA"/>
        </w:rPr>
        <w:t xml:space="preserv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319BAD70" w14:textId="603A0615" w:rsidR="00050F4E" w:rsidRPr="00064768" w:rsidRDefault="00A907AD" w:rsidP="00064768">
      <w:pPr>
        <w:suppressAutoHyphens/>
        <w:spacing w:line="276" w:lineRule="auto"/>
        <w:jc w:val="both"/>
        <w:rPr>
          <w:rFonts w:ascii="Times New Roman" w:hAnsi="Times New Roman" w:cs="Times New Roman"/>
          <w:color w:val="000000"/>
          <w:sz w:val="24"/>
          <w:szCs w:val="24"/>
          <w:lang w:eastAsia="ar-SA"/>
        </w:rPr>
      </w:pPr>
      <w:r w:rsidRPr="00A907AD">
        <w:rPr>
          <w:rFonts w:ascii="Times New Roman" w:eastAsia="Calibri" w:hAnsi="Times New Roman" w:cs="Times New Roman"/>
          <w:sz w:val="24"/>
          <w:szCs w:val="24"/>
          <w:lang w:eastAsia="ar-SA"/>
        </w:rPr>
        <w:t>T</w:t>
      </w:r>
      <w:r w:rsidR="00050F4E" w:rsidRPr="00A907AD">
        <w:rPr>
          <w:rFonts w:ascii="Times New Roman" w:eastAsia="Calibri" w:hAnsi="Times New Roman" w:cs="Times New Roman"/>
          <w:sz w:val="24"/>
          <w:szCs w:val="24"/>
          <w:lang w:eastAsia="ar-SA"/>
        </w:rPr>
        <w:t xml:space="preserve">he </w:t>
      </w:r>
      <w:r w:rsidR="0051056C">
        <w:rPr>
          <w:rFonts w:ascii="Times New Roman" w:eastAsia="Calibri" w:hAnsi="Times New Roman" w:cs="Times New Roman"/>
          <w:sz w:val="24"/>
          <w:szCs w:val="24"/>
          <w:lang w:eastAsia="ar-SA"/>
        </w:rPr>
        <w:t>total</w:t>
      </w:r>
      <w:r w:rsidR="00050F4E" w:rsidRPr="00A907AD">
        <w:rPr>
          <w:rFonts w:ascii="Times New Roman" w:eastAsia="Calibri" w:hAnsi="Times New Roman" w:cs="Times New Roman"/>
          <w:sz w:val="24"/>
          <w:szCs w:val="24"/>
          <w:lang w:eastAsia="ar-SA"/>
        </w:rPr>
        <w:t xml:space="preserve"> </w:t>
      </w:r>
      <w:r w:rsidR="00337589">
        <w:rPr>
          <w:rFonts w:ascii="Times New Roman" w:eastAsia="Calibri" w:hAnsi="Times New Roman" w:cs="Times New Roman"/>
          <w:sz w:val="24"/>
          <w:szCs w:val="24"/>
          <w:lang w:eastAsia="ar-SA"/>
        </w:rPr>
        <w:t>unit contribution</w:t>
      </w:r>
      <w:r w:rsidR="00BF47BE" w:rsidRPr="00A907AD">
        <w:rPr>
          <w:rFonts w:ascii="Times New Roman" w:eastAsia="Calibri" w:hAnsi="Times New Roman" w:cs="Times New Roman"/>
          <w:sz w:val="24"/>
          <w:szCs w:val="24"/>
          <w:lang w:eastAsia="ar-SA"/>
        </w:rPr>
        <w:t xml:space="preserve"> for travel</w:t>
      </w:r>
      <w:r w:rsidR="00337589">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calculated by multiplying the number of</w:t>
      </w:r>
      <w:r w:rsidR="00050F4E" w:rsidRPr="00A907AD">
        <w:rPr>
          <w:rFonts w:ascii="Times New Roman" w:hAnsi="Times New Roman" w:cs="Times New Roman"/>
          <w:color w:val="000000"/>
          <w:sz w:val="24"/>
          <w:szCs w:val="24"/>
          <w:lang w:eastAsia="ar-SA"/>
        </w:rPr>
        <w:t xml:space="preserve"> </w:t>
      </w:r>
      <w:r w:rsidR="00050F4E" w:rsidRPr="0065476B">
        <w:rPr>
          <w:rFonts w:ascii="Times New Roman" w:eastAsia="Calibri" w:hAnsi="Times New Roman" w:cs="Times New Roman"/>
          <w:sz w:val="24"/>
          <w:szCs w:val="24"/>
          <w:lang w:eastAsia="ar-SA"/>
        </w:rPr>
        <w:t>participants</w:t>
      </w:r>
      <w:r w:rsidR="00934AAE">
        <w:rPr>
          <w:rFonts w:ascii="Times New Roman" w:eastAsia="Times New Roman" w:hAnsi="Times New Roman"/>
          <w:i/>
          <w:color w:val="4AA55B"/>
          <w:sz w:val="24"/>
          <w:szCs w:val="24"/>
          <w:lang w:val="en-US"/>
        </w:rPr>
        <w:t>:</w:t>
      </w:r>
      <w:r w:rsidR="00050F4E" w:rsidRPr="0065476B">
        <w:rPr>
          <w:rFonts w:ascii="Times New Roman" w:eastAsia="Calibri" w:hAnsi="Times New Roman" w:cs="Times New Roman"/>
          <w:sz w:val="24"/>
          <w:szCs w:val="24"/>
          <w:lang w:eastAsia="ar-SA"/>
        </w:rPr>
        <w:t xml:space="preserve"> </w:t>
      </w:r>
      <w:r w:rsidR="003606D1">
        <w:rPr>
          <w:rFonts w:ascii="Times New Roman" w:eastAsia="Calibri" w:hAnsi="Times New Roman" w:cs="Times New Roman"/>
          <w:sz w:val="24"/>
          <w:szCs w:val="24"/>
          <w:lang w:eastAsia="ar-SA"/>
        </w:rPr>
        <w:t xml:space="preserve">and </w:t>
      </w:r>
      <w:r w:rsidR="00050F4E" w:rsidRPr="0065476B">
        <w:rPr>
          <w:rFonts w:ascii="Times New Roman" w:eastAsia="Calibri" w:hAnsi="Times New Roman" w:cs="Times New Roman"/>
          <w:sz w:val="24"/>
          <w:szCs w:val="24"/>
          <w:lang w:eastAsia="ar-SA"/>
        </w:rPr>
        <w:t>accompanying persons per distance band, by the unit contribution applicable to the distance band concerned and type of travel (</w:t>
      </w:r>
      <w:r w:rsidR="00650D99">
        <w:rPr>
          <w:rFonts w:ascii="Times New Roman" w:eastAsia="Calibri" w:hAnsi="Times New Roman" w:cs="Times New Roman"/>
          <w:sz w:val="24"/>
          <w:szCs w:val="24"/>
          <w:lang w:eastAsia="ar-SA"/>
        </w:rPr>
        <w:t>green or non-green</w:t>
      </w:r>
      <w:r w:rsidR="00050F4E" w:rsidRPr="0065476B">
        <w:rPr>
          <w:rFonts w:ascii="Times New Roman" w:eastAsia="Calibri" w:hAnsi="Times New Roman" w:cs="Times New Roman"/>
          <w:sz w:val="24"/>
          <w:szCs w:val="24"/>
          <w:lang w:eastAsia="ar-SA"/>
        </w:rPr>
        <w:t xml:space="preserve">), as specified in Annex 3 of the Agreement. </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3316ACB9" w14:textId="2D084C6A" w:rsidR="00EB25FD" w:rsidRPr="00064768" w:rsidRDefault="00DC41F5" w:rsidP="00064768">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0E19CC" w14:textId="72DAEF1C" w:rsidR="002E268B" w:rsidRDefault="00050F4E" w:rsidP="00C114C7">
      <w:pPr>
        <w:pStyle w:val="ListParagraph"/>
        <w:numPr>
          <w:ilvl w:val="0"/>
          <w:numId w:val="26"/>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3484CD21" w:rsidR="00050F4E" w:rsidRPr="0065476B" w:rsidRDefault="002E268B" w:rsidP="002B56F3">
      <w:pPr>
        <w:suppressAutoHyphens/>
        <w:spacing w:after="0" w:line="100" w:lineRule="atLeast"/>
        <w:jc w:val="both"/>
        <w:rPr>
          <w:rFonts w:ascii="Times New Roman" w:eastAsia="Calibri" w:hAnsi="Times New Roman" w:cs="Times New Roman"/>
          <w:sz w:val="24"/>
          <w:szCs w:val="24"/>
          <w:lang w:eastAsia="ar-SA"/>
        </w:rPr>
      </w:pPr>
      <w:r w:rsidRPr="002E268B">
        <w:rPr>
          <w:rFonts w:ascii="Times New Roman" w:eastAsia="Calibri" w:hAnsi="Times New Roman" w:cs="Times New Roman"/>
          <w:sz w:val="24"/>
          <w:szCs w:val="24"/>
          <w:lang w:eastAsia="ar-SA"/>
        </w:rPr>
        <w:t>T</w:t>
      </w:r>
      <w:r w:rsidR="00050F4E" w:rsidRPr="002E268B">
        <w:rPr>
          <w:rFonts w:ascii="Times New Roman" w:eastAsia="Calibri" w:hAnsi="Times New Roman" w:cs="Times New Roman"/>
          <w:sz w:val="24"/>
          <w:szCs w:val="24"/>
          <w:lang w:eastAsia="ar-SA"/>
        </w:rPr>
        <w:t>he</w:t>
      </w:r>
      <w:r w:rsidR="00050F4E" w:rsidRPr="0065476B">
        <w:rPr>
          <w:rFonts w:ascii="Times New Roman" w:eastAsia="Calibri" w:hAnsi="Times New Roman" w:cs="Times New Roman"/>
          <w:sz w:val="24"/>
          <w:szCs w:val="24"/>
          <w:lang w:eastAsia="ar-SA"/>
        </w:rPr>
        <w:t xml:space="preserve"> </w:t>
      </w:r>
      <w:r w:rsidR="00902A61">
        <w:rPr>
          <w:rFonts w:ascii="Times New Roman" w:eastAsia="Calibri" w:hAnsi="Times New Roman" w:cs="Times New Roman"/>
          <w:sz w:val="24"/>
          <w:szCs w:val="24"/>
          <w:lang w:eastAsia="ar-SA"/>
        </w:rPr>
        <w:t>travel</w:t>
      </w:r>
      <w:r w:rsidR="009C08E7">
        <w:rPr>
          <w:rFonts w:ascii="Times New Roman" w:eastAsia="Calibri" w:hAnsi="Times New Roman" w:cs="Times New Roman"/>
          <w:sz w:val="24"/>
          <w:szCs w:val="24"/>
          <w:lang w:eastAsia="ar-SA"/>
        </w:rPr>
        <w:t xml:space="preserve"> support</w:t>
      </w:r>
      <w:r w:rsidR="009C08E7" w:rsidRPr="0065476B">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 xml:space="preserve">is </w:t>
      </w:r>
      <w:r w:rsidR="00B225EB">
        <w:rPr>
          <w:rFonts w:ascii="Times New Roman" w:eastAsia="Calibri" w:hAnsi="Times New Roman" w:cs="Times New Roman"/>
          <w:sz w:val="24"/>
          <w:szCs w:val="24"/>
          <w:lang w:eastAsia="ar-SA"/>
        </w:rPr>
        <w:t>eligible</w:t>
      </w:r>
      <w:r w:rsidR="00D42C3B">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w:t>
      </w:r>
      <w:proofErr w:type="gramStart"/>
      <w:r w:rsidR="00050F4E" w:rsidRPr="0065476B">
        <w:rPr>
          <w:rFonts w:ascii="Times New Roman" w:eastAsia="Calibri" w:hAnsi="Times New Roman" w:cs="Times New Roman"/>
          <w:sz w:val="24"/>
          <w:szCs w:val="24"/>
          <w:lang w:eastAsia="ar-SA"/>
        </w:rPr>
        <w:t>actually undertaken</w:t>
      </w:r>
      <w:proofErr w:type="gramEnd"/>
      <w:r w:rsidR="00050F4E" w:rsidRPr="0065476B">
        <w:rPr>
          <w:rFonts w:ascii="Times New Roman" w:eastAsia="Calibri" w:hAnsi="Times New Roman" w:cs="Times New Roman"/>
          <w:sz w:val="24"/>
          <w:szCs w:val="24"/>
          <w:lang w:eastAsia="ar-SA"/>
        </w:rPr>
        <w:t xml:space="preserve">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stParagraph"/>
        <w:numPr>
          <w:ilvl w:val="0"/>
          <w:numId w:val="26"/>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2A301543" w14:textId="34E36F02" w:rsidR="704869E8" w:rsidRDefault="704869E8" w:rsidP="00985413">
      <w:pPr>
        <w:spacing w:after="0" w:line="100" w:lineRule="atLeast"/>
        <w:rPr>
          <w:rFonts w:ascii="Times New Roman" w:eastAsia="SimSun" w:hAnsi="Times New Roman" w:cs="Times New Roman"/>
          <w:color w:val="000000" w:themeColor="text1"/>
          <w:sz w:val="24"/>
          <w:szCs w:val="24"/>
          <w:lang w:eastAsia="ar-SA"/>
        </w:rPr>
      </w:pPr>
      <w:r w:rsidRPr="3E8E552D">
        <w:rPr>
          <w:rFonts w:ascii="Times New Roman" w:eastAsia="SimSun" w:hAnsi="Times New Roman" w:cs="Times New Roman"/>
          <w:color w:val="000000" w:themeColor="text1"/>
          <w:sz w:val="24"/>
          <w:szCs w:val="24"/>
          <w:lang w:eastAsia="ar-SA"/>
        </w:rPr>
        <w:lastRenderedPageBreak/>
        <w:t>The supporting document is</w:t>
      </w:r>
    </w:p>
    <w:p w14:paraId="14268136" w14:textId="77777777" w:rsidR="00920ED7" w:rsidRDefault="00920ED7" w:rsidP="00985413">
      <w:pPr>
        <w:spacing w:after="0" w:line="100" w:lineRule="atLeast"/>
        <w:rPr>
          <w:rFonts w:ascii="Times New Roman" w:eastAsia="SimSun" w:hAnsi="Times New Roman" w:cs="Times New Roman"/>
          <w:color w:val="000000" w:themeColor="text1"/>
          <w:sz w:val="24"/>
          <w:szCs w:val="24"/>
          <w:lang w:eastAsia="ar-SA"/>
        </w:rPr>
      </w:pPr>
    </w:p>
    <w:p w14:paraId="41DB4892" w14:textId="57C4ED2D" w:rsidR="1EDA07AC" w:rsidRDefault="004378E9" w:rsidP="0BAA34B5">
      <w:pPr>
        <w:spacing w:line="276"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The supporting document is</w:t>
      </w:r>
      <w:r w:rsidR="1EDA07AC" w:rsidRPr="0BAA34B5">
        <w:rPr>
          <w:rFonts w:ascii="Times New Roman" w:eastAsia="Times New Roman" w:hAnsi="Times New Roman" w:cs="Times New Roman"/>
          <w:color w:val="000000" w:themeColor="text1"/>
          <w:sz w:val="24"/>
          <w:szCs w:val="24"/>
          <w:lang w:eastAsia="ar-SA"/>
        </w:rPr>
        <w:t xml:space="preserve"> a declaration signed by the receiving organisation</w:t>
      </w:r>
      <w:r w:rsidR="0B6650DD" w:rsidRPr="0BAA34B5">
        <w:rPr>
          <w:rFonts w:ascii="Times New Roman" w:eastAsia="Times New Roman" w:hAnsi="Times New Roman" w:cs="Times New Roman"/>
          <w:color w:val="000000" w:themeColor="text1"/>
          <w:sz w:val="24"/>
          <w:szCs w:val="24"/>
          <w:lang w:eastAsia="ar-SA"/>
        </w:rPr>
        <w:t xml:space="preserve"> </w:t>
      </w:r>
      <w:r w:rsidR="1EDA07AC" w:rsidRPr="0BAA34B5">
        <w:rPr>
          <w:rFonts w:ascii="Times New Roman" w:eastAsia="Times New Roman" w:hAnsi="Times New Roman" w:cs="Times New Roman"/>
          <w:color w:val="000000" w:themeColor="text1"/>
          <w:sz w:val="24"/>
          <w:szCs w:val="24"/>
          <w:lang w:eastAsia="ar-SA"/>
        </w:rPr>
        <w:t>and specifying the name of the participant, the purpose of the activity, as well as its confirmed starting and end date of the physical mobility activity.</w:t>
      </w:r>
    </w:p>
    <w:p w14:paraId="742A5489" w14:textId="326850DB" w:rsidR="00ED7C3D" w:rsidRPr="00064768" w:rsidRDefault="1EDA07AC" w:rsidP="00064768">
      <w:pPr>
        <w:spacing w:after="240" w:line="276" w:lineRule="auto"/>
        <w:rPr>
          <w:rFonts w:eastAsia="Times New Roman"/>
          <w:color w:val="000000" w:themeColor="text1"/>
          <w:szCs w:val="24"/>
          <w:lang w:eastAsia="ar-SA"/>
        </w:rPr>
      </w:pPr>
      <w:r w:rsidRPr="009B4712">
        <w:rPr>
          <w:rFonts w:ascii="Times New Roman" w:eastAsia="Times New Roman" w:hAnsi="Times New Roman" w:cs="Times New Roman"/>
          <w:color w:val="000000" w:themeColor="text1"/>
          <w:sz w:val="24"/>
          <w:szCs w:val="24"/>
          <w:lang w:eastAsia="ar-SA"/>
        </w:rPr>
        <w:t>If accompanying persons were involved, their names and duration of stay must be included in the same document</w:t>
      </w:r>
      <w:r w:rsidR="00996F93">
        <w:rPr>
          <w:rFonts w:ascii="Times New Roman" w:eastAsia="Times New Roman" w:hAnsi="Times New Roman" w:cs="Times New Roman"/>
          <w:color w:val="000000" w:themeColor="text1"/>
          <w:sz w:val="24"/>
          <w:szCs w:val="24"/>
          <w:lang w:eastAsia="ar-SA"/>
        </w:rPr>
        <w:t>.</w:t>
      </w:r>
    </w:p>
    <w:p w14:paraId="7018CA38" w14:textId="65D85FE7" w:rsidR="00BE5ACB" w:rsidRDefault="00BE5ACB" w:rsidP="00BE5ACB">
      <w:pPr>
        <w:suppressAutoHyphens/>
        <w:autoSpaceDE w:val="0"/>
        <w:autoSpaceDN w:val="0"/>
        <w:spacing w:after="0"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color w:val="000000" w:themeColor="text1"/>
          <w:sz w:val="24"/>
          <w:szCs w:val="24"/>
          <w:lang w:eastAsia="ar-SA"/>
        </w:rPr>
        <w:t xml:space="preserve">In addition to the supporting documents mentioned above, in case of use of sustainable means of transport (green travel): a declaration on honour signed by the person receiving the travel grant will serve as supporting documentation. </w:t>
      </w:r>
    </w:p>
    <w:p w14:paraId="60501EFB" w14:textId="77777777" w:rsidR="00BE5ACB" w:rsidRDefault="00BE5ACB" w:rsidP="0065476B">
      <w:pPr>
        <w:suppressAutoHyphens/>
        <w:spacing w:after="0" w:line="276" w:lineRule="auto"/>
        <w:jc w:val="both"/>
        <w:rPr>
          <w:rFonts w:ascii="Times New Roman" w:eastAsia="SimSun" w:hAnsi="Times New Roman" w:cs="Times New Roman"/>
          <w:sz w:val="24"/>
          <w:szCs w:val="24"/>
          <w:shd w:val="clear" w:color="auto" w:fill="00FFFF"/>
          <w:lang w:eastAsia="ar-SA"/>
        </w:rPr>
      </w:pPr>
    </w:p>
    <w:p w14:paraId="4075C7A9" w14:textId="5F33C2F5"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In case no travel took </w:t>
      </w:r>
      <w:proofErr w:type="gramStart"/>
      <w:r w:rsidRPr="5CA97491">
        <w:rPr>
          <w:rFonts w:ascii="Times New Roman" w:eastAsia="Calibri" w:hAnsi="Times New Roman" w:cs="Times New Roman"/>
          <w:sz w:val="24"/>
          <w:szCs w:val="24"/>
          <w:lang w:eastAsia="ar-SA"/>
        </w:rPr>
        <w:t>place</w:t>
      </w:r>
      <w:proofErr w:type="gramEnd"/>
      <w:r w:rsidRPr="5CA97491">
        <w:rPr>
          <w:rFonts w:ascii="Times New Roman" w:eastAsia="Calibri" w:hAnsi="Times New Roman" w:cs="Times New Roman"/>
          <w:sz w:val="24"/>
          <w:szCs w:val="24"/>
          <w:lang w:eastAsia="ar-SA"/>
        </w:rPr>
        <w:t xml:space="preserve"> or the travel was funded from EU sources other than the Erasmus+ Programme, the beneficiary </w:t>
      </w:r>
      <w:r w:rsidR="00C96F25" w:rsidRPr="5CA97491">
        <w:rPr>
          <w:rFonts w:ascii="Times New Roman" w:eastAsia="Calibri" w:hAnsi="Times New Roman" w:cs="Times New Roman"/>
          <w:sz w:val="24"/>
          <w:szCs w:val="24"/>
          <w:lang w:eastAsia="ar-SA"/>
        </w:rPr>
        <w:t>wi</w:t>
      </w:r>
      <w:r w:rsidRPr="5CA97491">
        <w:rPr>
          <w:rFonts w:ascii="Times New Roman" w:eastAsia="Calibri" w:hAnsi="Times New Roman" w:cs="Times New Roman"/>
          <w:sz w:val="24"/>
          <w:szCs w:val="24"/>
          <w:lang w:eastAsia="ar-SA"/>
        </w:rPr>
        <w:t>ll indicate in their report that financial support for travel is not required</w:t>
      </w:r>
      <w:r w:rsidR="00405EFB" w:rsidRPr="5CA97491">
        <w:rPr>
          <w:rFonts w:ascii="Times New Roman" w:eastAsia="Calibri" w:hAnsi="Times New Roman" w:cs="Times New Roman"/>
          <w:sz w:val="24"/>
          <w:szCs w:val="24"/>
          <w:lang w:eastAsia="ar-SA"/>
        </w:rPr>
        <w:t>.</w:t>
      </w:r>
    </w:p>
    <w:p w14:paraId="001F9963" w14:textId="209F5108" w:rsidR="00050F4E" w:rsidRPr="000950C5" w:rsidRDefault="00791D7A" w:rsidP="000950C5">
      <w:pPr>
        <w:pStyle w:val="Heading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00C114C7">
      <w:pPr>
        <w:pStyle w:val="ListParagraph"/>
        <w:numPr>
          <w:ilvl w:val="0"/>
          <w:numId w:val="27"/>
        </w:numPr>
        <w:tabs>
          <w:tab w:val="left" w:pos="567"/>
        </w:tabs>
        <w:suppressAutoHyphens/>
        <w:spacing w:after="240" w:line="276" w:lineRule="auto"/>
        <w:rPr>
          <w:rFonts w:eastAsia="Calibri"/>
          <w:szCs w:val="24"/>
          <w:lang w:eastAsia="ar-SA"/>
        </w:rPr>
      </w:pPr>
      <w:r w:rsidRPr="00346A1C">
        <w:rPr>
          <w:rFonts w:eastAsia="Calibri"/>
          <w:szCs w:val="24"/>
          <w:u w:val="single"/>
          <w:lang w:eastAsia="ar-SA"/>
        </w:rPr>
        <w:t xml:space="preserve">Calculation of the </w:t>
      </w:r>
      <w:r w:rsidR="00902A61">
        <w:rPr>
          <w:rFonts w:eastAsia="Calibri"/>
          <w:szCs w:val="24"/>
          <w:u w:val="single"/>
          <w:lang w:eastAsia="ar-SA"/>
        </w:rPr>
        <w:t>total unit contribution</w:t>
      </w:r>
      <w:r w:rsidRPr="00346A1C">
        <w:rPr>
          <w:rFonts w:eastAsia="Calibri"/>
          <w:szCs w:val="24"/>
          <w:lang w:eastAsia="ar-SA"/>
        </w:rPr>
        <w:t xml:space="preserve">: </w:t>
      </w:r>
    </w:p>
    <w:p w14:paraId="5081D591" w14:textId="3BDC1D76" w:rsidR="00CC28C4" w:rsidRDefault="00A55C59" w:rsidP="00C114C7">
      <w:pPr>
        <w:pStyle w:val="ListParagraph"/>
        <w:numPr>
          <w:ilvl w:val="0"/>
          <w:numId w:val="27"/>
        </w:numPr>
        <w:tabs>
          <w:tab w:val="left" w:pos="567"/>
        </w:tabs>
        <w:suppressAutoHyphens/>
        <w:spacing w:after="240" w:line="100" w:lineRule="atLeast"/>
        <w:rPr>
          <w:rFonts w:eastAsia="Calibri"/>
          <w:szCs w:val="24"/>
          <w:lang w:eastAsia="ar-SA"/>
        </w:rPr>
      </w:pPr>
      <w:r>
        <w:rPr>
          <w:rFonts w:eastAsia="Calibri"/>
          <w:szCs w:val="24"/>
          <w:lang w:eastAsia="ar-SA"/>
        </w:rPr>
        <w:t>T</w:t>
      </w:r>
      <w:r w:rsidR="00050F4E" w:rsidRPr="0065476B">
        <w:rPr>
          <w:rFonts w:eastAsia="Calibri"/>
          <w:szCs w:val="24"/>
          <w:lang w:eastAsia="ar-SA"/>
        </w:rPr>
        <w:t xml:space="preserve">he </w:t>
      </w:r>
      <w:r w:rsidR="00902A61">
        <w:rPr>
          <w:rFonts w:eastAsia="Calibri"/>
          <w:szCs w:val="24"/>
          <w:lang w:eastAsia="ar-SA"/>
        </w:rPr>
        <w:t>total unit contribution</w:t>
      </w:r>
      <w:r w:rsidR="00050F4E" w:rsidRPr="0065476B">
        <w:rPr>
          <w:rFonts w:eastAsia="Calibri"/>
          <w:szCs w:val="24"/>
          <w:lang w:eastAsia="ar-SA"/>
        </w:rPr>
        <w:t xml:space="preserve"> is calculated by multiplying the number of days per participant and accompanying person by the unit contribution applicable per day for the receiving country concerned, as specified in Annex 3 of the Agreement. Travel days may be added if relevant for a specific </w:t>
      </w:r>
      <w:r w:rsidR="00064768" w:rsidRPr="0065476B">
        <w:rPr>
          <w:rFonts w:eastAsia="Calibri"/>
          <w:szCs w:val="24"/>
          <w:lang w:eastAsia="ar-SA"/>
        </w:rPr>
        <w:t>activity.</w:t>
      </w:r>
      <w:r w:rsidR="00064768" w:rsidRPr="00CC28C4">
        <w:rPr>
          <w:rFonts w:eastAsia="Calibri"/>
          <w:szCs w:val="24"/>
          <w:u w:val="single"/>
          <w:lang w:eastAsia="ar-SA"/>
        </w:rPr>
        <w:t xml:space="preserve"> Triggering</w:t>
      </w:r>
      <w:r w:rsidR="00050F4E" w:rsidRPr="00CC28C4">
        <w:rPr>
          <w:rFonts w:eastAsia="Calibri"/>
          <w:szCs w:val="24"/>
          <w:u w:val="single"/>
          <w:lang w:eastAsia="ar-SA"/>
        </w:rPr>
        <w:t xml:space="preserve"> event:</w:t>
      </w:r>
      <w:r w:rsidR="00050F4E"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w:t>
      </w:r>
      <w:proofErr w:type="gramStart"/>
      <w:r w:rsidR="00050F4E" w:rsidRPr="0065476B">
        <w:rPr>
          <w:rFonts w:ascii="Times New Roman" w:eastAsia="Calibri" w:hAnsi="Times New Roman" w:cs="Times New Roman"/>
          <w:sz w:val="24"/>
          <w:szCs w:val="24"/>
          <w:lang w:eastAsia="ar-SA"/>
        </w:rPr>
        <w:t>actually undertaken</w:t>
      </w:r>
      <w:proofErr w:type="gramEnd"/>
      <w:r w:rsidR="00050F4E" w:rsidRPr="0065476B">
        <w:rPr>
          <w:rFonts w:ascii="Times New Roman" w:eastAsia="Calibri" w:hAnsi="Times New Roman" w:cs="Times New Roman"/>
          <w:sz w:val="24"/>
          <w:szCs w:val="24"/>
          <w:lang w:eastAsia="ar-SA"/>
        </w:rPr>
        <w:t xml:space="preserve">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7"/>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t>Supporting documents:</w:t>
      </w:r>
    </w:p>
    <w:p w14:paraId="208185AF" w14:textId="0A48ACA9" w:rsidR="00615135" w:rsidRDefault="00FC714C" w:rsidP="005504C0">
      <w:pPr>
        <w:suppressAutoHyphens/>
        <w:spacing w:after="200" w:line="276" w:lineRule="auto"/>
        <w:jc w:val="both"/>
        <w:rPr>
          <w:rFonts w:ascii="Times New Roman" w:eastAsia="Times New Roman" w:hAnsi="Times New Roman" w:cs="Times New Roman"/>
          <w:color w:val="000000" w:themeColor="text1"/>
          <w:sz w:val="24"/>
          <w:szCs w:val="24"/>
          <w:lang w:eastAsia="ar-SA"/>
        </w:rPr>
      </w:pPr>
      <w:r w:rsidRPr="1E21A0FC">
        <w:rPr>
          <w:rFonts w:ascii="Times New Roman" w:eastAsia="Times New Roman" w:hAnsi="Times New Roman" w:cs="Times New Roman"/>
          <w:color w:val="000000" w:themeColor="text1"/>
          <w:sz w:val="24"/>
          <w:szCs w:val="24"/>
          <w:lang w:eastAsia="ar-SA"/>
        </w:rPr>
        <w:t xml:space="preserve">The supporting document is </w:t>
      </w:r>
      <w:r w:rsidR="30E38CC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6BEC9BA5" w14:textId="0E328817" w:rsidR="00050F4E" w:rsidRPr="00CD78E4" w:rsidRDefault="00050F4E" w:rsidP="00C114C7">
      <w:pPr>
        <w:numPr>
          <w:ilvl w:val="0"/>
          <w:numId w:val="27"/>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37A53F3B"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 xml:space="preserve">Participants 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proofErr w:type="gramStart"/>
      <w:r w:rsidRPr="00134C41">
        <w:rPr>
          <w:rFonts w:ascii="Times New Roman" w:eastAsia="Calibri" w:hAnsi="Times New Roman" w:cs="Times New Roman"/>
          <w:sz w:val="24"/>
          <w:szCs w:val="24"/>
          <w:lang w:eastAsia="ar-SA"/>
        </w:rPr>
        <w:t>factual information</w:t>
      </w:r>
      <w:proofErr w:type="gramEnd"/>
      <w:r w:rsidRPr="00134C41">
        <w:rPr>
          <w:rFonts w:ascii="Times New Roman" w:eastAsia="Calibri" w:hAnsi="Times New Roman" w:cs="Times New Roman"/>
          <w:sz w:val="24"/>
          <w:szCs w:val="24"/>
          <w:lang w:eastAsia="ar-SA"/>
        </w:rPr>
        <w:t xml:space="preserve">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1FC5F724" w14:textId="7879521E" w:rsidR="00050F4E" w:rsidRPr="00134C41" w:rsidRDefault="00050F4E" w:rsidP="00064768">
      <w:pPr>
        <w:suppressAutoHyphens/>
        <w:spacing w:line="276" w:lineRule="auto"/>
        <w:jc w:val="both"/>
        <w:rPr>
          <w:rFonts w:ascii="Times New Roman" w:eastAsia="Calibri" w:hAnsi="Times New Roman" w:cs="Times New Roman"/>
          <w:sz w:val="24"/>
          <w:szCs w:val="24"/>
          <w:lang w:eastAsia="ar-SA"/>
        </w:rPr>
      </w:pPr>
    </w:p>
    <w:p w14:paraId="0CD01939" w14:textId="04F6E53B" w:rsidR="00050F4E" w:rsidRPr="00CD78E4" w:rsidRDefault="00CD78E4" w:rsidP="00CD78E4">
      <w:pPr>
        <w:pStyle w:val="Heading2"/>
        <w:rPr>
          <w:rFonts w:eastAsia="Calibri"/>
          <w:lang w:eastAsia="ar-SA"/>
        </w:rPr>
      </w:pPr>
      <w:r>
        <w:rPr>
          <w:rFonts w:eastAsia="Calibri"/>
          <w:lang w:eastAsia="ar-SA"/>
        </w:rPr>
        <w:lastRenderedPageBreak/>
        <w:t>1.3</w:t>
      </w:r>
      <w:r w:rsidR="00050F4E" w:rsidRPr="00CD78E4">
        <w:rPr>
          <w:rFonts w:eastAsia="Calibri"/>
          <w:lang w:eastAsia="ar-SA"/>
        </w:rPr>
        <w:t xml:space="preserve"> Organisational support</w:t>
      </w:r>
    </w:p>
    <w:p w14:paraId="6B098D4D" w14:textId="42ED1577" w:rsidR="003A71BF" w:rsidRPr="00902A61" w:rsidRDefault="00050F4E" w:rsidP="00C114C7">
      <w:pPr>
        <w:pStyle w:val="ListParagraph"/>
        <w:numPr>
          <w:ilvl w:val="0"/>
          <w:numId w:val="28"/>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12089C86" w14:textId="25DCA89E" w:rsidR="007A235B" w:rsidRPr="007A235B" w:rsidRDefault="003A71BF" w:rsidP="00832806">
      <w:pPr>
        <w:pStyle w:val="ListParagraph"/>
        <w:numPr>
          <w:ilvl w:val="0"/>
          <w:numId w:val="28"/>
        </w:numPr>
        <w:suppressAutoHyphens/>
        <w:spacing w:line="276" w:lineRule="auto"/>
        <w:rPr>
          <w:rFonts w:eastAsia="SimSun"/>
          <w:szCs w:val="24"/>
          <w:lang w:eastAsia="ar-SA"/>
        </w:rPr>
      </w:pPr>
      <w:r w:rsidRPr="003A71BF">
        <w:rPr>
          <w:rFonts w:eastAsia="Calibri"/>
          <w:szCs w:val="24"/>
          <w:lang w:eastAsia="ar-SA"/>
        </w:rPr>
        <w:t>T</w:t>
      </w:r>
      <w:r w:rsidR="00050F4E" w:rsidRPr="003A71BF">
        <w:rPr>
          <w:rFonts w:eastAsia="Calibri"/>
          <w:szCs w:val="24"/>
          <w:lang w:eastAsia="ar-SA"/>
        </w:rPr>
        <w:t xml:space="preserve">he </w:t>
      </w:r>
      <w:r w:rsidR="00902A61">
        <w:rPr>
          <w:rFonts w:eastAsia="Calibri"/>
          <w:szCs w:val="24"/>
          <w:lang w:eastAsia="ar-SA"/>
        </w:rPr>
        <w:t>total unit contribution</w:t>
      </w:r>
      <w:r w:rsidR="00050F4E" w:rsidRPr="00241866">
        <w:rPr>
          <w:rFonts w:eastAsia="Calibri"/>
          <w:szCs w:val="24"/>
          <w:lang w:eastAsia="ar-SA"/>
        </w:rPr>
        <w:t xml:space="preserve"> is calculated by multiplying the total number of particip</w:t>
      </w:r>
      <w:r w:rsidR="00B22CF8">
        <w:rPr>
          <w:rFonts w:eastAsia="Calibri"/>
          <w:szCs w:val="24"/>
          <w:lang w:eastAsia="ar-SA"/>
        </w:rPr>
        <w:t>ant</w:t>
      </w:r>
      <w:r w:rsidR="00FC3FED">
        <w:rPr>
          <w:rFonts w:eastAsia="Calibri"/>
          <w:szCs w:val="24"/>
          <w:lang w:eastAsia="ar-SA"/>
        </w:rPr>
        <w:t>s</w:t>
      </w:r>
      <w:r w:rsidR="00050F4E" w:rsidRPr="00134C41">
        <w:rPr>
          <w:rFonts w:eastAsia="Calibri"/>
          <w:szCs w:val="24"/>
          <w:lang w:eastAsia="ar-SA"/>
        </w:rPr>
        <w:t xml:space="preserve"> in mobility activities by the unit contribution applicable, as specified in Annex 3</w:t>
      </w:r>
      <w:r w:rsidR="00050F4E" w:rsidDel="00C228FF">
        <w:rPr>
          <w:rFonts w:eastAsia="Calibri"/>
          <w:szCs w:val="24"/>
          <w:lang w:eastAsia="ar-SA"/>
        </w:rPr>
        <w:t xml:space="preserve"> </w:t>
      </w:r>
      <w:r w:rsidR="00050F4E" w:rsidRPr="00134C41">
        <w:rPr>
          <w:rFonts w:eastAsia="Calibri"/>
          <w:szCs w:val="24"/>
          <w:lang w:eastAsia="ar-SA"/>
        </w:rPr>
        <w:t xml:space="preserve">of the Agreement. Accompanying persons and persons taking part in preparatory visits are not considered to be participants of mobility activities and are therefore not considered for calculation of the organisational </w:t>
      </w:r>
      <w:r w:rsidR="00064768" w:rsidRPr="00134C41">
        <w:rPr>
          <w:rFonts w:eastAsia="Calibri"/>
          <w:szCs w:val="24"/>
          <w:lang w:eastAsia="ar-SA"/>
        </w:rPr>
        <w:t>support.</w:t>
      </w:r>
      <w:r w:rsidR="00064768" w:rsidRPr="007A235B">
        <w:rPr>
          <w:rFonts w:eastAsia="SimSun"/>
          <w:szCs w:val="24"/>
          <w:u w:val="single"/>
          <w:lang w:eastAsia="ar-SA"/>
        </w:rPr>
        <w:t xml:space="preserve"> Triggering</w:t>
      </w:r>
      <w:r w:rsidR="00050F4E" w:rsidRPr="007A235B">
        <w:rPr>
          <w:rFonts w:eastAsia="SimSun"/>
          <w:szCs w:val="24"/>
          <w:u w:val="single"/>
          <w:lang w:eastAsia="ar-SA"/>
        </w:rPr>
        <w:t xml:space="preserve"> event:</w:t>
      </w:r>
      <w:r w:rsidR="00050F4E" w:rsidRPr="007A235B">
        <w:rPr>
          <w:rFonts w:eastAsia="SimSun"/>
          <w:szCs w:val="24"/>
          <w:lang w:eastAsia="ar-SA"/>
        </w:rPr>
        <w:t xml:space="preserve"> </w:t>
      </w:r>
    </w:p>
    <w:p w14:paraId="77443102" w14:textId="7811BA4F" w:rsidR="00050F4E" w:rsidRPr="00134C41" w:rsidRDefault="007A235B" w:rsidP="00832806">
      <w:pPr>
        <w:tabs>
          <w:tab w:val="left" w:pos="567"/>
        </w:tabs>
        <w:suppressAutoHyphens/>
        <w:spacing w:after="200" w:line="276" w:lineRule="auto"/>
        <w:jc w:val="both"/>
        <w:rPr>
          <w:rFonts w:ascii="Times New Roman" w:eastAsia="SimSun" w:hAnsi="Times New Roman" w:cs="Times New Roman"/>
          <w:sz w:val="24"/>
          <w:szCs w:val="24"/>
          <w:lang w:eastAsia="ar-SA"/>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w:t>
      </w:r>
      <w:proofErr w:type="gramStart"/>
      <w:r w:rsidR="00050F4E" w:rsidRPr="5CA97491">
        <w:rPr>
          <w:rFonts w:ascii="Times New Roman" w:eastAsia="SimSun" w:hAnsi="Times New Roman" w:cs="Times New Roman"/>
          <w:sz w:val="24"/>
          <w:szCs w:val="24"/>
          <w:lang w:eastAsia="ar-SA"/>
        </w:rPr>
        <w:t>actually undertaken</w:t>
      </w:r>
      <w:proofErr w:type="gramEnd"/>
      <w:r w:rsidR="00050F4E" w:rsidRPr="5CA97491">
        <w:rPr>
          <w:rFonts w:ascii="Times New Roman" w:eastAsia="SimSun" w:hAnsi="Times New Roman" w:cs="Times New Roman"/>
          <w:sz w:val="24"/>
          <w:szCs w:val="24"/>
          <w:lang w:eastAsia="ar-SA"/>
        </w:rPr>
        <w:t xml:space="preserve"> the activity</w:t>
      </w:r>
      <w:r w:rsidR="0021670F" w:rsidRPr="5CA97491">
        <w:rPr>
          <w:rFonts w:ascii="Times New Roman" w:eastAsia="SimSun" w:hAnsi="Times New Roman" w:cs="Times New Roman"/>
          <w:sz w:val="24"/>
          <w:szCs w:val="24"/>
          <w:lang w:eastAsia="ar-SA"/>
        </w:rPr>
        <w:t>.</w:t>
      </w:r>
      <w:r w:rsidR="00050F4E" w:rsidRPr="5CA97491">
        <w:rPr>
          <w:rFonts w:ascii="Times New Roman" w:eastAsia="SimSun" w:hAnsi="Times New Roman" w:cs="Times New Roman"/>
          <w:sz w:val="24"/>
          <w:szCs w:val="24"/>
          <w:lang w:eastAsia="ar-SA"/>
        </w:rPr>
        <w:t xml:space="preserve"> </w:t>
      </w:r>
    </w:p>
    <w:p w14:paraId="5348E88F" w14:textId="6DC1961A" w:rsidR="00F450A8" w:rsidRPr="00064768" w:rsidRDefault="00050F4E" w:rsidP="00064768">
      <w:pPr>
        <w:numPr>
          <w:ilvl w:val="0"/>
          <w:numId w:val="28"/>
        </w:numPr>
        <w:suppressAutoHyphens/>
        <w:spacing w:after="200" w:line="100" w:lineRule="atLeast"/>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4DD99FD8" w14:textId="37D2443C" w:rsidR="7ED659D7" w:rsidRDefault="00E97288" w:rsidP="0BAA34B5">
      <w:pPr>
        <w:spacing w:line="276" w:lineRule="auto"/>
        <w:jc w:val="both"/>
        <w:rPr>
          <w:rFonts w:ascii="Times New Roman" w:eastAsia="Times New Roman" w:hAnsi="Times New Roman" w:cs="Times New Roman"/>
          <w:color w:val="000000" w:themeColor="text1"/>
          <w:sz w:val="24"/>
          <w:szCs w:val="24"/>
          <w:lang w:eastAsia="ar-SA"/>
        </w:rPr>
      </w:pPr>
      <w:r w:rsidRPr="1793DA46">
        <w:rPr>
          <w:rFonts w:ascii="Times New Roman" w:eastAsia="Times New Roman" w:hAnsi="Times New Roman" w:cs="Times New Roman"/>
          <w:color w:val="000000" w:themeColor="text1"/>
          <w:sz w:val="24"/>
          <w:szCs w:val="24"/>
          <w:lang w:eastAsia="ar-SA"/>
        </w:rPr>
        <w:t xml:space="preserve">The supporting document is </w:t>
      </w:r>
      <w:r w:rsidR="0BAA34B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19D47639" w14:textId="4E6F04A5" w:rsidR="00050F4E" w:rsidRPr="00C150F9" w:rsidRDefault="008A74F7" w:rsidP="008A74F7">
      <w:pPr>
        <w:pStyle w:val="Heading2"/>
        <w:ind w:left="0" w:firstLine="0"/>
        <w:rPr>
          <w:rFonts w:ascii="Times New Roman" w:eastAsia="Calibri" w:hAnsi="Times New Roman" w:cs="Times New Roman"/>
          <w:b w:val="0"/>
          <w:bCs w:val="0"/>
          <w:szCs w:val="24"/>
          <w:lang w:eastAsia="ar-SA"/>
        </w:rPr>
      </w:pPr>
      <w:r>
        <w:rPr>
          <w:rFonts w:eastAsia="Calibri"/>
          <w:lang w:eastAsia="ar-SA"/>
        </w:rPr>
        <w:t>1.</w:t>
      </w:r>
      <w:r w:rsidR="000317A3">
        <w:rPr>
          <w:rFonts w:asciiTheme="minorHAnsi" w:eastAsia="Calibri" w:hAnsiTheme="minorHAnsi"/>
          <w:lang w:val="el-GR" w:eastAsia="ar-SA"/>
        </w:rPr>
        <w:t>4</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stParagraph"/>
        <w:numPr>
          <w:ilvl w:val="0"/>
          <w:numId w:val="30"/>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06C830DE" w14:textId="339A2867" w:rsidR="00050F4E" w:rsidRPr="00F468CD" w:rsidRDefault="00F468CD" w:rsidP="00F468CD">
      <w:pPr>
        <w:suppressAutoHyphens/>
        <w:spacing w:after="0" w:line="276" w:lineRule="auto"/>
        <w:jc w:val="both"/>
        <w:rPr>
          <w:rFonts w:ascii="Times New Roman" w:eastAsia="SimSun" w:hAnsi="Times New Roman" w:cs="Times New Roman"/>
          <w:sz w:val="24"/>
          <w:szCs w:val="24"/>
          <w:highlight w:val="yellow"/>
          <w:lang w:eastAsia="ar-SA"/>
        </w:rPr>
      </w:pPr>
      <w:r w:rsidRPr="00C150F9">
        <w:rPr>
          <w:rFonts w:ascii="Times New Roman" w:eastAsia="SimSun" w:hAnsi="Times New Roman" w:cs="Times New Roman"/>
          <w:sz w:val="24"/>
          <w:szCs w:val="24"/>
          <w:lang w:eastAsia="ar-SA"/>
        </w:rPr>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317A3" w:rsidRPr="00064768">
        <w:rPr>
          <w:rFonts w:ascii="Times New Roman" w:eastAsia="SimSun" w:hAnsi="Times New Roman" w:cs="Times New Roman"/>
          <w:sz w:val="24"/>
          <w:szCs w:val="24"/>
          <w:lang w:eastAsia="ar-SA"/>
        </w:rPr>
        <w:t xml:space="preserve"> </w:t>
      </w:r>
      <w:r w:rsidR="00050F4E" w:rsidRPr="00C150F9">
        <w:rPr>
          <w:rFonts w:ascii="Times New Roman" w:eastAsia="SimSun" w:hAnsi="Times New Roman" w:cs="Times New Roman"/>
          <w:sz w:val="24"/>
          <w:szCs w:val="24"/>
          <w:lang w:eastAsia="ar-SA"/>
        </w:rPr>
        <w:t>in mobility activities by the unit contribution applicable, as specified in Annex 3 of the Agreement</w:t>
      </w:r>
    </w:p>
    <w:p w14:paraId="4907650D"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76A921CF" w14:textId="77777777" w:rsidR="00F468CD" w:rsidRPr="00F468CD" w:rsidRDefault="00050F4E" w:rsidP="00C114C7">
      <w:pPr>
        <w:pStyle w:val="ListParagraph"/>
        <w:numPr>
          <w:ilvl w:val="0"/>
          <w:numId w:val="30"/>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4B1DF87B" w14:textId="730204AA" w:rsidR="00050F4E" w:rsidRPr="0065476B" w:rsidRDefault="00F468CD" w:rsidP="007B286D">
      <w:pPr>
        <w:tabs>
          <w:tab w:val="left" w:pos="567"/>
        </w:tabs>
        <w:suppressAutoHyphens/>
        <w:spacing w:after="240" w:line="276" w:lineRule="auto"/>
        <w:jc w:val="both"/>
        <w:rPr>
          <w:rFonts w:ascii="Times New Roman" w:eastAsia="SimSun"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w:t>
      </w:r>
      <w:proofErr w:type="gramStart"/>
      <w:r w:rsidRPr="00F468CD">
        <w:rPr>
          <w:rFonts w:ascii="Times New Roman" w:eastAsia="SimSun" w:hAnsi="Times New Roman" w:cs="Times New Roman"/>
          <w:sz w:val="24"/>
          <w:szCs w:val="24"/>
          <w:lang w:eastAsia="ar-SA"/>
        </w:rPr>
        <w:t xml:space="preserve">actually </w:t>
      </w:r>
      <w:r>
        <w:rPr>
          <w:rFonts w:ascii="Times New Roman" w:eastAsia="SimSun" w:hAnsi="Times New Roman" w:cs="Times New Roman"/>
          <w:sz w:val="24"/>
          <w:szCs w:val="24"/>
          <w:lang w:eastAsia="ar-SA"/>
        </w:rPr>
        <w:t>undertaken</w:t>
      </w:r>
      <w:proofErr w:type="gramEnd"/>
      <w:r>
        <w:rPr>
          <w:rFonts w:ascii="Times New Roman" w:eastAsia="SimSun" w:hAnsi="Times New Roman" w:cs="Times New Roman"/>
          <w:sz w:val="24"/>
          <w:szCs w:val="24"/>
          <w:lang w:eastAsia="ar-SA"/>
        </w:rPr>
        <w:t xml:space="preserve"> the activity</w:t>
      </w:r>
      <w:r w:rsidR="00050F4E" w:rsidRPr="00F468CD">
        <w:rPr>
          <w:rFonts w:eastAsia="SimSun"/>
          <w:szCs w:val="24"/>
          <w:lang w:eastAsia="ar-SA"/>
        </w:rPr>
        <w:t xml:space="preserve"> </w:t>
      </w:r>
    </w:p>
    <w:p w14:paraId="03E46761" w14:textId="44F05596" w:rsidR="00546C4D" w:rsidRPr="00E56D08" w:rsidRDefault="00546C4D" w:rsidP="00C114C7">
      <w:pPr>
        <w:numPr>
          <w:ilvl w:val="0"/>
          <w:numId w:val="30"/>
        </w:numPr>
        <w:suppressAutoHyphens/>
        <w:spacing w:after="120" w:line="276" w:lineRule="auto"/>
        <w:ind w:left="709" w:hanging="425"/>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Times New Roman" w:hAnsi="Times New Roman"/>
          <w:i/>
          <w:iCs/>
          <w:color w:val="4AA55B"/>
          <w:sz w:val="24"/>
          <w:szCs w:val="24"/>
          <w:lang w:val="en-US"/>
        </w:rPr>
      </w:pPr>
      <w:r w:rsidRPr="6E73C7F5">
        <w:rPr>
          <w:rFonts w:ascii="Times New Roman" w:eastAsia="SimSun" w:hAnsi="Times New Roman" w:cs="Times New Roman"/>
          <w:color w:val="000000" w:themeColor="text1"/>
          <w:sz w:val="24"/>
          <w:szCs w:val="24"/>
          <w:lang w:eastAsia="ar-SA"/>
        </w:rPr>
        <w:t>The supporting document is</w:t>
      </w:r>
    </w:p>
    <w:p w14:paraId="38629371" w14:textId="61D8299A" w:rsidR="77F37B05" w:rsidRDefault="31323976" w:rsidP="0BAA34B5">
      <w:pPr>
        <w:spacing w:after="240" w:line="276" w:lineRule="auto"/>
        <w:jc w:val="both"/>
        <w:rPr>
          <w:rFonts w:ascii="Times New Roman" w:eastAsia="SimSun" w:hAnsi="Times New Roman" w:cs="Times New Roman"/>
          <w:sz w:val="24"/>
          <w:szCs w:val="24"/>
          <w:lang w:eastAsia="ar-SA"/>
        </w:rPr>
      </w:pPr>
      <w:r w:rsidRPr="6E73C7F5">
        <w:rPr>
          <w:rFonts w:ascii="Times New Roman" w:eastAsia="SimSun" w:hAnsi="Times New Roman" w:cs="Times New Roman"/>
          <w:sz w:val="24"/>
          <w:szCs w:val="24"/>
          <w:lang w:eastAsia="ar-SA"/>
        </w:rPr>
        <w:t>a</w:t>
      </w:r>
      <w:r w:rsidR="77F37B05" w:rsidRPr="0BAA34B5">
        <w:rPr>
          <w:rFonts w:ascii="Times New Roman" w:eastAsia="SimSun" w:hAnsi="Times New Roman" w:cs="Times New Roman"/>
          <w:sz w:val="24"/>
          <w:szCs w:val="24"/>
          <w:lang w:eastAsia="ar-SA"/>
        </w:rPr>
        <w:t xml:space="preserve"> declaration signed by the receiving organisation and by the participant specifying the name of the participant, the purpose of the activity, as well as its starting and end date</w:t>
      </w:r>
      <w:r w:rsidR="56EFD72D" w:rsidRPr="0BAA34B5">
        <w:rPr>
          <w:rFonts w:ascii="Times New Roman" w:eastAsia="SimSun" w:hAnsi="Times New Roman" w:cs="Times New Roman"/>
          <w:sz w:val="24"/>
          <w:szCs w:val="24"/>
          <w:lang w:eastAsia="ar-SA"/>
        </w:rPr>
        <w:t xml:space="preserve"> of the activity.</w:t>
      </w:r>
    </w:p>
    <w:p w14:paraId="444A1EB6" w14:textId="0FC600C0"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7E1D1836" w14:textId="09AE2978" w:rsidR="00050F4E" w:rsidRPr="002F37CC" w:rsidRDefault="00AF1DF9" w:rsidP="71A99933">
      <w:pPr>
        <w:pStyle w:val="Heading2"/>
        <w:ind w:left="0" w:firstLine="0"/>
        <w:rPr>
          <w:rFonts w:ascii="Times New Roman" w:eastAsia="Calibri" w:hAnsi="Times New Roman" w:cs="Times New Roman"/>
          <w:lang w:eastAsia="ar-SA"/>
        </w:rPr>
      </w:pPr>
      <w:r w:rsidRPr="555F890A">
        <w:rPr>
          <w:rFonts w:eastAsia="Calibri"/>
          <w:lang w:eastAsia="ar-SA"/>
        </w:rPr>
        <w:t>1.</w:t>
      </w:r>
      <w:r w:rsidR="000317A3">
        <w:rPr>
          <w:rFonts w:asciiTheme="minorHAnsi" w:eastAsia="Calibri" w:hAnsiTheme="minorHAnsi"/>
          <w:lang w:val="el-GR" w:eastAsia="ar-SA"/>
        </w:rPr>
        <w:t>5</w:t>
      </w:r>
      <w:r w:rsidR="00050F4E" w:rsidRPr="555F890A">
        <w:rPr>
          <w:rFonts w:eastAsia="Calibri"/>
          <w:lang w:eastAsia="ar-SA"/>
        </w:rPr>
        <w:t xml:space="preserve"> Linguistic support</w:t>
      </w:r>
      <w:r w:rsidR="00050F4E" w:rsidRPr="555F890A">
        <w:rPr>
          <w:rFonts w:ascii="Times New Roman" w:eastAsia="Calibri" w:hAnsi="Times New Roman" w:cs="Times New Roman"/>
          <w:lang w:eastAsia="ar-SA"/>
        </w:rPr>
        <w:t xml:space="preserve"> </w:t>
      </w:r>
    </w:p>
    <w:p w14:paraId="322AB8F5" w14:textId="5053732E" w:rsidR="00E34B20" w:rsidRPr="00E34B20" w:rsidRDefault="00050F4E" w:rsidP="00C114C7">
      <w:pPr>
        <w:pStyle w:val="ListParagraph"/>
        <w:numPr>
          <w:ilvl w:val="0"/>
          <w:numId w:val="18"/>
        </w:numPr>
        <w:suppressAutoHyphens/>
        <w:spacing w:line="276" w:lineRule="auto"/>
        <w:rPr>
          <w:rFonts w:eastAsia="Calibri"/>
          <w:szCs w:val="24"/>
          <w:u w:val="single"/>
          <w:lang w:eastAsia="ar-SA"/>
        </w:rPr>
      </w:pPr>
      <w:r w:rsidRPr="00E34B20">
        <w:rPr>
          <w:rFonts w:eastAsia="Calibri"/>
          <w:szCs w:val="24"/>
          <w:u w:val="single"/>
          <w:lang w:eastAsia="ar-SA"/>
        </w:rPr>
        <w:t xml:space="preserve">Calculation of the </w:t>
      </w:r>
      <w:r w:rsidR="009D4E3C" w:rsidRPr="009D4E3C">
        <w:rPr>
          <w:rFonts w:eastAsia="Calibri"/>
          <w:szCs w:val="24"/>
          <w:u w:val="single"/>
          <w:lang w:eastAsia="ar-SA"/>
        </w:rPr>
        <w:t>total unit contribution</w:t>
      </w:r>
      <w:r w:rsidRPr="00E34B20">
        <w:rPr>
          <w:rFonts w:eastAsia="Calibri"/>
          <w:szCs w:val="24"/>
          <w:u w:val="single"/>
          <w:lang w:eastAsia="ar-SA"/>
        </w:rPr>
        <w:t xml:space="preserve">: </w:t>
      </w:r>
    </w:p>
    <w:p w14:paraId="3C68EB9B" w14:textId="77777777" w:rsidR="00657E3F" w:rsidRDefault="00E34B20" w:rsidP="00F47552">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lastRenderedPageBreak/>
        <w:t>T</w:t>
      </w:r>
      <w:r w:rsidR="00050F4E" w:rsidRPr="5CA97491">
        <w:rPr>
          <w:rFonts w:ascii="Times New Roman" w:eastAsia="Calibri" w:hAnsi="Times New Roman" w:cs="Times New Roman"/>
          <w:sz w:val="24"/>
          <w:szCs w:val="24"/>
          <w:lang w:eastAsia="ar-SA"/>
        </w:rPr>
        <w:t xml:space="preserve">he </w:t>
      </w:r>
      <w:r w:rsidR="009D4E3C" w:rsidRPr="5CA97491">
        <w:rPr>
          <w:rFonts w:ascii="Times New Roman" w:eastAsia="Calibri" w:hAnsi="Times New Roman" w:cs="Times New Roman"/>
          <w:sz w:val="24"/>
          <w:szCs w:val="24"/>
          <w:lang w:eastAsia="ar-SA"/>
        </w:rPr>
        <w:t>total unit contribution</w:t>
      </w:r>
      <w:r w:rsidR="00050F4E" w:rsidRPr="5CA97491">
        <w:rPr>
          <w:rFonts w:ascii="Times New Roman" w:eastAsia="Calibri" w:hAnsi="Times New Roman" w:cs="Times New Roman"/>
          <w:sz w:val="24"/>
          <w:szCs w:val="24"/>
          <w:lang w:eastAsia="ar-SA"/>
        </w:rPr>
        <w:t xml:space="preserve"> is calculated by multiplying the total number of participants receiving linguistic support by the unit contribution as specified in Annex 3 of the Agreement. </w:t>
      </w:r>
    </w:p>
    <w:p w14:paraId="29B51884" w14:textId="444E83A9" w:rsidR="00657E3F" w:rsidRPr="00E34B20" w:rsidRDefault="00050F4E" w:rsidP="00657E3F">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 xml:space="preserve">Participants that have </w:t>
      </w:r>
      <w:r w:rsidR="007449CB">
        <w:rPr>
          <w:rFonts w:ascii="Times New Roman" w:eastAsia="Calibri" w:hAnsi="Times New Roman" w:cs="Times New Roman"/>
          <w:sz w:val="24"/>
          <w:szCs w:val="24"/>
          <w:lang w:eastAsia="ar-SA"/>
        </w:rPr>
        <w:t>used</w:t>
      </w:r>
      <w:r w:rsidR="007449CB" w:rsidRPr="5CA97491">
        <w:rPr>
          <w:rFonts w:ascii="Times New Roman" w:eastAsia="Calibri" w:hAnsi="Times New Roman" w:cs="Times New Roman"/>
          <w:sz w:val="24"/>
          <w:szCs w:val="24"/>
          <w:lang w:eastAsia="ar-SA"/>
        </w:rPr>
        <w:t xml:space="preserve"> </w:t>
      </w:r>
      <w:r w:rsidRPr="5CA97491">
        <w:rPr>
          <w:rFonts w:ascii="Times New Roman" w:eastAsia="Calibri" w:hAnsi="Times New Roman" w:cs="Times New Roman"/>
          <w:sz w:val="24"/>
          <w:szCs w:val="24"/>
          <w:lang w:eastAsia="ar-SA"/>
        </w:rPr>
        <w:t xml:space="preserve">Online </w:t>
      </w:r>
      <w:r w:rsidR="0071363A" w:rsidRPr="5CA97491">
        <w:rPr>
          <w:rFonts w:ascii="Times New Roman" w:eastAsia="Calibri" w:hAnsi="Times New Roman" w:cs="Times New Roman"/>
          <w:sz w:val="24"/>
          <w:szCs w:val="24"/>
          <w:lang w:eastAsia="ar-SA"/>
        </w:rPr>
        <w:t xml:space="preserve">Language </w:t>
      </w:r>
      <w:r w:rsidRPr="5CA97491">
        <w:rPr>
          <w:rFonts w:ascii="Times New Roman" w:eastAsia="Calibri" w:hAnsi="Times New Roman" w:cs="Times New Roman"/>
          <w:sz w:val="24"/>
          <w:szCs w:val="24"/>
          <w:lang w:eastAsia="ar-SA"/>
        </w:rPr>
        <w:t xml:space="preserve">Support </w:t>
      </w:r>
      <w:r w:rsidR="00032DAC">
        <w:rPr>
          <w:rFonts w:ascii="Times New Roman" w:eastAsia="Calibri" w:hAnsi="Times New Roman" w:cs="Times New Roman"/>
          <w:sz w:val="24"/>
          <w:szCs w:val="24"/>
          <w:lang w:eastAsia="ar-SA"/>
        </w:rPr>
        <w:t>(</w:t>
      </w:r>
      <w:r w:rsidR="00032DAC" w:rsidRPr="000372FC">
        <w:rPr>
          <w:rFonts w:ascii="Times New Roman" w:eastAsia="Calibri" w:hAnsi="Times New Roman" w:cs="Times New Roman"/>
          <w:sz w:val="24"/>
          <w:szCs w:val="24"/>
          <w:lang w:eastAsia="ar-SA"/>
        </w:rPr>
        <w:t>OLS</w:t>
      </w:r>
      <w:r w:rsidR="00032DAC">
        <w:rPr>
          <w:rFonts w:ascii="Times New Roman" w:eastAsia="Calibri" w:hAnsi="Times New Roman" w:cs="Times New Roman"/>
          <w:sz w:val="24"/>
          <w:szCs w:val="24"/>
          <w:lang w:eastAsia="ar-SA"/>
        </w:rPr>
        <w:t xml:space="preserve">) </w:t>
      </w:r>
      <w:r w:rsidR="00A25A10">
        <w:rPr>
          <w:rFonts w:ascii="Times New Roman" w:eastAsia="Calibri" w:hAnsi="Times New Roman" w:cs="Times New Roman"/>
          <w:sz w:val="24"/>
          <w:szCs w:val="24"/>
          <w:lang w:eastAsia="ar-SA"/>
        </w:rPr>
        <w:t xml:space="preserve">courses </w:t>
      </w:r>
      <w:r w:rsidRPr="5CA97491">
        <w:rPr>
          <w:rFonts w:ascii="Times New Roman" w:eastAsia="Calibri" w:hAnsi="Times New Roman" w:cs="Times New Roman"/>
          <w:sz w:val="24"/>
          <w:szCs w:val="24"/>
          <w:lang w:eastAsia="ar-SA"/>
        </w:rPr>
        <w:t xml:space="preserve">will be excluded from this calculation. </w:t>
      </w:r>
      <w:r w:rsidR="00657E3F" w:rsidRPr="00657E3F">
        <w:rPr>
          <w:rFonts w:ascii="Times New Roman" w:eastAsia="Calibri" w:hAnsi="Times New Roman" w:cs="Times New Roman"/>
          <w:sz w:val="24"/>
          <w:szCs w:val="24"/>
          <w:lang w:eastAsia="ar-SA"/>
        </w:rPr>
        <w:t xml:space="preserve"> </w:t>
      </w:r>
      <w:r w:rsidR="00657E3F" w:rsidRPr="000372FC">
        <w:rPr>
          <w:rFonts w:ascii="Times New Roman" w:eastAsia="Calibri" w:hAnsi="Times New Roman" w:cs="Times New Roman"/>
          <w:sz w:val="24"/>
          <w:szCs w:val="24"/>
          <w:lang w:eastAsia="ar-SA"/>
        </w:rPr>
        <w:t>If the result of OLS assessment shows that a participant’s level in required language is not covered by OLS, this result will be considered as sufficient justification to claim the linguistic support unit contribution, as specified by the Programme Guide.</w:t>
      </w:r>
    </w:p>
    <w:p w14:paraId="7BEDFC59" w14:textId="0FD8A263" w:rsidR="00574BF7" w:rsidRDefault="00574BF7" w:rsidP="00574BF7">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Learners in long-term mobility will receive further linguistic support equivalent to the same unit contribution as specified in Annex 3 of the Agreement.</w:t>
      </w:r>
    </w:p>
    <w:p w14:paraId="5AD19DF2" w14:textId="77777777" w:rsidR="00DE5A5F" w:rsidRPr="005E6644" w:rsidRDefault="00050F4E" w:rsidP="00C114C7">
      <w:pPr>
        <w:numPr>
          <w:ilvl w:val="0"/>
          <w:numId w:val="18"/>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EC49F4">
        <w:rPr>
          <w:rFonts w:ascii="Times New Roman" w:eastAsia="Calibri" w:hAnsi="Times New Roman" w:cs="Times New Roman"/>
          <w:sz w:val="24"/>
          <w:szCs w:val="24"/>
          <w:u w:val="single"/>
          <w:lang w:eastAsia="ar-SA"/>
        </w:rPr>
        <w:t xml:space="preserve">Triggering event: </w:t>
      </w:r>
    </w:p>
    <w:p w14:paraId="79233061" w14:textId="26D577CF" w:rsidR="00050F4E" w:rsidRPr="004D3699" w:rsidRDefault="00DE5A5F" w:rsidP="00DE5A5F">
      <w:pPr>
        <w:suppressAutoHyphens/>
        <w:spacing w:after="200"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The unit contribution</w:t>
      </w:r>
      <w:r w:rsidRPr="5CA97491">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5CA97491">
        <w:rPr>
          <w:rFonts w:ascii="Times New Roman" w:eastAsia="Calibri" w:hAnsi="Times New Roman" w:cs="Times New Roman"/>
          <w:sz w:val="24"/>
          <w:szCs w:val="24"/>
          <w:lang w:eastAsia="ar-SA"/>
        </w:rPr>
        <w:t xml:space="preserve"> if</w:t>
      </w:r>
      <w:r w:rsidRPr="5CA97491">
        <w:rPr>
          <w:rFonts w:ascii="Times New Roman" w:eastAsia="SimSun" w:hAnsi="Times New Roman" w:cs="Times New Roman"/>
          <w:sz w:val="24"/>
          <w:szCs w:val="24"/>
          <w:lang w:eastAsia="ar-SA"/>
        </w:rPr>
        <w:t xml:space="preserve"> the participant has </w:t>
      </w:r>
      <w:proofErr w:type="gramStart"/>
      <w:r w:rsidRPr="5CA97491">
        <w:rPr>
          <w:rFonts w:ascii="Times New Roman" w:eastAsia="SimSun" w:hAnsi="Times New Roman" w:cs="Times New Roman"/>
          <w:sz w:val="24"/>
          <w:szCs w:val="24"/>
          <w:lang w:eastAsia="ar-SA"/>
        </w:rPr>
        <w:t xml:space="preserve">actually </w:t>
      </w:r>
      <w:r w:rsidR="2C5122AA" w:rsidRPr="5CA97491">
        <w:rPr>
          <w:rFonts w:ascii="Times New Roman" w:eastAsia="SimSun" w:hAnsi="Times New Roman" w:cs="Times New Roman"/>
          <w:sz w:val="24"/>
          <w:szCs w:val="24"/>
          <w:lang w:eastAsia="ar-SA"/>
        </w:rPr>
        <w:t>received</w:t>
      </w:r>
      <w:proofErr w:type="gramEnd"/>
      <w:r w:rsidRPr="5CA97491">
        <w:rPr>
          <w:rFonts w:ascii="Times New Roman" w:eastAsia="SimSun" w:hAnsi="Times New Roman" w:cs="Times New Roman"/>
          <w:sz w:val="24"/>
          <w:szCs w:val="24"/>
          <w:lang w:eastAsia="ar-SA"/>
        </w:rPr>
        <w:t xml:space="preserve"> </w:t>
      </w:r>
      <w:r w:rsidR="00050F4E" w:rsidRPr="5CA97491">
        <w:rPr>
          <w:rFonts w:ascii="Times New Roman" w:eastAsia="Calibri" w:hAnsi="Times New Roman" w:cs="Times New Roman"/>
          <w:sz w:val="24"/>
          <w:szCs w:val="24"/>
          <w:lang w:eastAsia="ar-SA"/>
        </w:rPr>
        <w:t xml:space="preserve">language </w:t>
      </w:r>
      <w:r w:rsidR="50CE75B6" w:rsidRPr="5CA97491">
        <w:rPr>
          <w:rFonts w:ascii="Times New Roman" w:eastAsia="Calibri" w:hAnsi="Times New Roman" w:cs="Times New Roman"/>
          <w:sz w:val="24"/>
          <w:szCs w:val="24"/>
          <w:lang w:eastAsia="ar-SA"/>
        </w:rPr>
        <w:t>learning support</w:t>
      </w:r>
      <w:r w:rsidR="00050F4E" w:rsidRPr="5CA97491">
        <w:rPr>
          <w:rFonts w:ascii="Times New Roman" w:eastAsia="Calibri" w:hAnsi="Times New Roman" w:cs="Times New Roman"/>
          <w:sz w:val="24"/>
          <w:szCs w:val="24"/>
          <w:lang w:eastAsia="ar-SA"/>
        </w:rPr>
        <w:t>.</w:t>
      </w:r>
    </w:p>
    <w:p w14:paraId="5603E0CA" w14:textId="77777777" w:rsidR="00050F4E" w:rsidRPr="00DE5A5F" w:rsidRDefault="00050F4E" w:rsidP="00C114C7">
      <w:pPr>
        <w:numPr>
          <w:ilvl w:val="0"/>
          <w:numId w:val="18"/>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DE5A5F">
        <w:rPr>
          <w:rFonts w:ascii="Times New Roman" w:eastAsia="Calibri" w:hAnsi="Times New Roman" w:cs="Times New Roman"/>
          <w:sz w:val="24"/>
          <w:szCs w:val="24"/>
          <w:u w:val="single"/>
          <w:lang w:eastAsia="ar-SA"/>
        </w:rPr>
        <w:t xml:space="preserve">Supporting documents: </w:t>
      </w:r>
    </w:p>
    <w:p w14:paraId="22BE2408" w14:textId="4D7444AC" w:rsidR="00050F4E" w:rsidRDefault="0080712F" w:rsidP="00DE5A5F">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The supporting document is</w:t>
      </w:r>
      <w:r w:rsidR="00050F4E" w:rsidRPr="00DE5A5F">
        <w:rPr>
          <w:rFonts w:ascii="Times New Roman" w:eastAsia="Calibri" w:hAnsi="Times New Roman" w:cs="Times New Roman"/>
          <w:sz w:val="24"/>
          <w:szCs w:val="24"/>
          <w:lang w:eastAsia="ar-SA"/>
        </w:rPr>
        <w:t xml:space="preserve"> a declaration </w:t>
      </w:r>
      <w:r w:rsidR="004F354A">
        <w:rPr>
          <w:rFonts w:ascii="Times New Roman" w:eastAsia="Calibri" w:hAnsi="Times New Roman" w:cs="Times New Roman"/>
          <w:sz w:val="24"/>
          <w:szCs w:val="24"/>
          <w:lang w:eastAsia="ar-SA"/>
        </w:rPr>
        <w:t xml:space="preserve">or certificate </w:t>
      </w:r>
      <w:r w:rsidR="00050F4E" w:rsidRPr="00DE5A5F">
        <w:rPr>
          <w:rFonts w:ascii="Times New Roman" w:eastAsia="Calibri" w:hAnsi="Times New Roman" w:cs="Times New Roman"/>
          <w:sz w:val="24"/>
          <w:szCs w:val="24"/>
          <w:lang w:eastAsia="ar-SA"/>
        </w:rPr>
        <w:t>signed by the course provider, specifying the name of the participant, the language taught, the format and duration of the provided courses, or</w:t>
      </w:r>
      <w:r w:rsidR="00DE5A5F">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in case the linguistic training is provided by the sending or receiving organisation: a declaration signed and dated by the organisation providing the training, specifying the name of the participant, the language taught, the format and duration of the linguistic training provided.</w:t>
      </w:r>
      <w:r w:rsidR="004307AB">
        <w:rPr>
          <w:rFonts w:ascii="Times New Roman" w:eastAsia="Calibri" w:hAnsi="Times New Roman" w:cs="Times New Roman"/>
          <w:sz w:val="24"/>
          <w:szCs w:val="24"/>
          <w:lang w:eastAsia="ar-SA"/>
        </w:rPr>
        <w:t>]</w:t>
      </w:r>
    </w:p>
    <w:p w14:paraId="0A69127B" w14:textId="6DB24B97" w:rsidR="00574BF7" w:rsidRPr="00DE5A5F" w:rsidRDefault="00574BF7" w:rsidP="00E06D7C">
      <w:pPr>
        <w:numPr>
          <w:ilvl w:val="0"/>
          <w:numId w:val="18"/>
        </w:numPr>
        <w:suppressAutoHyphens/>
        <w:spacing w:after="200" w:line="276" w:lineRule="auto"/>
        <w:jc w:val="both"/>
        <w:rPr>
          <w:rFonts w:ascii="Times New Roman" w:eastAsia="Calibri" w:hAnsi="Times New Roman" w:cs="Times New Roman"/>
          <w:sz w:val="24"/>
          <w:szCs w:val="24"/>
          <w:u w:val="single"/>
          <w:lang w:eastAsia="ar-SA"/>
        </w:rPr>
      </w:pPr>
      <w:r>
        <w:rPr>
          <w:rFonts w:ascii="Times New Roman" w:eastAsia="Calibri" w:hAnsi="Times New Roman" w:cs="Times New Roman"/>
          <w:sz w:val="24"/>
          <w:szCs w:val="24"/>
          <w:u w:val="single"/>
          <w:lang w:eastAsia="ar-SA"/>
        </w:rPr>
        <w:t>Reporting</w:t>
      </w:r>
      <w:r w:rsidRPr="00DE5A5F">
        <w:rPr>
          <w:rFonts w:ascii="Times New Roman" w:eastAsia="Calibri" w:hAnsi="Times New Roman" w:cs="Times New Roman"/>
          <w:sz w:val="24"/>
          <w:szCs w:val="24"/>
          <w:u w:val="single"/>
          <w:lang w:eastAsia="ar-SA"/>
        </w:rPr>
        <w:t xml:space="preserve">: </w:t>
      </w:r>
    </w:p>
    <w:p w14:paraId="5EECF1C0" w14:textId="1113CEBB" w:rsidR="00574BF7" w:rsidRPr="00E34B20" w:rsidRDefault="00574BF7" w:rsidP="00574BF7">
      <w:pPr>
        <w:suppressAutoHyphens/>
        <w:spacing w:line="276" w:lineRule="auto"/>
        <w:jc w:val="both"/>
        <w:rPr>
          <w:rFonts w:ascii="Times New Roman" w:eastAsia="Calibri" w:hAnsi="Times New Roman" w:cs="Times New Roman"/>
          <w:sz w:val="24"/>
          <w:szCs w:val="24"/>
          <w:lang w:eastAsia="ar-SA"/>
        </w:rPr>
      </w:pPr>
      <w:r w:rsidRPr="000372FC">
        <w:rPr>
          <w:rFonts w:ascii="Times New Roman" w:eastAsia="Calibri" w:hAnsi="Times New Roman" w:cs="Times New Roman"/>
          <w:sz w:val="24"/>
          <w:szCs w:val="24"/>
          <w:lang w:eastAsia="ar-SA"/>
        </w:rPr>
        <w:t xml:space="preserve">The beneficiary must report </w:t>
      </w:r>
      <w:r w:rsidR="008827DF">
        <w:rPr>
          <w:rFonts w:ascii="Times New Roman" w:eastAsia="Calibri" w:hAnsi="Times New Roman" w:cs="Times New Roman"/>
          <w:sz w:val="24"/>
          <w:szCs w:val="24"/>
          <w:lang w:eastAsia="ar-SA"/>
        </w:rPr>
        <w:t>on</w:t>
      </w:r>
      <w:r w:rsidR="004D45B8">
        <w:rPr>
          <w:rFonts w:ascii="Times New Roman" w:eastAsia="Calibri" w:hAnsi="Times New Roman" w:cs="Times New Roman"/>
          <w:sz w:val="24"/>
          <w:szCs w:val="24"/>
          <w:lang w:eastAsia="ar-SA"/>
        </w:rPr>
        <w:t xml:space="preserve"> participants </w:t>
      </w:r>
      <w:r w:rsidR="008827DF">
        <w:rPr>
          <w:rFonts w:ascii="Times New Roman" w:eastAsia="Calibri" w:hAnsi="Times New Roman" w:cs="Times New Roman"/>
          <w:sz w:val="24"/>
          <w:szCs w:val="24"/>
          <w:lang w:eastAsia="ar-SA"/>
        </w:rPr>
        <w:t xml:space="preserve">that </w:t>
      </w:r>
      <w:r w:rsidR="004D45B8">
        <w:rPr>
          <w:rFonts w:ascii="Times New Roman" w:eastAsia="Calibri" w:hAnsi="Times New Roman" w:cs="Times New Roman"/>
          <w:sz w:val="24"/>
          <w:szCs w:val="24"/>
          <w:lang w:eastAsia="ar-SA"/>
        </w:rPr>
        <w:t xml:space="preserve">have </w:t>
      </w:r>
      <w:r w:rsidRPr="000372FC">
        <w:rPr>
          <w:rFonts w:ascii="Times New Roman" w:eastAsia="Calibri" w:hAnsi="Times New Roman" w:cs="Times New Roman"/>
          <w:sz w:val="24"/>
          <w:szCs w:val="24"/>
          <w:lang w:eastAsia="ar-SA"/>
        </w:rPr>
        <w:t xml:space="preserve">used </w:t>
      </w:r>
      <w:r w:rsidR="004D45B8">
        <w:rPr>
          <w:rFonts w:ascii="Times New Roman" w:eastAsia="Calibri" w:hAnsi="Times New Roman" w:cs="Times New Roman"/>
          <w:sz w:val="24"/>
          <w:szCs w:val="24"/>
          <w:lang w:eastAsia="ar-SA"/>
        </w:rPr>
        <w:t>linguistic support grants</w:t>
      </w:r>
      <w:r w:rsidR="00EC492D">
        <w:rPr>
          <w:rFonts w:ascii="Times New Roman" w:eastAsia="Calibri" w:hAnsi="Times New Roman" w:cs="Times New Roman"/>
          <w:sz w:val="24"/>
          <w:szCs w:val="24"/>
          <w:lang w:eastAsia="ar-SA"/>
        </w:rPr>
        <w:t xml:space="preserve"> and OLS</w:t>
      </w:r>
      <w:r w:rsidRPr="000372FC">
        <w:rPr>
          <w:rFonts w:ascii="Times New Roman" w:eastAsia="Calibri" w:hAnsi="Times New Roman" w:cs="Times New Roman"/>
          <w:sz w:val="24"/>
          <w:szCs w:val="24"/>
          <w:lang w:eastAsia="ar-SA"/>
        </w:rPr>
        <w:t>.</w:t>
      </w:r>
    </w:p>
    <w:p w14:paraId="17723254" w14:textId="420AECFD" w:rsidR="00050F4E" w:rsidRPr="000F6C3D" w:rsidRDefault="00AF1DF9" w:rsidP="00AF1DF9">
      <w:pPr>
        <w:pStyle w:val="Heading2"/>
        <w:ind w:left="0" w:firstLine="0"/>
        <w:rPr>
          <w:rFonts w:ascii="Times New Roman" w:eastAsia="Calibri" w:hAnsi="Times New Roman" w:cs="Times New Roman"/>
          <w:b w:val="0"/>
          <w:bCs w:val="0"/>
          <w:szCs w:val="24"/>
          <w:lang w:eastAsia="ar-SA"/>
        </w:rPr>
      </w:pPr>
      <w:r>
        <w:rPr>
          <w:rFonts w:eastAsia="Calibri"/>
          <w:lang w:eastAsia="ar-SA"/>
        </w:rPr>
        <w:t>1.</w:t>
      </w:r>
      <w:r w:rsidR="000317A3">
        <w:rPr>
          <w:rFonts w:asciiTheme="minorHAnsi" w:eastAsia="Calibri" w:hAnsiTheme="minorHAnsi"/>
          <w:lang w:val="el-GR" w:eastAsia="ar-SA"/>
        </w:rPr>
        <w:t>6</w:t>
      </w:r>
      <w:r w:rsidR="00050F4E" w:rsidRPr="00AF1DF9">
        <w:rPr>
          <w:rFonts w:eastAsia="Calibri"/>
          <w:lang w:eastAsia="ar-SA"/>
        </w:rPr>
        <w:t xml:space="preserve"> Preparatory visits</w:t>
      </w:r>
    </w:p>
    <w:p w14:paraId="5B18A8C7" w14:textId="3808753E" w:rsidR="00B60017" w:rsidRPr="00B60017" w:rsidRDefault="00050F4E" w:rsidP="00C114C7">
      <w:pPr>
        <w:pStyle w:val="ListParagraph"/>
        <w:numPr>
          <w:ilvl w:val="0"/>
          <w:numId w:val="32"/>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13017D36" w14:textId="6BD861D8" w:rsidR="00050F4E" w:rsidRPr="00B60017" w:rsidRDefault="00B60017" w:rsidP="00B6001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The </w:t>
      </w:r>
      <w:r w:rsidR="009D4E3C">
        <w:rPr>
          <w:rFonts w:ascii="Times New Roman" w:eastAsia="Calibri" w:hAnsi="Times New Roman" w:cs="Times New Roman"/>
          <w:sz w:val="24"/>
          <w:szCs w:val="24"/>
          <w:lang w:eastAsia="ar-SA"/>
        </w:rPr>
        <w:t>total unit contribution</w:t>
      </w:r>
      <w:r w:rsidR="009D4E3C" w:rsidRPr="0065476B">
        <w:rPr>
          <w:rFonts w:ascii="Times New Roman" w:eastAsia="Calibri" w:hAnsi="Times New Roman" w:cs="Times New Roman"/>
          <w:sz w:val="24"/>
          <w:szCs w:val="24"/>
          <w:lang w:eastAsia="ar-SA"/>
        </w:rPr>
        <w:t xml:space="preserve"> </w:t>
      </w:r>
      <w:r w:rsidR="00050F4E" w:rsidRPr="00B60017">
        <w:rPr>
          <w:rFonts w:ascii="Times New Roman" w:eastAsia="SimSun" w:hAnsi="Times New Roman" w:cs="Times New Roman"/>
          <w:sz w:val="24"/>
          <w:szCs w:val="24"/>
          <w:lang w:eastAsia="ar-SA"/>
        </w:rPr>
        <w:t xml:space="preserve">is calculated by multiplying the total number of persons participating in preparatory visits by the unit contribution applicable, as specified in Annex 3 of the Agreement. </w:t>
      </w:r>
    </w:p>
    <w:p w14:paraId="3B2D390A"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0ED2FA17" w14:textId="77777777" w:rsidR="00B60017" w:rsidRPr="00B60017" w:rsidRDefault="00050F4E" w:rsidP="00C114C7">
      <w:pPr>
        <w:pStyle w:val="ListParagraph"/>
        <w:numPr>
          <w:ilvl w:val="0"/>
          <w:numId w:val="32"/>
        </w:numPr>
        <w:suppressAutoHyphens/>
        <w:spacing w:line="276" w:lineRule="auto"/>
        <w:rPr>
          <w:rFonts w:eastAsia="SimSun"/>
          <w:szCs w:val="24"/>
          <w:shd w:val="clear" w:color="auto" w:fill="00FFFF"/>
          <w:lang w:eastAsia="ar-SA"/>
        </w:rPr>
      </w:pPr>
      <w:r w:rsidRPr="00B60017">
        <w:rPr>
          <w:rFonts w:eastAsia="SimSun"/>
          <w:szCs w:val="24"/>
          <w:u w:val="single"/>
          <w:lang w:eastAsia="ar-SA"/>
        </w:rPr>
        <w:t>Triggering event:</w:t>
      </w:r>
      <w:r w:rsidRPr="00B60017">
        <w:rPr>
          <w:rFonts w:eastAsia="SimSun"/>
          <w:szCs w:val="24"/>
          <w:lang w:eastAsia="ar-SA"/>
        </w:rPr>
        <w:t xml:space="preserve"> </w:t>
      </w:r>
    </w:p>
    <w:p w14:paraId="6FD77880" w14:textId="1844EA7E" w:rsidR="00050F4E" w:rsidRPr="0065476B" w:rsidRDefault="00B60017" w:rsidP="00F97BD5">
      <w:pPr>
        <w:suppressAutoHyphens/>
        <w:spacing w:line="276" w:lineRule="auto"/>
        <w:jc w:val="both"/>
        <w:rPr>
          <w:rFonts w:ascii="Times New Roman" w:eastAsia="SimSun" w:hAnsi="Times New Roman" w:cs="Times New Roman"/>
          <w:sz w:val="24"/>
          <w:szCs w:val="24"/>
          <w:shd w:val="clear" w:color="auto" w:fill="00FFFF"/>
          <w:lang w:eastAsia="ar-SA"/>
        </w:rPr>
      </w:pPr>
      <w:r w:rsidRPr="00B60017">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00595B61">
        <w:rPr>
          <w:rFonts w:ascii="Times New Roman" w:eastAsia="Calibri" w:hAnsi="Times New Roman" w:cs="Times New Roman"/>
          <w:sz w:val="24"/>
          <w:szCs w:val="24"/>
          <w:lang w:eastAsia="ar-SA"/>
        </w:rPr>
        <w:t xml:space="preserve"> for preparatory visit</w:t>
      </w:r>
      <w:r w:rsidRPr="00B60017">
        <w:rPr>
          <w:rFonts w:ascii="Times New Roman" w:eastAsia="SimSun" w:hAnsi="Times New Roman" w:cs="Times New Roman"/>
          <w:sz w:val="24"/>
          <w:szCs w:val="24"/>
          <w:lang w:eastAsia="ar-SA"/>
        </w:rPr>
        <w:t xml:space="preserve"> is </w:t>
      </w:r>
      <w:r w:rsidR="006A1FD6">
        <w:rPr>
          <w:rFonts w:ascii="Times New Roman" w:eastAsia="Calibri" w:hAnsi="Times New Roman" w:cs="Times New Roman"/>
          <w:sz w:val="24"/>
          <w:szCs w:val="24"/>
          <w:lang w:eastAsia="ar-SA"/>
        </w:rPr>
        <w:t>eligible</w:t>
      </w:r>
      <w:r w:rsidRPr="00B60017">
        <w:rPr>
          <w:rFonts w:ascii="Times New Roman" w:eastAsia="Calibri" w:hAnsi="Times New Roman" w:cs="Times New Roman"/>
          <w:sz w:val="24"/>
          <w:szCs w:val="24"/>
          <w:lang w:eastAsia="ar-SA"/>
        </w:rPr>
        <w:t xml:space="preserve"> if</w:t>
      </w:r>
      <w:r w:rsidRPr="00B60017">
        <w:rPr>
          <w:rFonts w:ascii="Times New Roman" w:eastAsia="SimSun" w:hAnsi="Times New Roman" w:cs="Times New Roman"/>
          <w:sz w:val="24"/>
          <w:szCs w:val="24"/>
          <w:lang w:eastAsia="ar-SA"/>
        </w:rPr>
        <w:t xml:space="preserve"> the participant has </w:t>
      </w:r>
      <w:proofErr w:type="gramStart"/>
      <w:r w:rsidRPr="00B60017">
        <w:rPr>
          <w:rFonts w:ascii="Times New Roman" w:eastAsia="SimSun" w:hAnsi="Times New Roman" w:cs="Times New Roman"/>
          <w:sz w:val="24"/>
          <w:szCs w:val="24"/>
          <w:lang w:eastAsia="ar-SA"/>
        </w:rPr>
        <w:t xml:space="preserve">actually </w:t>
      </w:r>
      <w:r w:rsidR="00050F4E" w:rsidRPr="00B60017">
        <w:rPr>
          <w:rFonts w:ascii="Times New Roman" w:eastAsia="SimSun" w:hAnsi="Times New Roman" w:cs="Times New Roman"/>
          <w:sz w:val="24"/>
          <w:szCs w:val="24"/>
          <w:lang w:eastAsia="ar-SA"/>
        </w:rPr>
        <w:t>undertaken</w:t>
      </w:r>
      <w:proofErr w:type="gramEnd"/>
      <w:r w:rsidR="00050F4E" w:rsidRPr="00B60017">
        <w:rPr>
          <w:rFonts w:ascii="Times New Roman" w:eastAsia="SimSun" w:hAnsi="Times New Roman" w:cs="Times New Roman"/>
          <w:sz w:val="24"/>
          <w:szCs w:val="24"/>
          <w:lang w:eastAsia="ar-SA"/>
        </w:rPr>
        <w:t xml:space="preserve"> the preparatory visit.</w:t>
      </w:r>
    </w:p>
    <w:p w14:paraId="129C6185" w14:textId="77777777" w:rsidR="00791FB8" w:rsidRPr="00791FB8" w:rsidRDefault="00050F4E" w:rsidP="00C114C7">
      <w:pPr>
        <w:numPr>
          <w:ilvl w:val="0"/>
          <w:numId w:val="32"/>
        </w:numPr>
        <w:suppressAutoHyphens/>
        <w:spacing w:after="200" w:line="276" w:lineRule="auto"/>
        <w:jc w:val="both"/>
        <w:rPr>
          <w:rFonts w:ascii="Times New Roman" w:eastAsia="SimSun" w:hAnsi="Times New Roman" w:cs="Times New Roman"/>
          <w:sz w:val="24"/>
          <w:szCs w:val="24"/>
          <w:lang w:eastAsia="ar-SA"/>
        </w:rPr>
      </w:pPr>
      <w:r w:rsidRPr="00791FB8">
        <w:rPr>
          <w:rFonts w:ascii="Times New Roman" w:eastAsia="SimSun" w:hAnsi="Times New Roman" w:cs="Times New Roman"/>
          <w:sz w:val="24"/>
          <w:szCs w:val="24"/>
          <w:u w:val="single"/>
          <w:lang w:eastAsia="ar-SA"/>
        </w:rPr>
        <w:t>Supporting documents:</w:t>
      </w:r>
      <w:r w:rsidRPr="0065476B">
        <w:rPr>
          <w:rFonts w:ascii="Times New Roman" w:eastAsia="SimSun" w:hAnsi="Times New Roman" w:cs="Times New Roman"/>
          <w:sz w:val="24"/>
          <w:szCs w:val="24"/>
          <w:lang w:eastAsia="ar-SA"/>
        </w:rPr>
        <w:t xml:space="preserve"> </w:t>
      </w:r>
    </w:p>
    <w:p w14:paraId="3836AD74" w14:textId="22D45234" w:rsidR="00050F4E" w:rsidRPr="0065476B" w:rsidRDefault="0080712F" w:rsidP="00791FB8">
      <w:pPr>
        <w:suppressAutoHyphens/>
        <w:spacing w:after="0" w:line="276" w:lineRule="auto"/>
        <w:jc w:val="both"/>
        <w:rPr>
          <w:rFonts w:ascii="Times New Roman" w:eastAsia="SimSu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The supporting document is</w:t>
      </w:r>
      <w:r w:rsidR="00050F4E" w:rsidRPr="0065476B">
        <w:rPr>
          <w:rFonts w:ascii="Times New Roman" w:eastAsia="Times New Roman" w:hAnsi="Times New Roman" w:cs="Times New Roman"/>
          <w:color w:val="000000"/>
          <w:sz w:val="24"/>
          <w:szCs w:val="24"/>
          <w:lang w:eastAsia="ar-SA"/>
        </w:rPr>
        <w:t xml:space="preserve"> a</w:t>
      </w:r>
      <w:r w:rsidR="009B6506">
        <w:rPr>
          <w:rFonts w:ascii="Times New Roman" w:eastAsia="Times New Roman" w:hAnsi="Times New Roman" w:cs="Times New Roman"/>
          <w:color w:val="000000"/>
          <w:sz w:val="24"/>
          <w:szCs w:val="24"/>
          <w:lang w:eastAsia="ar-SA"/>
        </w:rPr>
        <w:t xml:space="preserve"> completed</w:t>
      </w:r>
      <w:r w:rsidR="00050F4E" w:rsidRPr="0065476B">
        <w:rPr>
          <w:rFonts w:ascii="Times New Roman" w:eastAsia="Times New Roman" w:hAnsi="Times New Roman" w:cs="Times New Roman"/>
          <w:color w:val="000000"/>
          <w:sz w:val="24"/>
          <w:szCs w:val="24"/>
          <w:lang w:eastAsia="ar-SA"/>
        </w:rPr>
        <w:t xml:space="preserve"> agenda</w:t>
      </w:r>
      <w:r w:rsidR="00A05E46">
        <w:rPr>
          <w:rFonts w:ascii="Times New Roman" w:eastAsia="Times New Roman" w:hAnsi="Times New Roman" w:cs="Times New Roman"/>
          <w:color w:val="000000"/>
          <w:sz w:val="24"/>
          <w:szCs w:val="24"/>
          <w:lang w:eastAsia="ar-SA"/>
        </w:rPr>
        <w:t>,</w:t>
      </w:r>
      <w:r w:rsidR="00050F4E" w:rsidRPr="0065476B">
        <w:rPr>
          <w:rFonts w:ascii="Times New Roman" w:eastAsia="Times New Roman" w:hAnsi="Times New Roman" w:cs="Times New Roman"/>
          <w:color w:val="000000"/>
          <w:sz w:val="24"/>
          <w:szCs w:val="24"/>
          <w:lang w:eastAsia="ar-SA"/>
        </w:rPr>
        <w:t xml:space="preserve"> </w:t>
      </w:r>
      <w:r w:rsidR="009B6506">
        <w:rPr>
          <w:rFonts w:ascii="Times New Roman" w:eastAsia="Times New Roman" w:hAnsi="Times New Roman" w:cs="Times New Roman"/>
          <w:color w:val="000000"/>
          <w:sz w:val="24"/>
          <w:szCs w:val="24"/>
          <w:lang w:eastAsia="ar-SA"/>
        </w:rPr>
        <w:t xml:space="preserve">including </w:t>
      </w:r>
      <w:r w:rsidR="009B6506" w:rsidRPr="0065476B">
        <w:rPr>
          <w:rFonts w:ascii="Times New Roman" w:eastAsia="Times New Roman" w:hAnsi="Times New Roman" w:cs="Times New Roman"/>
          <w:color w:val="000000"/>
          <w:sz w:val="24"/>
          <w:szCs w:val="24"/>
          <w:lang w:eastAsia="ar-SA"/>
        </w:rPr>
        <w:t>the name</w:t>
      </w:r>
      <w:r w:rsidR="00A05E46">
        <w:rPr>
          <w:rFonts w:ascii="Times New Roman" w:eastAsia="Times New Roman" w:hAnsi="Times New Roman" w:cs="Times New Roman"/>
          <w:color w:val="000000"/>
          <w:sz w:val="24"/>
          <w:szCs w:val="24"/>
          <w:lang w:eastAsia="ar-SA"/>
        </w:rPr>
        <w:t>s</w:t>
      </w:r>
      <w:r w:rsidR="009B6506" w:rsidRPr="0065476B">
        <w:rPr>
          <w:rFonts w:ascii="Times New Roman" w:eastAsia="Times New Roman" w:hAnsi="Times New Roman" w:cs="Times New Roman"/>
          <w:color w:val="000000"/>
          <w:sz w:val="24"/>
          <w:szCs w:val="24"/>
          <w:lang w:eastAsia="ar-SA"/>
        </w:rPr>
        <w:t xml:space="preserve"> of the </w:t>
      </w:r>
      <w:r w:rsidR="009B6506">
        <w:rPr>
          <w:rFonts w:ascii="Times New Roman" w:eastAsia="Times New Roman" w:hAnsi="Times New Roman" w:cs="Times New Roman"/>
          <w:color w:val="000000"/>
          <w:sz w:val="24"/>
          <w:szCs w:val="24"/>
          <w:lang w:eastAsia="ar-SA"/>
        </w:rPr>
        <w:t xml:space="preserve">visiting </w:t>
      </w:r>
      <w:r w:rsidR="009B6506" w:rsidRPr="0065476B">
        <w:rPr>
          <w:rFonts w:ascii="Times New Roman" w:eastAsia="Times New Roman" w:hAnsi="Times New Roman" w:cs="Times New Roman"/>
          <w:color w:val="000000"/>
          <w:sz w:val="24"/>
          <w:szCs w:val="24"/>
          <w:lang w:eastAsia="ar-SA"/>
        </w:rPr>
        <w:t>person</w:t>
      </w:r>
      <w:r w:rsidR="009B6506">
        <w:rPr>
          <w:rFonts w:ascii="Times New Roman" w:eastAsia="Times New Roman" w:hAnsi="Times New Roman" w:cs="Times New Roman"/>
          <w:color w:val="000000"/>
          <w:sz w:val="24"/>
          <w:szCs w:val="24"/>
          <w:lang w:eastAsia="ar-SA"/>
        </w:rPr>
        <w:t>s,</w:t>
      </w:r>
      <w:r w:rsidR="00050F4E" w:rsidRPr="0065476B">
        <w:rPr>
          <w:rFonts w:ascii="Times New Roman" w:eastAsia="Times New Roman" w:hAnsi="Times New Roman" w:cs="Times New Roman"/>
          <w:color w:val="000000"/>
          <w:sz w:val="24"/>
          <w:szCs w:val="24"/>
          <w:lang w:eastAsia="ar-SA"/>
        </w:rPr>
        <w:t xml:space="preserve"> and signed by the </w:t>
      </w:r>
      <w:r w:rsidR="00A05E46">
        <w:rPr>
          <w:rFonts w:ascii="Times New Roman" w:eastAsia="Times New Roman" w:hAnsi="Times New Roman" w:cs="Times New Roman"/>
          <w:color w:val="000000"/>
          <w:sz w:val="24"/>
          <w:szCs w:val="24"/>
          <w:lang w:eastAsia="ar-SA"/>
        </w:rPr>
        <w:t>visiting persons</w:t>
      </w:r>
      <w:r w:rsidR="00050F4E" w:rsidRPr="0065476B">
        <w:rPr>
          <w:rFonts w:ascii="Times New Roman" w:eastAsia="Times New Roman" w:hAnsi="Times New Roman" w:cs="Times New Roman"/>
          <w:color w:val="000000"/>
          <w:sz w:val="24"/>
          <w:szCs w:val="24"/>
          <w:lang w:eastAsia="ar-SA"/>
        </w:rPr>
        <w:t xml:space="preserve"> and the </w:t>
      </w:r>
      <w:r w:rsidR="00050F4E" w:rsidRPr="0065476B" w:rsidDel="00D64673">
        <w:rPr>
          <w:rFonts w:ascii="Times New Roman" w:eastAsia="Times New Roman" w:hAnsi="Times New Roman" w:cs="Times New Roman"/>
          <w:color w:val="000000"/>
          <w:sz w:val="24"/>
          <w:szCs w:val="24"/>
          <w:lang w:eastAsia="ar-SA"/>
        </w:rPr>
        <w:t>hosting</w:t>
      </w:r>
      <w:r w:rsidR="00050F4E" w:rsidRPr="0065476B">
        <w:rPr>
          <w:rFonts w:ascii="Times New Roman" w:eastAsia="Times New Roman" w:hAnsi="Times New Roman" w:cs="Times New Roman"/>
          <w:color w:val="000000"/>
          <w:sz w:val="24"/>
          <w:szCs w:val="24"/>
          <w:lang w:eastAsia="ar-SA"/>
        </w:rPr>
        <w:t xml:space="preserve"> organisation</w:t>
      </w:r>
      <w:r w:rsidR="00050F4E" w:rsidRPr="0065476B">
        <w:rPr>
          <w:rFonts w:ascii="Times New Roman" w:eastAsia="SimSun" w:hAnsi="Times New Roman" w:cs="Times New Roman"/>
          <w:color w:val="000000"/>
          <w:sz w:val="24"/>
          <w:szCs w:val="24"/>
          <w:lang w:eastAsia="ar-SA"/>
        </w:rPr>
        <w:t>.</w:t>
      </w:r>
      <w:r w:rsidR="00027A78" w:rsidRPr="0065476B" w:rsidDel="00027A78">
        <w:rPr>
          <w:rFonts w:ascii="Times New Roman" w:eastAsia="SimSun" w:hAnsi="Times New Roman" w:cs="Times New Roman"/>
          <w:color w:val="000000"/>
          <w:sz w:val="24"/>
          <w:szCs w:val="24"/>
          <w:lang w:eastAsia="ar-SA"/>
        </w:rPr>
        <w:t xml:space="preserve"> </w:t>
      </w:r>
    </w:p>
    <w:p w14:paraId="24A904CC" w14:textId="2A667C3E" w:rsidR="00050F4E" w:rsidRPr="00DB7C89" w:rsidRDefault="00AF1DF9" w:rsidP="00C114C7">
      <w:pPr>
        <w:pStyle w:val="Heading1"/>
        <w:numPr>
          <w:ilvl w:val="0"/>
          <w:numId w:val="37"/>
        </w:numPr>
        <w:rPr>
          <w:rFonts w:eastAsia="Calibri"/>
          <w:lang w:eastAsia="ar-SA"/>
        </w:rPr>
      </w:pPr>
      <w:r w:rsidRPr="00DB7C89">
        <w:rPr>
          <w:rFonts w:eastAsia="Calibri"/>
          <w:lang w:eastAsia="ar-SA"/>
        </w:rPr>
        <w:lastRenderedPageBreak/>
        <w:t>Actual costs</w:t>
      </w:r>
    </w:p>
    <w:p w14:paraId="423CAFB3" w14:textId="671ABB84" w:rsidR="00050F4E" w:rsidRPr="00525EBE" w:rsidRDefault="00BD6D07" w:rsidP="00F56939">
      <w:pPr>
        <w:pStyle w:val="Heading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stParagraph"/>
        <w:numPr>
          <w:ilvl w:val="0"/>
          <w:numId w:val="19"/>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31FB74A5" w14:textId="36A85ABB" w:rsidR="00050F4E" w:rsidRPr="00064768" w:rsidRDefault="00050F4E" w:rsidP="00064768">
      <w:pPr>
        <w:suppressAutoHyphens/>
        <w:spacing w:line="276" w:lineRule="auto"/>
        <w:ind w:left="709"/>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costs directly related to participants with fewer opportunities and their accompanying persons</w:t>
      </w:r>
      <w:r w:rsidR="00056E93">
        <w:rPr>
          <w:rFonts w:ascii="Times New Roman" w:eastAsia="Calibri" w:hAnsi="Times New Roman" w:cs="Times New Roman"/>
          <w:sz w:val="24"/>
          <w:szCs w:val="24"/>
          <w:lang w:eastAsia="ar-SA"/>
        </w:rPr>
        <w:t xml:space="preserve"> </w:t>
      </w:r>
      <w:r w:rsidR="00DE1EDA">
        <w:rPr>
          <w:rFonts w:ascii="Times New Roman" w:eastAsia="Calibri" w:hAnsi="Times New Roman" w:cs="Times New Roman"/>
          <w:sz w:val="24"/>
          <w:szCs w:val="24"/>
          <w:lang w:eastAsia="ar-SA"/>
        </w:rPr>
        <w:t xml:space="preserve">If the </w:t>
      </w:r>
      <w:r w:rsidR="00F64991">
        <w:rPr>
          <w:rFonts w:ascii="Times New Roman" w:eastAsia="Calibri" w:hAnsi="Times New Roman" w:cs="Times New Roman"/>
          <w:sz w:val="24"/>
          <w:szCs w:val="24"/>
          <w:lang w:eastAsia="ar-SA"/>
        </w:rPr>
        <w:t>participant</w:t>
      </w:r>
      <w:r w:rsidR="00DE1EDA" w:rsidRPr="00DE1EDA">
        <w:rPr>
          <w:rFonts w:ascii="Times New Roman" w:eastAsia="Calibri" w:hAnsi="Times New Roman" w:cs="Times New Roman"/>
          <w:sz w:val="24"/>
          <w:szCs w:val="24"/>
          <w:lang w:eastAsia="ar-SA"/>
        </w:rPr>
        <w:t xml:space="preserve"> requests the reimbursement of travel and </w:t>
      </w:r>
      <w:r w:rsidR="008A1F09">
        <w:rPr>
          <w:rFonts w:ascii="Times New Roman" w:eastAsia="Calibri" w:hAnsi="Times New Roman" w:cs="Times New Roman"/>
          <w:sz w:val="24"/>
          <w:szCs w:val="24"/>
          <w:lang w:eastAsia="ar-SA"/>
        </w:rPr>
        <w:t>individual support</w:t>
      </w:r>
      <w:r w:rsidR="00DE1EDA" w:rsidRPr="00DE1EDA">
        <w:rPr>
          <w:rFonts w:ascii="Times New Roman" w:eastAsia="Calibri" w:hAnsi="Times New Roman" w:cs="Times New Roman"/>
          <w:sz w:val="24"/>
          <w:szCs w:val="24"/>
          <w:lang w:eastAsia="ar-SA"/>
        </w:rPr>
        <w:t xml:space="preserve"> under this budget category, no unit contribution can be requested for these categories</w:t>
      </w:r>
      <w:r w:rsidR="00DE1EDA">
        <w:rPr>
          <w:rFonts w:ascii="Times New Roman" w:eastAsia="Calibri" w:hAnsi="Times New Roman" w:cs="Times New Roman"/>
          <w:sz w:val="24"/>
          <w:szCs w:val="24"/>
          <w:lang w:eastAsia="ar-SA"/>
        </w:rPr>
        <w:t xml:space="preserve"> for the same participant.</w:t>
      </w:r>
    </w:p>
    <w:p w14:paraId="0764B183" w14:textId="20EC6C89" w:rsidR="00DB06A3" w:rsidRPr="00DB06A3" w:rsidRDefault="00050F4E" w:rsidP="00C114C7">
      <w:pPr>
        <w:pStyle w:val="ListParagraph"/>
        <w:numPr>
          <w:ilvl w:val="0"/>
          <w:numId w:val="32"/>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3505D825" w:rsidR="00050F4E" w:rsidRPr="00134C41" w:rsidRDefault="00050F4E"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134C41">
        <w:rPr>
          <w:rFonts w:ascii="Times New Roman" w:eastAsia="Calibri" w:hAnsi="Times New Roman" w:cs="Times New Roman"/>
          <w:sz w:val="24"/>
          <w:szCs w:val="24"/>
          <w:lang w:eastAsia="ar-SA"/>
        </w:rPr>
        <w:t xml:space="preserve">proof of payment of the related costs </w:t>
      </w:r>
      <w:proofErr w:type="gramStart"/>
      <w:r w:rsidRPr="00134C41">
        <w:rPr>
          <w:rFonts w:ascii="Times New Roman" w:eastAsia="Calibri" w:hAnsi="Times New Roman" w:cs="Times New Roman"/>
          <w:sz w:val="24"/>
          <w:szCs w:val="24"/>
          <w:lang w:eastAsia="ar-SA"/>
        </w:rPr>
        <w:t>on the basis of</w:t>
      </w:r>
      <w:proofErr w:type="gramEnd"/>
      <w:r w:rsidRPr="00134C41">
        <w:rPr>
          <w:rFonts w:ascii="Times New Roman" w:eastAsia="Calibri" w:hAnsi="Times New Roman" w:cs="Times New Roman"/>
          <w:sz w:val="24"/>
          <w:szCs w:val="24"/>
          <w:lang w:eastAsia="ar-SA"/>
        </w:rPr>
        <w:t xml:space="preserve"> invoices specifying the name and address of the body issuing the invoice, the amount and currency, the date of the invoice, and if relevant a documentation signed by the receiving organisation specifying the confirmed start and end date of the stay of the accompanying person</w:t>
      </w:r>
      <w:r w:rsidRPr="00DB06A3">
        <w:rPr>
          <w:rFonts w:ascii="Times New Roman" w:eastAsia="Calibri" w:hAnsi="Times New Roman" w:cs="Times New Roman"/>
          <w:sz w:val="24"/>
          <w:szCs w:val="24"/>
          <w:lang w:eastAsia="ar-SA"/>
        </w:rPr>
        <w:t>.</w:t>
      </w:r>
    </w:p>
    <w:p w14:paraId="7A9D6FFF" w14:textId="1D199CB1" w:rsidR="00151501" w:rsidRDefault="00050F4E" w:rsidP="00C114C7">
      <w:pPr>
        <w:pStyle w:val="ListParagraph"/>
        <w:numPr>
          <w:ilvl w:val="0"/>
          <w:numId w:val="32"/>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Heading2"/>
        <w:numPr>
          <w:ilvl w:val="1"/>
          <w:numId w:val="37"/>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stParagraph"/>
        <w:numPr>
          <w:ilvl w:val="0"/>
          <w:numId w:val="34"/>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2879320B" w:rsidR="00050F4E" w:rsidRPr="00134C41" w:rsidRDefault="00151501" w:rsidP="00151501">
      <w:pPr>
        <w:suppressAutoHyphens/>
        <w:spacing w:line="276" w:lineRule="auto"/>
        <w:jc w:val="both"/>
        <w:rPr>
          <w:rFonts w:ascii="Times New Roman" w:eastAsia="Calibri" w:hAnsi="Times New Roman" w:cs="Times New Roman"/>
          <w:sz w:val="24"/>
          <w:szCs w:val="24"/>
          <w:lang w:eastAsia="ar-SA"/>
        </w:rPr>
      </w:pPr>
      <w:r w:rsidRPr="00151501">
        <w:rPr>
          <w:rFonts w:ascii="Times New Roman" w:eastAsia="Calibri" w:hAnsi="Times New Roman" w:cs="Times New Roman"/>
          <w:sz w:val="24"/>
          <w:szCs w:val="24"/>
          <w:lang w:eastAsia="ar-SA"/>
        </w:rPr>
        <w:t>The</w:t>
      </w:r>
      <w:r w:rsidR="00050F4E" w:rsidRPr="00134C41">
        <w:rPr>
          <w:rFonts w:ascii="Times New Roman" w:eastAsia="Calibri" w:hAnsi="Times New Roman" w:cs="Times New Roman"/>
          <w:sz w:val="24"/>
          <w:szCs w:val="24"/>
          <w:lang w:eastAsia="ar-SA"/>
        </w:rPr>
        <w:t xml:space="preserve"> grant is a reimbursement of 80% of the following eligible costs actually incurred</w:t>
      </w:r>
      <w:r w:rsidR="00050F4E" w:rsidRPr="00151501">
        <w:rPr>
          <w:rFonts w:ascii="Times New Roman" w:eastAsia="Calibri" w:hAnsi="Times New Roman" w:cs="Times New Roman"/>
          <w:sz w:val="24"/>
          <w:szCs w:val="24"/>
          <w:lang w:eastAsia="ar-SA"/>
        </w:rPr>
        <w:t xml:space="preserve"> </w:t>
      </w:r>
      <w:proofErr w:type="gramStart"/>
      <w:r w:rsidR="00050F4E" w:rsidRPr="00134C41">
        <w:rPr>
          <w:rFonts w:ascii="Times New Roman" w:eastAsia="Calibri" w:hAnsi="Times New Roman" w:cs="Times New Roman"/>
          <w:sz w:val="24"/>
          <w:szCs w:val="24"/>
          <w:lang w:eastAsia="ar-SA"/>
        </w:rPr>
        <w:t>with the exception of</w:t>
      </w:r>
      <w:proofErr w:type="gramEnd"/>
      <w:r w:rsidR="00050F4E" w:rsidRPr="00134C41">
        <w:rPr>
          <w:rFonts w:ascii="Times New Roman" w:eastAsia="Calibri" w:hAnsi="Times New Roman" w:cs="Times New Roman"/>
          <w:sz w:val="24"/>
          <w:szCs w:val="24"/>
          <w:lang w:eastAsia="ar-SA"/>
        </w:rPr>
        <w:t xml:space="preserve"> the cost related to visa, residence permits and vaccinations and medical certifications, which </w:t>
      </w:r>
      <w:r w:rsidR="00935A14">
        <w:rPr>
          <w:rFonts w:ascii="Times New Roman" w:eastAsia="Calibri" w:hAnsi="Times New Roman" w:cs="Times New Roman"/>
          <w:sz w:val="24"/>
          <w:szCs w:val="24"/>
          <w:lang w:eastAsia="ar-SA"/>
        </w:rPr>
        <w:t>wi</w:t>
      </w:r>
      <w:r w:rsidR="00935A14" w:rsidRPr="00134C41">
        <w:rPr>
          <w:rFonts w:ascii="Times New Roman" w:eastAsia="Calibri" w:hAnsi="Times New Roman" w:cs="Times New Roman"/>
          <w:sz w:val="24"/>
          <w:szCs w:val="24"/>
          <w:lang w:eastAsia="ar-SA"/>
        </w:rPr>
        <w:t xml:space="preserve">ll </w:t>
      </w:r>
      <w:r w:rsidR="00050F4E" w:rsidRPr="00134C41">
        <w:rPr>
          <w:rFonts w:ascii="Times New Roman" w:eastAsia="Calibri" w:hAnsi="Times New Roman" w:cs="Times New Roman"/>
          <w:sz w:val="24"/>
          <w:szCs w:val="24"/>
          <w:lang w:eastAsia="ar-SA"/>
        </w:rPr>
        <w:t>be reimbursed at 100</w:t>
      </w:r>
      <w:r w:rsidR="00050F4E" w:rsidRPr="00151501">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w:t>
      </w:r>
    </w:p>
    <w:p w14:paraId="695D2161" w14:textId="77777777" w:rsidR="00050F4E" w:rsidRPr="00151501" w:rsidRDefault="00050F4E" w:rsidP="00C114C7">
      <w:pPr>
        <w:numPr>
          <w:ilvl w:val="0"/>
          <w:numId w:val="19"/>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0D3057B" w:rsidR="00050F4E" w:rsidRPr="00DC77CF" w:rsidRDefault="00050F4E" w:rsidP="00C114C7">
      <w:pPr>
        <w:pStyle w:val="ListParagraph"/>
        <w:numPr>
          <w:ilvl w:val="0"/>
          <w:numId w:val="35"/>
        </w:numPr>
        <w:spacing w:line="276" w:lineRule="auto"/>
        <w:rPr>
          <w:rFonts w:eastAsia="SimSun"/>
          <w:lang w:eastAsia="ar-SA"/>
        </w:rPr>
      </w:pPr>
      <w:r w:rsidRPr="00490240">
        <w:rPr>
          <w:rFonts w:eastAsia="SimSun"/>
          <w:szCs w:val="24"/>
          <w:lang w:eastAsia="ar-SA"/>
        </w:rPr>
        <w:t xml:space="preserve">Costs relating to a pre-financing guarantee lodged by the beneficiary where such guarantee is required by the NA </w:t>
      </w:r>
      <w:r w:rsidR="0049732A" w:rsidRPr="00490240">
        <w:rPr>
          <w:rFonts w:eastAsia="SimSun"/>
          <w:szCs w:val="24"/>
          <w:lang w:eastAsia="ar-SA"/>
        </w:rPr>
        <w:t xml:space="preserve">as set out in the </w:t>
      </w:r>
      <w:r w:rsidRPr="00490240">
        <w:rPr>
          <w:rFonts w:eastAsia="SimSun"/>
          <w:szCs w:val="24"/>
          <w:lang w:eastAsia="ar-SA"/>
        </w:rPr>
        <w:t>Data Sheet</w:t>
      </w:r>
      <w:r w:rsidR="0049732A" w:rsidRPr="00490240">
        <w:rPr>
          <w:rFonts w:eastAsia="SimSun"/>
          <w:szCs w:val="24"/>
          <w:lang w:eastAsia="ar-SA"/>
        </w:rPr>
        <w:t xml:space="preserve"> </w:t>
      </w:r>
      <w:r w:rsidRPr="009F5176">
        <w:rPr>
          <w:rFonts w:eastAsia="SimSun"/>
          <w:szCs w:val="24"/>
          <w:lang w:eastAsia="ar-SA"/>
        </w:rPr>
        <w:t xml:space="preserve">(see </w:t>
      </w:r>
      <w:r w:rsidR="0049732A" w:rsidRPr="009F5176">
        <w:rPr>
          <w:rFonts w:eastAsia="SimSun"/>
          <w:szCs w:val="24"/>
          <w:lang w:eastAsia="ar-SA"/>
        </w:rPr>
        <w:t>Point 4</w:t>
      </w:r>
      <w:r w:rsidRPr="009F5176">
        <w:rPr>
          <w:rFonts w:eastAsia="SimSun"/>
          <w:szCs w:val="24"/>
          <w:lang w:eastAsia="ar-SA"/>
        </w:rPr>
        <w:t xml:space="preserve">).  </w:t>
      </w:r>
    </w:p>
    <w:p w14:paraId="4F0FBFCC" w14:textId="6FE9D11E" w:rsidR="00050F4E" w:rsidRPr="00134C41" w:rsidRDefault="00256088" w:rsidP="00C114C7">
      <w:pPr>
        <w:pStyle w:val="ListParagraph"/>
        <w:numPr>
          <w:ilvl w:val="0"/>
          <w:numId w:val="35"/>
        </w:numPr>
        <w:spacing w:line="276" w:lineRule="auto"/>
        <w:rPr>
          <w:rFonts w:eastAsia="SimSun"/>
          <w:lang w:eastAsia="ar-SA"/>
        </w:rPr>
      </w:pPr>
      <w:r w:rsidRPr="6E73C7F5">
        <w:rPr>
          <w:rFonts w:eastAsia="SimSun"/>
          <w:lang w:eastAsia="ar-SA"/>
        </w:rPr>
        <w:t xml:space="preserve">Expensive travel cost: </w:t>
      </w:r>
      <w:r w:rsidR="00D77769" w:rsidRPr="6E73C7F5">
        <w:rPr>
          <w:rFonts w:eastAsia="SimSun"/>
          <w:lang w:eastAsia="ar-SA"/>
        </w:rPr>
        <w:t>Cost of travel in the most economical and effective way i</w:t>
      </w:r>
      <w:r w:rsidR="006754F6" w:rsidRPr="6E73C7F5">
        <w:rPr>
          <w:rFonts w:eastAsia="SimSun"/>
          <w:lang w:eastAsia="ar-SA"/>
        </w:rPr>
        <w:t xml:space="preserve">f </w:t>
      </w:r>
      <w:r w:rsidR="009534D2" w:rsidRPr="6E73C7F5">
        <w:rPr>
          <w:rFonts w:eastAsia="SimSun"/>
          <w:lang w:eastAsia="ar-SA"/>
        </w:rPr>
        <w:t xml:space="preserve">the unit contribution does not cover at least 70% of the </w:t>
      </w:r>
      <w:r w:rsidR="00D77769" w:rsidRPr="6E73C7F5">
        <w:rPr>
          <w:rFonts w:eastAsia="SimSun"/>
          <w:lang w:eastAsia="ar-SA"/>
        </w:rPr>
        <w:t>c</w:t>
      </w:r>
      <w:r w:rsidR="00050F4E" w:rsidRPr="6E73C7F5">
        <w:rPr>
          <w:rFonts w:eastAsia="SimSun"/>
          <w:lang w:eastAsia="ar-SA"/>
        </w:rPr>
        <w:t>osts of travel. The exceptional costs for expensive travel replace the</w:t>
      </w:r>
      <w:r w:rsidR="00D77769" w:rsidRPr="6E73C7F5">
        <w:rPr>
          <w:rFonts w:eastAsia="SimSun"/>
          <w:lang w:eastAsia="ar-SA"/>
        </w:rPr>
        <w:t xml:space="preserve"> </w:t>
      </w:r>
      <w:r w:rsidR="00050F4E" w:rsidRPr="6E73C7F5">
        <w:rPr>
          <w:rFonts w:eastAsia="SimSun"/>
          <w:lang w:eastAsia="ar-SA"/>
        </w:rPr>
        <w:t xml:space="preserve">travel </w:t>
      </w:r>
      <w:r w:rsidRPr="6E73C7F5">
        <w:rPr>
          <w:rFonts w:eastAsia="SimSun"/>
          <w:lang w:eastAsia="ar-SA"/>
        </w:rPr>
        <w:t>support</w:t>
      </w:r>
      <w:r w:rsidR="00050F4E" w:rsidRPr="6E73C7F5">
        <w:rPr>
          <w:rFonts w:eastAsia="SimSun"/>
          <w:lang w:eastAsia="ar-SA"/>
        </w:rPr>
        <w:t>.</w:t>
      </w:r>
      <w:r w:rsidR="000D69AE" w:rsidRPr="6E73C7F5">
        <w:rPr>
          <w:rFonts w:eastAsia="SimSun"/>
          <w:lang w:eastAsia="ar-SA"/>
        </w:rPr>
        <w:t xml:space="preserve"> </w:t>
      </w:r>
    </w:p>
    <w:p w14:paraId="23275032" w14:textId="274CA5CF" w:rsidR="00050F4E" w:rsidRPr="00134C41" w:rsidRDefault="00825693" w:rsidP="00C114C7">
      <w:pPr>
        <w:pStyle w:val="ListParagraph"/>
        <w:numPr>
          <w:ilvl w:val="0"/>
          <w:numId w:val="35"/>
        </w:numPr>
        <w:suppressAutoHyphens/>
        <w:spacing w:after="0" w:line="276" w:lineRule="auto"/>
        <w:rPr>
          <w:rFonts w:eastAsia="SimSun"/>
          <w:szCs w:val="24"/>
          <w:lang w:eastAsia="ar-SA"/>
        </w:rPr>
      </w:pPr>
      <w:r>
        <w:rPr>
          <w:rFonts w:eastAsia="SimSun"/>
          <w:szCs w:val="24"/>
          <w:lang w:eastAsia="ar-SA"/>
        </w:rPr>
        <w:t>Visa and visa-related costs</w:t>
      </w:r>
      <w:r w:rsidR="00050F4E" w:rsidRPr="000D69AE">
        <w:rPr>
          <w:rFonts w:eastAsia="SimSun"/>
          <w:szCs w:val="24"/>
          <w:lang w:eastAsia="ar-SA"/>
        </w:rPr>
        <w:t xml:space="preserve">, residence permits and vaccinations and medical </w:t>
      </w:r>
      <w:r w:rsidR="00050F4E" w:rsidRPr="00134C41">
        <w:rPr>
          <w:rFonts w:eastAsia="SimSun"/>
          <w:szCs w:val="24"/>
          <w:lang w:eastAsia="ar-SA"/>
        </w:rPr>
        <w:t>certifications.</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19"/>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77777777" w:rsidR="00050F4E" w:rsidRPr="00134C41" w:rsidRDefault="00050F4E" w:rsidP="009D67F6">
      <w:pPr>
        <w:suppressAutoHyphens/>
        <w:spacing w:after="0" w:line="276" w:lineRule="auto"/>
        <w:jc w:val="both"/>
        <w:rPr>
          <w:rFonts w:ascii="Times New Roman" w:eastAsia="SimSun" w:hAnsi="Times New Roman" w:cs="Times New Roman"/>
          <w:sz w:val="24"/>
          <w:szCs w:val="24"/>
          <w:lang w:eastAsia="ar-SA"/>
        </w:rPr>
      </w:pPr>
      <w:r w:rsidRPr="00134C41">
        <w:rPr>
          <w:rFonts w:ascii="Times New Roman" w:eastAsia="SimSun" w:hAnsi="Times New Roman" w:cs="Times New Roman"/>
          <w:sz w:val="24"/>
          <w:szCs w:val="24"/>
          <w:lang w:eastAsia="ar-SA"/>
        </w:rPr>
        <w:t xml:space="preserve">Proof of the cost of the financial guarantee issued by the body providing the guarantee to the beneficiary, specifying the name and address of the body issuing the financial guarantee, the amount and currency of the cost of the guarantee, and providing the date and signature of the legal representative of the body issuing 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04A69606" w14:textId="71DE836A" w:rsidR="000D69AE" w:rsidRDefault="00050F4E" w:rsidP="008F0776">
      <w:pPr>
        <w:suppressAutoHyphens/>
        <w:spacing w:after="200" w:line="276" w:lineRule="auto"/>
        <w:jc w:val="both"/>
        <w:rPr>
          <w:rFonts w:eastAsia="SimSun"/>
          <w:lang w:eastAsia="ar-SA"/>
        </w:rPr>
      </w:pPr>
      <w:r w:rsidRPr="5EAF13B6">
        <w:rPr>
          <w:rFonts w:ascii="Times New Roman" w:eastAsia="SimSun" w:hAnsi="Times New Roman" w:cs="Times New Roman"/>
          <w:sz w:val="24"/>
          <w:szCs w:val="24"/>
          <w:lang w:eastAsia="ar-SA"/>
        </w:rPr>
        <w:t xml:space="preserve">In the case of </w:t>
      </w:r>
      <w:r w:rsidR="0067299F" w:rsidRPr="5EAF13B6">
        <w:rPr>
          <w:rFonts w:ascii="Times New Roman" w:eastAsia="SimSun" w:hAnsi="Times New Roman" w:cs="Times New Roman"/>
          <w:sz w:val="24"/>
          <w:szCs w:val="24"/>
          <w:lang w:eastAsia="ar-SA"/>
        </w:rPr>
        <w:t xml:space="preserve">expensive </w:t>
      </w:r>
      <w:r w:rsidRPr="5EAF13B6">
        <w:rPr>
          <w:rFonts w:ascii="Times New Roman" w:eastAsia="SimSun" w:hAnsi="Times New Roman" w:cs="Times New Roman"/>
          <w:sz w:val="24"/>
          <w:szCs w:val="24"/>
          <w:lang w:eastAsia="ar-SA"/>
        </w:rPr>
        <w:t>travel costs:</w:t>
      </w:r>
      <w:r w:rsidR="494D4217" w:rsidRPr="5EAF13B6">
        <w:rPr>
          <w:rFonts w:ascii="Times New Roman" w:eastAsia="SimSun" w:hAnsi="Times New Roman" w:cs="Times New Roman"/>
          <w:sz w:val="24"/>
          <w:szCs w:val="24"/>
          <w:lang w:eastAsia="ar-SA"/>
        </w:rPr>
        <w:t xml:space="preserve"> </w:t>
      </w:r>
      <w:r w:rsidRPr="5EAF13B6">
        <w:rPr>
          <w:rFonts w:ascii="Times New Roman" w:eastAsia="Times New Roman" w:hAnsi="Times New Roman"/>
          <w:i/>
          <w:iCs/>
          <w:color w:val="4AA55B"/>
          <w:sz w:val="24"/>
          <w:szCs w:val="24"/>
          <w:lang w:val="en-US"/>
        </w:rPr>
        <w:t>[</w:t>
      </w:r>
      <w:r w:rsidR="00DC0CA1">
        <w:rPr>
          <w:rFonts w:ascii="Times New Roman" w:eastAsia="SimSun" w:hAnsi="Times New Roman" w:cs="Times New Roman"/>
          <w:sz w:val="24"/>
          <w:szCs w:val="24"/>
          <w:lang w:val="en-US" w:eastAsia="ar-SA"/>
        </w:rPr>
        <w:t xml:space="preserve">documentation </w:t>
      </w:r>
      <w:r w:rsidRPr="5EAF13B6">
        <w:rPr>
          <w:rFonts w:ascii="Times New Roman" w:eastAsia="SimSun" w:hAnsi="Times New Roman" w:cs="Times New Roman"/>
          <w:sz w:val="24"/>
          <w:szCs w:val="24"/>
          <w:lang w:eastAsia="ar-SA"/>
        </w:rPr>
        <w:t xml:space="preserve">specifying the name of the participant, the purpose of the activity, as well as its start and end date, documentation of the planned real costs and their approval by the NA, and] </w:t>
      </w:r>
      <w:r w:rsidR="00E42275" w:rsidRPr="5EAF13B6">
        <w:rPr>
          <w:rFonts w:ascii="Times New Roman" w:eastAsia="SimSun" w:hAnsi="Times New Roman" w:cs="Times New Roman"/>
          <w:sz w:val="24"/>
          <w:szCs w:val="24"/>
          <w:lang w:eastAsia="ar-SA"/>
        </w:rPr>
        <w:t xml:space="preserve"> </w:t>
      </w:r>
      <w:r w:rsidRPr="5EAF13B6">
        <w:rPr>
          <w:rFonts w:ascii="Times New Roman" w:eastAsia="SimSun" w:hAnsi="Times New Roman" w:cs="Times New Roman"/>
          <w:sz w:val="24"/>
          <w:szCs w:val="24"/>
          <w:lang w:eastAsia="ar-SA"/>
        </w:rPr>
        <w:t>proof of payment of the related costs on the basis of invoices specifying the name and address of the body issuing the invoice, the amount and currency, the date of the invoice and the travel route.</w:t>
      </w:r>
    </w:p>
    <w:p w14:paraId="38B1BD48" w14:textId="5A20F3C4" w:rsidR="00050F4E" w:rsidRDefault="00050F4E" w:rsidP="0087743F">
      <w:pPr>
        <w:suppressAutoHyphens/>
        <w:spacing w:after="0" w:line="276" w:lineRule="auto"/>
        <w:jc w:val="both"/>
        <w:rPr>
          <w:rFonts w:ascii="Times New Roman" w:eastAsia="SimSun" w:hAnsi="Times New Roman" w:cs="Times New Roman"/>
          <w:sz w:val="24"/>
          <w:szCs w:val="24"/>
          <w:lang w:eastAsia="ar-SA"/>
        </w:rPr>
      </w:pPr>
      <w:r w:rsidRPr="00134C41">
        <w:rPr>
          <w:rFonts w:ascii="Times New Roman" w:eastAsia="SimSun" w:hAnsi="Times New Roman" w:cs="Times New Roman"/>
          <w:sz w:val="24"/>
          <w:szCs w:val="24"/>
          <w:lang w:eastAsia="ar-SA"/>
        </w:rPr>
        <w:t xml:space="preserve">In the case of travel costs related to visa, residence permits and vaccinations and medical certifications: proof of payment of the related costs </w:t>
      </w:r>
      <w:proofErr w:type="gramStart"/>
      <w:r w:rsidRPr="00134C41">
        <w:rPr>
          <w:rFonts w:ascii="Times New Roman" w:eastAsia="SimSun" w:hAnsi="Times New Roman" w:cs="Times New Roman"/>
          <w:sz w:val="24"/>
          <w:szCs w:val="24"/>
          <w:lang w:eastAsia="ar-SA"/>
        </w:rPr>
        <w:t>on the basis of</w:t>
      </w:r>
      <w:proofErr w:type="gramEnd"/>
      <w:r w:rsidRPr="00134C41">
        <w:rPr>
          <w:rFonts w:ascii="Times New Roman" w:eastAsia="SimSun" w:hAnsi="Times New Roman" w:cs="Times New Roman"/>
          <w:sz w:val="24"/>
          <w:szCs w:val="24"/>
          <w:lang w:eastAsia="ar-SA"/>
        </w:rPr>
        <w:t xml:space="preserve"> invoices specifying the name and address of the body issuing the invoice, the amount and currency, and the date of the invoice.</w:t>
      </w:r>
    </w:p>
    <w:p w14:paraId="25A15344" w14:textId="77777777" w:rsidR="003C7E8E" w:rsidRDefault="003C7E8E" w:rsidP="0087743F">
      <w:pPr>
        <w:suppressAutoHyphens/>
        <w:spacing w:after="0" w:line="276" w:lineRule="auto"/>
        <w:jc w:val="both"/>
        <w:rPr>
          <w:rFonts w:ascii="Times New Roman" w:eastAsia="Times New Roman" w:hAnsi="Times New Roman"/>
          <w:i/>
          <w:color w:val="4AA55B"/>
          <w:sz w:val="24"/>
          <w:szCs w:val="24"/>
          <w:lang w:val="en-US"/>
        </w:rPr>
      </w:pPr>
    </w:p>
    <w:p w14:paraId="3CDACE0E" w14:textId="77777777" w:rsidR="0087743F" w:rsidRPr="00134C41" w:rsidRDefault="0087743F" w:rsidP="0087743F">
      <w:pPr>
        <w:suppressAutoHyphens/>
        <w:spacing w:after="0" w:line="276" w:lineRule="auto"/>
        <w:jc w:val="both"/>
        <w:rPr>
          <w:rFonts w:ascii="Times New Roman" w:eastAsia="Calibri" w:hAnsi="Times New Roman" w:cs="Times New Roman"/>
          <w:sz w:val="24"/>
          <w:szCs w:val="24"/>
          <w:lang w:eastAsia="ar-SA"/>
        </w:rPr>
      </w:pPr>
    </w:p>
    <w:p w14:paraId="0AABC3C4" w14:textId="77777777" w:rsidR="009935E9" w:rsidRPr="0065476B" w:rsidRDefault="009935E9" w:rsidP="0065476B">
      <w:pPr>
        <w:jc w:val="both"/>
        <w:rPr>
          <w:rFonts w:ascii="Times New Roman" w:hAnsi="Times New Roman" w:cs="Times New Roman"/>
          <w:sz w:val="24"/>
          <w:szCs w:val="24"/>
        </w:rPr>
      </w:pPr>
    </w:p>
    <w:sectPr w:rsidR="009935E9" w:rsidRPr="0065476B">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E09C5" w14:textId="77777777" w:rsidR="00997136" w:rsidRDefault="00997136" w:rsidP="00817F20">
      <w:pPr>
        <w:spacing w:after="0" w:line="240" w:lineRule="auto"/>
      </w:pPr>
      <w:r>
        <w:separator/>
      </w:r>
    </w:p>
  </w:endnote>
  <w:endnote w:type="continuationSeparator" w:id="0">
    <w:p w14:paraId="054EB4EF" w14:textId="77777777" w:rsidR="00997136" w:rsidRDefault="00997136" w:rsidP="00817F20">
      <w:pPr>
        <w:spacing w:after="0" w:line="240" w:lineRule="auto"/>
      </w:pPr>
      <w:r>
        <w:continuationSeparator/>
      </w:r>
    </w:p>
  </w:endnote>
  <w:endnote w:type="continuationNotice" w:id="1">
    <w:p w14:paraId="41DCF9B0" w14:textId="77777777" w:rsidR="00997136" w:rsidRDefault="00997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68461"/>
      <w:docPartObj>
        <w:docPartGallery w:val="Page Numbers (Bottom of Page)"/>
        <w:docPartUnique/>
      </w:docPartObj>
    </w:sdtPr>
    <w:sdtEndPr>
      <w:rPr>
        <w:noProof/>
      </w:rPr>
    </w:sdtEndPr>
    <w:sdtContent>
      <w:p w14:paraId="4931ABD7" w14:textId="276FB4E1" w:rsidR="00E0295F" w:rsidRDefault="00E0295F">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CD708" w14:textId="77777777" w:rsidR="00997136" w:rsidRDefault="00997136" w:rsidP="00817F20">
      <w:pPr>
        <w:spacing w:after="0" w:line="240" w:lineRule="auto"/>
      </w:pPr>
      <w:r>
        <w:separator/>
      </w:r>
    </w:p>
  </w:footnote>
  <w:footnote w:type="continuationSeparator" w:id="0">
    <w:p w14:paraId="3B2D6C8B" w14:textId="77777777" w:rsidR="00997136" w:rsidRDefault="00997136" w:rsidP="00817F20">
      <w:pPr>
        <w:spacing w:after="0" w:line="240" w:lineRule="auto"/>
      </w:pPr>
      <w:r>
        <w:continuationSeparator/>
      </w:r>
    </w:p>
  </w:footnote>
  <w:footnote w:type="continuationNotice" w:id="1">
    <w:p w14:paraId="077BEED8" w14:textId="77777777" w:rsidR="00997136" w:rsidRDefault="009971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5"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1415417">
    <w:abstractNumId w:val="28"/>
  </w:num>
  <w:num w:numId="2" w16cid:durableId="633172219">
    <w:abstractNumId w:val="44"/>
  </w:num>
  <w:num w:numId="3" w16cid:durableId="1116873358">
    <w:abstractNumId w:val="33"/>
  </w:num>
  <w:num w:numId="4" w16cid:durableId="472141458">
    <w:abstractNumId w:val="32"/>
  </w:num>
  <w:num w:numId="5" w16cid:durableId="997729570">
    <w:abstractNumId w:val="26"/>
  </w:num>
  <w:num w:numId="6" w16cid:durableId="732697884">
    <w:abstractNumId w:val="25"/>
  </w:num>
  <w:num w:numId="7" w16cid:durableId="1500274250">
    <w:abstractNumId w:val="49"/>
  </w:num>
  <w:num w:numId="8" w16cid:durableId="1286346152">
    <w:abstractNumId w:val="52"/>
  </w:num>
  <w:num w:numId="9" w16cid:durableId="247153841">
    <w:abstractNumId w:val="51"/>
  </w:num>
  <w:num w:numId="10" w16cid:durableId="1001128252">
    <w:abstractNumId w:val="53"/>
  </w:num>
  <w:num w:numId="11" w16cid:durableId="1611476955">
    <w:abstractNumId w:val="30"/>
  </w:num>
  <w:num w:numId="12" w16cid:durableId="567424370">
    <w:abstractNumId w:val="35"/>
  </w:num>
  <w:num w:numId="13" w16cid:durableId="912541348">
    <w:abstractNumId w:val="37"/>
  </w:num>
  <w:num w:numId="14" w16cid:durableId="70853018">
    <w:abstractNumId w:val="36"/>
  </w:num>
  <w:num w:numId="15" w16cid:durableId="1833830123">
    <w:abstractNumId w:val="22"/>
  </w:num>
  <w:num w:numId="16" w16cid:durableId="386102618">
    <w:abstractNumId w:val="39"/>
  </w:num>
  <w:num w:numId="17" w16cid:durableId="1193228630">
    <w:abstractNumId w:val="5"/>
  </w:num>
  <w:num w:numId="18" w16cid:durableId="983312758">
    <w:abstractNumId w:val="6"/>
  </w:num>
  <w:num w:numId="19" w16cid:durableId="95754277">
    <w:abstractNumId w:val="11"/>
  </w:num>
  <w:num w:numId="20" w16cid:durableId="2073846366">
    <w:abstractNumId w:val="19"/>
  </w:num>
  <w:num w:numId="21" w16cid:durableId="750587391">
    <w:abstractNumId w:val="42"/>
  </w:num>
  <w:num w:numId="22" w16cid:durableId="1233151284">
    <w:abstractNumId w:val="21"/>
  </w:num>
  <w:num w:numId="23" w16cid:durableId="1284267525">
    <w:abstractNumId w:val="38"/>
  </w:num>
  <w:num w:numId="24"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5" w16cid:durableId="76488624">
    <w:abstractNumId w:val="50"/>
  </w:num>
  <w:num w:numId="26" w16cid:durableId="1269238888">
    <w:abstractNumId w:val="43"/>
  </w:num>
  <w:num w:numId="27" w16cid:durableId="1994139519">
    <w:abstractNumId w:val="41"/>
  </w:num>
  <w:num w:numId="28" w16cid:durableId="1800145137">
    <w:abstractNumId w:val="47"/>
  </w:num>
  <w:num w:numId="29" w16cid:durableId="448666541">
    <w:abstractNumId w:val="48"/>
  </w:num>
  <w:num w:numId="30" w16cid:durableId="1571965401">
    <w:abstractNumId w:val="54"/>
  </w:num>
  <w:num w:numId="31" w16cid:durableId="916090113">
    <w:abstractNumId w:val="34"/>
  </w:num>
  <w:num w:numId="32" w16cid:durableId="1395398460">
    <w:abstractNumId w:val="46"/>
  </w:num>
  <w:num w:numId="33" w16cid:durableId="1739286993">
    <w:abstractNumId w:val="58"/>
  </w:num>
  <w:num w:numId="34" w16cid:durableId="1393774927">
    <w:abstractNumId w:val="40"/>
  </w:num>
  <w:num w:numId="35" w16cid:durableId="1632515321">
    <w:abstractNumId w:val="56"/>
  </w:num>
  <w:num w:numId="36" w16cid:durableId="145509783">
    <w:abstractNumId w:val="57"/>
  </w:num>
  <w:num w:numId="37" w16cid:durableId="1690252649">
    <w:abstractNumId w:val="55"/>
  </w:num>
  <w:num w:numId="38" w16cid:durableId="70198574">
    <w:abstractNumId w:val="23"/>
  </w:num>
  <w:num w:numId="39" w16cid:durableId="494030339">
    <w:abstractNumId w:val="31"/>
  </w:num>
  <w:num w:numId="40" w16cid:durableId="274597499">
    <w:abstractNumId w:val="29"/>
  </w:num>
  <w:num w:numId="41"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B7"/>
    <w:rsid w:val="000018AA"/>
    <w:rsid w:val="0000194A"/>
    <w:rsid w:val="0000272E"/>
    <w:rsid w:val="00002DCD"/>
    <w:rsid w:val="000031F1"/>
    <w:rsid w:val="00003626"/>
    <w:rsid w:val="00004D49"/>
    <w:rsid w:val="00004DFA"/>
    <w:rsid w:val="00005BFA"/>
    <w:rsid w:val="0000620F"/>
    <w:rsid w:val="00011DC2"/>
    <w:rsid w:val="000122AB"/>
    <w:rsid w:val="000122DF"/>
    <w:rsid w:val="00013B9F"/>
    <w:rsid w:val="000152CA"/>
    <w:rsid w:val="0002076C"/>
    <w:rsid w:val="0002142A"/>
    <w:rsid w:val="00023169"/>
    <w:rsid w:val="0002471D"/>
    <w:rsid w:val="000250F6"/>
    <w:rsid w:val="00026686"/>
    <w:rsid w:val="000276CF"/>
    <w:rsid w:val="00027A78"/>
    <w:rsid w:val="00030104"/>
    <w:rsid w:val="00030F53"/>
    <w:rsid w:val="000317A3"/>
    <w:rsid w:val="00032B21"/>
    <w:rsid w:val="00032DAC"/>
    <w:rsid w:val="000372FC"/>
    <w:rsid w:val="00037B43"/>
    <w:rsid w:val="00041611"/>
    <w:rsid w:val="000422A7"/>
    <w:rsid w:val="00042E9D"/>
    <w:rsid w:val="00042F34"/>
    <w:rsid w:val="00043385"/>
    <w:rsid w:val="00043A76"/>
    <w:rsid w:val="00047322"/>
    <w:rsid w:val="00047D62"/>
    <w:rsid w:val="00050216"/>
    <w:rsid w:val="00050F4E"/>
    <w:rsid w:val="00052F29"/>
    <w:rsid w:val="00053C23"/>
    <w:rsid w:val="00055150"/>
    <w:rsid w:val="00056E93"/>
    <w:rsid w:val="00057029"/>
    <w:rsid w:val="000573A6"/>
    <w:rsid w:val="00061599"/>
    <w:rsid w:val="00064768"/>
    <w:rsid w:val="00064BBA"/>
    <w:rsid w:val="0006514F"/>
    <w:rsid w:val="000652F7"/>
    <w:rsid w:val="000773C6"/>
    <w:rsid w:val="00080A1C"/>
    <w:rsid w:val="00081A3B"/>
    <w:rsid w:val="00084543"/>
    <w:rsid w:val="00085986"/>
    <w:rsid w:val="000869B5"/>
    <w:rsid w:val="00087242"/>
    <w:rsid w:val="000912B4"/>
    <w:rsid w:val="000937D4"/>
    <w:rsid w:val="00093FC7"/>
    <w:rsid w:val="000944A0"/>
    <w:rsid w:val="000950C5"/>
    <w:rsid w:val="00095575"/>
    <w:rsid w:val="000A1221"/>
    <w:rsid w:val="000A5DC9"/>
    <w:rsid w:val="000A6662"/>
    <w:rsid w:val="000B04F3"/>
    <w:rsid w:val="000B0859"/>
    <w:rsid w:val="000B0E1E"/>
    <w:rsid w:val="000B134B"/>
    <w:rsid w:val="000B267D"/>
    <w:rsid w:val="000B38F0"/>
    <w:rsid w:val="000B7038"/>
    <w:rsid w:val="000B767D"/>
    <w:rsid w:val="000C018F"/>
    <w:rsid w:val="000C01F2"/>
    <w:rsid w:val="000C0D0F"/>
    <w:rsid w:val="000C5874"/>
    <w:rsid w:val="000C7BE8"/>
    <w:rsid w:val="000D067F"/>
    <w:rsid w:val="000D0CCA"/>
    <w:rsid w:val="000D2395"/>
    <w:rsid w:val="000D4EC5"/>
    <w:rsid w:val="000D4FA9"/>
    <w:rsid w:val="000D5561"/>
    <w:rsid w:val="000D69AE"/>
    <w:rsid w:val="000D74AE"/>
    <w:rsid w:val="000D7FD7"/>
    <w:rsid w:val="000E1BF0"/>
    <w:rsid w:val="000E3C7C"/>
    <w:rsid w:val="000E45BA"/>
    <w:rsid w:val="000E69C7"/>
    <w:rsid w:val="000F0457"/>
    <w:rsid w:val="000F0ED0"/>
    <w:rsid w:val="000F6C3D"/>
    <w:rsid w:val="000F70AF"/>
    <w:rsid w:val="001035AD"/>
    <w:rsid w:val="00103674"/>
    <w:rsid w:val="00106562"/>
    <w:rsid w:val="0010660A"/>
    <w:rsid w:val="0010693F"/>
    <w:rsid w:val="00106CBD"/>
    <w:rsid w:val="0010701B"/>
    <w:rsid w:val="00110701"/>
    <w:rsid w:val="0011105D"/>
    <w:rsid w:val="0011117A"/>
    <w:rsid w:val="00114E4D"/>
    <w:rsid w:val="00117CA9"/>
    <w:rsid w:val="00120527"/>
    <w:rsid w:val="00122780"/>
    <w:rsid w:val="00123A6D"/>
    <w:rsid w:val="00123EDF"/>
    <w:rsid w:val="001247F3"/>
    <w:rsid w:val="00125C45"/>
    <w:rsid w:val="00126728"/>
    <w:rsid w:val="00126BA6"/>
    <w:rsid w:val="00127751"/>
    <w:rsid w:val="0013169A"/>
    <w:rsid w:val="00131A41"/>
    <w:rsid w:val="001345EA"/>
    <w:rsid w:val="00134C41"/>
    <w:rsid w:val="00140DA7"/>
    <w:rsid w:val="0014E6A4"/>
    <w:rsid w:val="0015038A"/>
    <w:rsid w:val="0015110D"/>
    <w:rsid w:val="001511D8"/>
    <w:rsid w:val="00151501"/>
    <w:rsid w:val="00153253"/>
    <w:rsid w:val="0015371C"/>
    <w:rsid w:val="0015455F"/>
    <w:rsid w:val="00155216"/>
    <w:rsid w:val="00155D61"/>
    <w:rsid w:val="00162920"/>
    <w:rsid w:val="001633DC"/>
    <w:rsid w:val="00165414"/>
    <w:rsid w:val="00166FFB"/>
    <w:rsid w:val="00167A0A"/>
    <w:rsid w:val="0017159C"/>
    <w:rsid w:val="001752A6"/>
    <w:rsid w:val="0017562A"/>
    <w:rsid w:val="00175DB1"/>
    <w:rsid w:val="0017647A"/>
    <w:rsid w:val="00177C92"/>
    <w:rsid w:val="0018065C"/>
    <w:rsid w:val="00180C35"/>
    <w:rsid w:val="001819A0"/>
    <w:rsid w:val="001830AA"/>
    <w:rsid w:val="00183DF7"/>
    <w:rsid w:val="00183E0B"/>
    <w:rsid w:val="001843B1"/>
    <w:rsid w:val="00186B51"/>
    <w:rsid w:val="00186E97"/>
    <w:rsid w:val="00190976"/>
    <w:rsid w:val="00192DC0"/>
    <w:rsid w:val="0019420E"/>
    <w:rsid w:val="0019553A"/>
    <w:rsid w:val="001965BA"/>
    <w:rsid w:val="001A1CAA"/>
    <w:rsid w:val="001A48B8"/>
    <w:rsid w:val="001A5108"/>
    <w:rsid w:val="001A5233"/>
    <w:rsid w:val="001A5A8E"/>
    <w:rsid w:val="001B1565"/>
    <w:rsid w:val="001B15C1"/>
    <w:rsid w:val="001B20DE"/>
    <w:rsid w:val="001B2F8A"/>
    <w:rsid w:val="001B3B8B"/>
    <w:rsid w:val="001B3C33"/>
    <w:rsid w:val="001B4100"/>
    <w:rsid w:val="001B51F2"/>
    <w:rsid w:val="001B5F6B"/>
    <w:rsid w:val="001B6E5D"/>
    <w:rsid w:val="001C055E"/>
    <w:rsid w:val="001C0B68"/>
    <w:rsid w:val="001C1AD4"/>
    <w:rsid w:val="001C1EF6"/>
    <w:rsid w:val="001C202A"/>
    <w:rsid w:val="001C2C06"/>
    <w:rsid w:val="001C7CC1"/>
    <w:rsid w:val="001C7D02"/>
    <w:rsid w:val="001D3466"/>
    <w:rsid w:val="001D4245"/>
    <w:rsid w:val="001D544C"/>
    <w:rsid w:val="001D6842"/>
    <w:rsid w:val="001E1FF7"/>
    <w:rsid w:val="001E2BE4"/>
    <w:rsid w:val="001E5787"/>
    <w:rsid w:val="001E606A"/>
    <w:rsid w:val="001E746D"/>
    <w:rsid w:val="001E7F3F"/>
    <w:rsid w:val="001F050D"/>
    <w:rsid w:val="001F1EF2"/>
    <w:rsid w:val="001F5330"/>
    <w:rsid w:val="001F5DE8"/>
    <w:rsid w:val="001F609D"/>
    <w:rsid w:val="001F67CF"/>
    <w:rsid w:val="001F6974"/>
    <w:rsid w:val="001F76D9"/>
    <w:rsid w:val="00200E36"/>
    <w:rsid w:val="002024E2"/>
    <w:rsid w:val="002031B6"/>
    <w:rsid w:val="00205469"/>
    <w:rsid w:val="002054D0"/>
    <w:rsid w:val="00206032"/>
    <w:rsid w:val="002064B8"/>
    <w:rsid w:val="00210377"/>
    <w:rsid w:val="00210E98"/>
    <w:rsid w:val="002115DF"/>
    <w:rsid w:val="00212064"/>
    <w:rsid w:val="002138CE"/>
    <w:rsid w:val="00213E08"/>
    <w:rsid w:val="0021670F"/>
    <w:rsid w:val="00217113"/>
    <w:rsid w:val="002204EC"/>
    <w:rsid w:val="002237A6"/>
    <w:rsid w:val="00226990"/>
    <w:rsid w:val="00226BA5"/>
    <w:rsid w:val="002300AF"/>
    <w:rsid w:val="0023080F"/>
    <w:rsid w:val="002318DA"/>
    <w:rsid w:val="002335D4"/>
    <w:rsid w:val="0023544D"/>
    <w:rsid w:val="002409FB"/>
    <w:rsid w:val="00241866"/>
    <w:rsid w:val="002441FC"/>
    <w:rsid w:val="0024568E"/>
    <w:rsid w:val="00246965"/>
    <w:rsid w:val="00246D05"/>
    <w:rsid w:val="00247B31"/>
    <w:rsid w:val="002529B7"/>
    <w:rsid w:val="00252DCB"/>
    <w:rsid w:val="00254494"/>
    <w:rsid w:val="00255F40"/>
    <w:rsid w:val="00256088"/>
    <w:rsid w:val="00257401"/>
    <w:rsid w:val="0025762A"/>
    <w:rsid w:val="00264635"/>
    <w:rsid w:val="00265ED7"/>
    <w:rsid w:val="002702CB"/>
    <w:rsid w:val="00270302"/>
    <w:rsid w:val="002703D0"/>
    <w:rsid w:val="00272BCD"/>
    <w:rsid w:val="002731AF"/>
    <w:rsid w:val="00273D42"/>
    <w:rsid w:val="002761DC"/>
    <w:rsid w:val="00277305"/>
    <w:rsid w:val="0028078F"/>
    <w:rsid w:val="002816EC"/>
    <w:rsid w:val="00281C9B"/>
    <w:rsid w:val="002827E0"/>
    <w:rsid w:val="0028295D"/>
    <w:rsid w:val="002838CF"/>
    <w:rsid w:val="00284360"/>
    <w:rsid w:val="00284DE7"/>
    <w:rsid w:val="00286364"/>
    <w:rsid w:val="00287673"/>
    <w:rsid w:val="002908BA"/>
    <w:rsid w:val="00291C1E"/>
    <w:rsid w:val="002920D2"/>
    <w:rsid w:val="002943AE"/>
    <w:rsid w:val="00294D1A"/>
    <w:rsid w:val="0029579C"/>
    <w:rsid w:val="00296046"/>
    <w:rsid w:val="00296072"/>
    <w:rsid w:val="002975D4"/>
    <w:rsid w:val="00297A67"/>
    <w:rsid w:val="002A1369"/>
    <w:rsid w:val="002A1385"/>
    <w:rsid w:val="002A1AAA"/>
    <w:rsid w:val="002A2A07"/>
    <w:rsid w:val="002A2CE2"/>
    <w:rsid w:val="002A3B4C"/>
    <w:rsid w:val="002A5D7A"/>
    <w:rsid w:val="002A638E"/>
    <w:rsid w:val="002A7CB9"/>
    <w:rsid w:val="002B27C6"/>
    <w:rsid w:val="002B47A8"/>
    <w:rsid w:val="002B56F3"/>
    <w:rsid w:val="002B58B1"/>
    <w:rsid w:val="002B6C39"/>
    <w:rsid w:val="002C21B1"/>
    <w:rsid w:val="002C3105"/>
    <w:rsid w:val="002C56F2"/>
    <w:rsid w:val="002C72EA"/>
    <w:rsid w:val="002C7535"/>
    <w:rsid w:val="002CB619"/>
    <w:rsid w:val="002D0657"/>
    <w:rsid w:val="002D159F"/>
    <w:rsid w:val="002D2124"/>
    <w:rsid w:val="002D232B"/>
    <w:rsid w:val="002D2C82"/>
    <w:rsid w:val="002D5E89"/>
    <w:rsid w:val="002D6E8D"/>
    <w:rsid w:val="002E17E9"/>
    <w:rsid w:val="002E268B"/>
    <w:rsid w:val="002E342A"/>
    <w:rsid w:val="002E3EC6"/>
    <w:rsid w:val="002E4398"/>
    <w:rsid w:val="002E470F"/>
    <w:rsid w:val="002E59DD"/>
    <w:rsid w:val="002E6DA3"/>
    <w:rsid w:val="002E73B9"/>
    <w:rsid w:val="002F0086"/>
    <w:rsid w:val="002F0875"/>
    <w:rsid w:val="002F37CC"/>
    <w:rsid w:val="002F4B83"/>
    <w:rsid w:val="002F51EF"/>
    <w:rsid w:val="002F685D"/>
    <w:rsid w:val="002F7236"/>
    <w:rsid w:val="00300B65"/>
    <w:rsid w:val="0030308F"/>
    <w:rsid w:val="00304445"/>
    <w:rsid w:val="00307749"/>
    <w:rsid w:val="00311275"/>
    <w:rsid w:val="003125E2"/>
    <w:rsid w:val="00314EFC"/>
    <w:rsid w:val="003162D7"/>
    <w:rsid w:val="00316D3B"/>
    <w:rsid w:val="00316DC1"/>
    <w:rsid w:val="003202DC"/>
    <w:rsid w:val="00320302"/>
    <w:rsid w:val="003213A8"/>
    <w:rsid w:val="00321587"/>
    <w:rsid w:val="00323825"/>
    <w:rsid w:val="0032405C"/>
    <w:rsid w:val="0032449F"/>
    <w:rsid w:val="00330ABA"/>
    <w:rsid w:val="00330ADD"/>
    <w:rsid w:val="00332C93"/>
    <w:rsid w:val="00332DAA"/>
    <w:rsid w:val="003331AA"/>
    <w:rsid w:val="00335D87"/>
    <w:rsid w:val="00337589"/>
    <w:rsid w:val="00340D29"/>
    <w:rsid w:val="00341A65"/>
    <w:rsid w:val="00342CB2"/>
    <w:rsid w:val="00344544"/>
    <w:rsid w:val="00346A1C"/>
    <w:rsid w:val="0034794A"/>
    <w:rsid w:val="00347BFD"/>
    <w:rsid w:val="00350357"/>
    <w:rsid w:val="00353AFE"/>
    <w:rsid w:val="00353DC1"/>
    <w:rsid w:val="00355986"/>
    <w:rsid w:val="003577C9"/>
    <w:rsid w:val="003606D1"/>
    <w:rsid w:val="0036096E"/>
    <w:rsid w:val="00362A16"/>
    <w:rsid w:val="00363878"/>
    <w:rsid w:val="0036415A"/>
    <w:rsid w:val="00364DEF"/>
    <w:rsid w:val="00365B92"/>
    <w:rsid w:val="00367198"/>
    <w:rsid w:val="0037008D"/>
    <w:rsid w:val="003702B0"/>
    <w:rsid w:val="00371533"/>
    <w:rsid w:val="00372385"/>
    <w:rsid w:val="0037401B"/>
    <w:rsid w:val="003750AC"/>
    <w:rsid w:val="00375147"/>
    <w:rsid w:val="003801C1"/>
    <w:rsid w:val="003803A4"/>
    <w:rsid w:val="00381FED"/>
    <w:rsid w:val="00382A16"/>
    <w:rsid w:val="00382ED7"/>
    <w:rsid w:val="00390FAF"/>
    <w:rsid w:val="00391B38"/>
    <w:rsid w:val="0039320F"/>
    <w:rsid w:val="003934F5"/>
    <w:rsid w:val="00394487"/>
    <w:rsid w:val="003A3AD2"/>
    <w:rsid w:val="003A55C8"/>
    <w:rsid w:val="003A691B"/>
    <w:rsid w:val="003A71BF"/>
    <w:rsid w:val="003B0446"/>
    <w:rsid w:val="003B0865"/>
    <w:rsid w:val="003B1302"/>
    <w:rsid w:val="003B1DD2"/>
    <w:rsid w:val="003B62D0"/>
    <w:rsid w:val="003B6F8B"/>
    <w:rsid w:val="003B786A"/>
    <w:rsid w:val="003B7AEE"/>
    <w:rsid w:val="003C01F5"/>
    <w:rsid w:val="003C1898"/>
    <w:rsid w:val="003C198A"/>
    <w:rsid w:val="003C31C3"/>
    <w:rsid w:val="003C424A"/>
    <w:rsid w:val="003C5309"/>
    <w:rsid w:val="003C7E8E"/>
    <w:rsid w:val="003D2EF5"/>
    <w:rsid w:val="003D4BA9"/>
    <w:rsid w:val="003D4DE1"/>
    <w:rsid w:val="003D4DF0"/>
    <w:rsid w:val="003D501C"/>
    <w:rsid w:val="003E098B"/>
    <w:rsid w:val="003E0BBF"/>
    <w:rsid w:val="003E259F"/>
    <w:rsid w:val="003E2DE9"/>
    <w:rsid w:val="003E5806"/>
    <w:rsid w:val="003E7534"/>
    <w:rsid w:val="003E7C15"/>
    <w:rsid w:val="003F0697"/>
    <w:rsid w:val="003F3C62"/>
    <w:rsid w:val="003F6E42"/>
    <w:rsid w:val="003F6FBE"/>
    <w:rsid w:val="003F7626"/>
    <w:rsid w:val="004004AE"/>
    <w:rsid w:val="00400D31"/>
    <w:rsid w:val="00401F51"/>
    <w:rsid w:val="00403668"/>
    <w:rsid w:val="00405EFB"/>
    <w:rsid w:val="00406C22"/>
    <w:rsid w:val="004147E8"/>
    <w:rsid w:val="00421306"/>
    <w:rsid w:val="0042297C"/>
    <w:rsid w:val="00424C56"/>
    <w:rsid w:val="00425D83"/>
    <w:rsid w:val="00427EC3"/>
    <w:rsid w:val="004307AB"/>
    <w:rsid w:val="00431F62"/>
    <w:rsid w:val="00435C65"/>
    <w:rsid w:val="00435CF4"/>
    <w:rsid w:val="00436596"/>
    <w:rsid w:val="004369FE"/>
    <w:rsid w:val="004378E9"/>
    <w:rsid w:val="004435E9"/>
    <w:rsid w:val="00443E91"/>
    <w:rsid w:val="00445491"/>
    <w:rsid w:val="00457905"/>
    <w:rsid w:val="004627DC"/>
    <w:rsid w:val="00464262"/>
    <w:rsid w:val="0046474B"/>
    <w:rsid w:val="0046754D"/>
    <w:rsid w:val="004700D4"/>
    <w:rsid w:val="00470B38"/>
    <w:rsid w:val="00471575"/>
    <w:rsid w:val="00471BE0"/>
    <w:rsid w:val="00471F0A"/>
    <w:rsid w:val="004723A1"/>
    <w:rsid w:val="00474490"/>
    <w:rsid w:val="004749ED"/>
    <w:rsid w:val="0047701D"/>
    <w:rsid w:val="0048171E"/>
    <w:rsid w:val="004817E4"/>
    <w:rsid w:val="00481E3B"/>
    <w:rsid w:val="004822DD"/>
    <w:rsid w:val="00482DC1"/>
    <w:rsid w:val="004862C4"/>
    <w:rsid w:val="004863C6"/>
    <w:rsid w:val="00486C40"/>
    <w:rsid w:val="00487BF7"/>
    <w:rsid w:val="00487FE6"/>
    <w:rsid w:val="00490240"/>
    <w:rsid w:val="00490CBB"/>
    <w:rsid w:val="004927F2"/>
    <w:rsid w:val="00495F16"/>
    <w:rsid w:val="00496E03"/>
    <w:rsid w:val="0049732A"/>
    <w:rsid w:val="00497DCB"/>
    <w:rsid w:val="004A01B9"/>
    <w:rsid w:val="004A1813"/>
    <w:rsid w:val="004A1E02"/>
    <w:rsid w:val="004A233B"/>
    <w:rsid w:val="004A6EB6"/>
    <w:rsid w:val="004B51FC"/>
    <w:rsid w:val="004B7170"/>
    <w:rsid w:val="004C039C"/>
    <w:rsid w:val="004C46B5"/>
    <w:rsid w:val="004C79A9"/>
    <w:rsid w:val="004C7D40"/>
    <w:rsid w:val="004D0675"/>
    <w:rsid w:val="004D0790"/>
    <w:rsid w:val="004D15CF"/>
    <w:rsid w:val="004D3699"/>
    <w:rsid w:val="004D45B8"/>
    <w:rsid w:val="004D6426"/>
    <w:rsid w:val="004E0405"/>
    <w:rsid w:val="004E2C45"/>
    <w:rsid w:val="004E34E0"/>
    <w:rsid w:val="004E4413"/>
    <w:rsid w:val="004E441B"/>
    <w:rsid w:val="004E6425"/>
    <w:rsid w:val="004E795B"/>
    <w:rsid w:val="004F354A"/>
    <w:rsid w:val="004F442A"/>
    <w:rsid w:val="004F4B64"/>
    <w:rsid w:val="004F57F5"/>
    <w:rsid w:val="004F5BC7"/>
    <w:rsid w:val="004F65B2"/>
    <w:rsid w:val="004F771C"/>
    <w:rsid w:val="00502701"/>
    <w:rsid w:val="005028F9"/>
    <w:rsid w:val="00502BE7"/>
    <w:rsid w:val="00503D4C"/>
    <w:rsid w:val="00503E41"/>
    <w:rsid w:val="0051056C"/>
    <w:rsid w:val="00510DC4"/>
    <w:rsid w:val="0051168E"/>
    <w:rsid w:val="00511731"/>
    <w:rsid w:val="00511DD4"/>
    <w:rsid w:val="00512016"/>
    <w:rsid w:val="00512398"/>
    <w:rsid w:val="00514FAB"/>
    <w:rsid w:val="005163BF"/>
    <w:rsid w:val="00516E99"/>
    <w:rsid w:val="00520B50"/>
    <w:rsid w:val="005224C6"/>
    <w:rsid w:val="0052506D"/>
    <w:rsid w:val="005264CA"/>
    <w:rsid w:val="005378AD"/>
    <w:rsid w:val="005422B8"/>
    <w:rsid w:val="00543BD7"/>
    <w:rsid w:val="00544C8E"/>
    <w:rsid w:val="00546C4D"/>
    <w:rsid w:val="00546C6F"/>
    <w:rsid w:val="005504C0"/>
    <w:rsid w:val="00552893"/>
    <w:rsid w:val="00557C89"/>
    <w:rsid w:val="00560CAB"/>
    <w:rsid w:val="005613B5"/>
    <w:rsid w:val="005619CC"/>
    <w:rsid w:val="005631BA"/>
    <w:rsid w:val="00563330"/>
    <w:rsid w:val="00563F03"/>
    <w:rsid w:val="005646FD"/>
    <w:rsid w:val="00565768"/>
    <w:rsid w:val="00565FCF"/>
    <w:rsid w:val="00572320"/>
    <w:rsid w:val="005735B4"/>
    <w:rsid w:val="0057360D"/>
    <w:rsid w:val="00573BA8"/>
    <w:rsid w:val="00574157"/>
    <w:rsid w:val="00574BF7"/>
    <w:rsid w:val="005760BA"/>
    <w:rsid w:val="00576394"/>
    <w:rsid w:val="005769E9"/>
    <w:rsid w:val="00577C25"/>
    <w:rsid w:val="00580064"/>
    <w:rsid w:val="00582D34"/>
    <w:rsid w:val="00582F1F"/>
    <w:rsid w:val="00584E66"/>
    <w:rsid w:val="00585EC6"/>
    <w:rsid w:val="0058623C"/>
    <w:rsid w:val="005869F8"/>
    <w:rsid w:val="005878A7"/>
    <w:rsid w:val="005915B1"/>
    <w:rsid w:val="0059542F"/>
    <w:rsid w:val="00595B61"/>
    <w:rsid w:val="00595EBF"/>
    <w:rsid w:val="00597E9D"/>
    <w:rsid w:val="005A0C8E"/>
    <w:rsid w:val="005A1743"/>
    <w:rsid w:val="005A1C7F"/>
    <w:rsid w:val="005A2FBE"/>
    <w:rsid w:val="005A3076"/>
    <w:rsid w:val="005A3459"/>
    <w:rsid w:val="005A4FC2"/>
    <w:rsid w:val="005A560B"/>
    <w:rsid w:val="005A61A7"/>
    <w:rsid w:val="005A725A"/>
    <w:rsid w:val="005B1D95"/>
    <w:rsid w:val="005B477B"/>
    <w:rsid w:val="005B4AD5"/>
    <w:rsid w:val="005B638F"/>
    <w:rsid w:val="005B6BA6"/>
    <w:rsid w:val="005B6E4C"/>
    <w:rsid w:val="005C07FF"/>
    <w:rsid w:val="005C1EBF"/>
    <w:rsid w:val="005C32CB"/>
    <w:rsid w:val="005C35D4"/>
    <w:rsid w:val="005C3AD7"/>
    <w:rsid w:val="005C4365"/>
    <w:rsid w:val="005C4B34"/>
    <w:rsid w:val="005C7AD5"/>
    <w:rsid w:val="005D05C4"/>
    <w:rsid w:val="005D0663"/>
    <w:rsid w:val="005D0C8F"/>
    <w:rsid w:val="005D11F1"/>
    <w:rsid w:val="005D1711"/>
    <w:rsid w:val="005D310D"/>
    <w:rsid w:val="005D3B06"/>
    <w:rsid w:val="005D64AC"/>
    <w:rsid w:val="005D6EFF"/>
    <w:rsid w:val="005DD1BC"/>
    <w:rsid w:val="005E016E"/>
    <w:rsid w:val="005E0E03"/>
    <w:rsid w:val="005E1910"/>
    <w:rsid w:val="005E4653"/>
    <w:rsid w:val="005E5D4B"/>
    <w:rsid w:val="005E6644"/>
    <w:rsid w:val="005F088B"/>
    <w:rsid w:val="005F1803"/>
    <w:rsid w:val="005F36AE"/>
    <w:rsid w:val="005F6B71"/>
    <w:rsid w:val="005F712D"/>
    <w:rsid w:val="005F7260"/>
    <w:rsid w:val="005F76C5"/>
    <w:rsid w:val="005F78FB"/>
    <w:rsid w:val="006007AF"/>
    <w:rsid w:val="00600878"/>
    <w:rsid w:val="006018B2"/>
    <w:rsid w:val="00602164"/>
    <w:rsid w:val="00604187"/>
    <w:rsid w:val="006041A9"/>
    <w:rsid w:val="00604B00"/>
    <w:rsid w:val="0060584E"/>
    <w:rsid w:val="006066A9"/>
    <w:rsid w:val="006069C8"/>
    <w:rsid w:val="00607976"/>
    <w:rsid w:val="00611188"/>
    <w:rsid w:val="006124D5"/>
    <w:rsid w:val="00614B10"/>
    <w:rsid w:val="00615135"/>
    <w:rsid w:val="00615B69"/>
    <w:rsid w:val="00617C93"/>
    <w:rsid w:val="00621755"/>
    <w:rsid w:val="00621D53"/>
    <w:rsid w:val="0062384C"/>
    <w:rsid w:val="00624A88"/>
    <w:rsid w:val="006326A6"/>
    <w:rsid w:val="00632C98"/>
    <w:rsid w:val="00634563"/>
    <w:rsid w:val="00635633"/>
    <w:rsid w:val="00636054"/>
    <w:rsid w:val="00642CDD"/>
    <w:rsid w:val="00643205"/>
    <w:rsid w:val="00643301"/>
    <w:rsid w:val="00643D34"/>
    <w:rsid w:val="006450E9"/>
    <w:rsid w:val="00646553"/>
    <w:rsid w:val="00650121"/>
    <w:rsid w:val="006508E8"/>
    <w:rsid w:val="00650D99"/>
    <w:rsid w:val="00652A90"/>
    <w:rsid w:val="00652D4E"/>
    <w:rsid w:val="00653162"/>
    <w:rsid w:val="0065476B"/>
    <w:rsid w:val="0065549E"/>
    <w:rsid w:val="0065659D"/>
    <w:rsid w:val="00657E3F"/>
    <w:rsid w:val="006601C1"/>
    <w:rsid w:val="0066236F"/>
    <w:rsid w:val="00664E28"/>
    <w:rsid w:val="00665FE7"/>
    <w:rsid w:val="00666859"/>
    <w:rsid w:val="00666C15"/>
    <w:rsid w:val="006703C2"/>
    <w:rsid w:val="006716F6"/>
    <w:rsid w:val="006721CA"/>
    <w:rsid w:val="0067299F"/>
    <w:rsid w:val="006754F6"/>
    <w:rsid w:val="00675792"/>
    <w:rsid w:val="006778E8"/>
    <w:rsid w:val="00677B60"/>
    <w:rsid w:val="00677FDA"/>
    <w:rsid w:val="0068262B"/>
    <w:rsid w:val="00683874"/>
    <w:rsid w:val="006838B0"/>
    <w:rsid w:val="00684567"/>
    <w:rsid w:val="00692D1A"/>
    <w:rsid w:val="00692EFD"/>
    <w:rsid w:val="006935A3"/>
    <w:rsid w:val="00694F77"/>
    <w:rsid w:val="00695AD5"/>
    <w:rsid w:val="00695FAD"/>
    <w:rsid w:val="006A0735"/>
    <w:rsid w:val="006A0F78"/>
    <w:rsid w:val="006A1588"/>
    <w:rsid w:val="006A162A"/>
    <w:rsid w:val="006A1FD6"/>
    <w:rsid w:val="006A740D"/>
    <w:rsid w:val="006A7C2D"/>
    <w:rsid w:val="006B1292"/>
    <w:rsid w:val="006B210A"/>
    <w:rsid w:val="006B41C9"/>
    <w:rsid w:val="006B4C78"/>
    <w:rsid w:val="006B4D18"/>
    <w:rsid w:val="006B6A68"/>
    <w:rsid w:val="006B7360"/>
    <w:rsid w:val="006B7D8F"/>
    <w:rsid w:val="006C0F5D"/>
    <w:rsid w:val="006C139B"/>
    <w:rsid w:val="006C27A1"/>
    <w:rsid w:val="006C3FBD"/>
    <w:rsid w:val="006C4171"/>
    <w:rsid w:val="006C421B"/>
    <w:rsid w:val="006C4822"/>
    <w:rsid w:val="006C5AB4"/>
    <w:rsid w:val="006C5B7E"/>
    <w:rsid w:val="006C604E"/>
    <w:rsid w:val="006C6577"/>
    <w:rsid w:val="006C6EC2"/>
    <w:rsid w:val="006C7B75"/>
    <w:rsid w:val="006D0BDB"/>
    <w:rsid w:val="006D321D"/>
    <w:rsid w:val="006D65B2"/>
    <w:rsid w:val="006D773E"/>
    <w:rsid w:val="006E24BA"/>
    <w:rsid w:val="006E3A9F"/>
    <w:rsid w:val="006E5690"/>
    <w:rsid w:val="006E6519"/>
    <w:rsid w:val="006F0ECA"/>
    <w:rsid w:val="006F15D7"/>
    <w:rsid w:val="006F45F4"/>
    <w:rsid w:val="006F64B4"/>
    <w:rsid w:val="006F7846"/>
    <w:rsid w:val="00700BAE"/>
    <w:rsid w:val="00701608"/>
    <w:rsid w:val="0070161C"/>
    <w:rsid w:val="00701C8B"/>
    <w:rsid w:val="0070208C"/>
    <w:rsid w:val="00702D75"/>
    <w:rsid w:val="00704BD3"/>
    <w:rsid w:val="007053B6"/>
    <w:rsid w:val="00705C75"/>
    <w:rsid w:val="00710E6B"/>
    <w:rsid w:val="00711F7B"/>
    <w:rsid w:val="007125AB"/>
    <w:rsid w:val="00713406"/>
    <w:rsid w:val="0071363A"/>
    <w:rsid w:val="00714D28"/>
    <w:rsid w:val="0071613A"/>
    <w:rsid w:val="00720F17"/>
    <w:rsid w:val="007216AF"/>
    <w:rsid w:val="007222EC"/>
    <w:rsid w:val="00724741"/>
    <w:rsid w:val="0072543D"/>
    <w:rsid w:val="00727DB9"/>
    <w:rsid w:val="00732929"/>
    <w:rsid w:val="007340A1"/>
    <w:rsid w:val="007349A4"/>
    <w:rsid w:val="007363C6"/>
    <w:rsid w:val="00736544"/>
    <w:rsid w:val="00736E9B"/>
    <w:rsid w:val="007407C4"/>
    <w:rsid w:val="00741197"/>
    <w:rsid w:val="007437BC"/>
    <w:rsid w:val="00743DDD"/>
    <w:rsid w:val="00744151"/>
    <w:rsid w:val="007449CB"/>
    <w:rsid w:val="007471CA"/>
    <w:rsid w:val="00747B85"/>
    <w:rsid w:val="0075068E"/>
    <w:rsid w:val="007513E8"/>
    <w:rsid w:val="00754024"/>
    <w:rsid w:val="0075402E"/>
    <w:rsid w:val="00754B99"/>
    <w:rsid w:val="007568E4"/>
    <w:rsid w:val="00760AD7"/>
    <w:rsid w:val="00761B20"/>
    <w:rsid w:val="00763944"/>
    <w:rsid w:val="0076646C"/>
    <w:rsid w:val="007709F3"/>
    <w:rsid w:val="00771709"/>
    <w:rsid w:val="00771C83"/>
    <w:rsid w:val="00772F43"/>
    <w:rsid w:val="00773A07"/>
    <w:rsid w:val="00774EB5"/>
    <w:rsid w:val="00775853"/>
    <w:rsid w:val="007813F7"/>
    <w:rsid w:val="00782425"/>
    <w:rsid w:val="007826F8"/>
    <w:rsid w:val="007848D5"/>
    <w:rsid w:val="00784E21"/>
    <w:rsid w:val="007878F3"/>
    <w:rsid w:val="0079012F"/>
    <w:rsid w:val="007915E2"/>
    <w:rsid w:val="00791D7A"/>
    <w:rsid w:val="00791FB8"/>
    <w:rsid w:val="00792FC7"/>
    <w:rsid w:val="007935F4"/>
    <w:rsid w:val="00793A5A"/>
    <w:rsid w:val="00794962"/>
    <w:rsid w:val="0079586A"/>
    <w:rsid w:val="007966A8"/>
    <w:rsid w:val="0079699E"/>
    <w:rsid w:val="00796D14"/>
    <w:rsid w:val="007973FB"/>
    <w:rsid w:val="007A0385"/>
    <w:rsid w:val="007A235B"/>
    <w:rsid w:val="007A2C72"/>
    <w:rsid w:val="007A4ED5"/>
    <w:rsid w:val="007A5336"/>
    <w:rsid w:val="007A58B5"/>
    <w:rsid w:val="007A70AB"/>
    <w:rsid w:val="007B05C2"/>
    <w:rsid w:val="007B0AE5"/>
    <w:rsid w:val="007B286D"/>
    <w:rsid w:val="007B2C39"/>
    <w:rsid w:val="007B2DAF"/>
    <w:rsid w:val="007B39F0"/>
    <w:rsid w:val="007B4968"/>
    <w:rsid w:val="007B4B6A"/>
    <w:rsid w:val="007B53AD"/>
    <w:rsid w:val="007B5D5A"/>
    <w:rsid w:val="007B6074"/>
    <w:rsid w:val="007B67B3"/>
    <w:rsid w:val="007B6AB3"/>
    <w:rsid w:val="007B6EA4"/>
    <w:rsid w:val="007C2FE2"/>
    <w:rsid w:val="007C3059"/>
    <w:rsid w:val="007C3BA3"/>
    <w:rsid w:val="007C4760"/>
    <w:rsid w:val="007C69C8"/>
    <w:rsid w:val="007C6F2C"/>
    <w:rsid w:val="007C6FD7"/>
    <w:rsid w:val="007C738C"/>
    <w:rsid w:val="007C7B4D"/>
    <w:rsid w:val="007C7D7B"/>
    <w:rsid w:val="007D1F7B"/>
    <w:rsid w:val="007D2FD5"/>
    <w:rsid w:val="007D59AC"/>
    <w:rsid w:val="007D6080"/>
    <w:rsid w:val="007D76E3"/>
    <w:rsid w:val="007E07E8"/>
    <w:rsid w:val="007E1504"/>
    <w:rsid w:val="007E48A6"/>
    <w:rsid w:val="007E4C1D"/>
    <w:rsid w:val="007F004F"/>
    <w:rsid w:val="007F03AE"/>
    <w:rsid w:val="007F06D1"/>
    <w:rsid w:val="007F07B1"/>
    <w:rsid w:val="007F10F6"/>
    <w:rsid w:val="007F299C"/>
    <w:rsid w:val="007F2F7D"/>
    <w:rsid w:val="007F576A"/>
    <w:rsid w:val="007F6CA4"/>
    <w:rsid w:val="007F75E4"/>
    <w:rsid w:val="007F7953"/>
    <w:rsid w:val="00800676"/>
    <w:rsid w:val="008014A8"/>
    <w:rsid w:val="00801EA1"/>
    <w:rsid w:val="00804C45"/>
    <w:rsid w:val="0080622E"/>
    <w:rsid w:val="00806582"/>
    <w:rsid w:val="0080712F"/>
    <w:rsid w:val="008074FD"/>
    <w:rsid w:val="00809873"/>
    <w:rsid w:val="0081020A"/>
    <w:rsid w:val="00810A49"/>
    <w:rsid w:val="008141FB"/>
    <w:rsid w:val="00814FC2"/>
    <w:rsid w:val="0081599E"/>
    <w:rsid w:val="00815CFC"/>
    <w:rsid w:val="0081758A"/>
    <w:rsid w:val="00817B35"/>
    <w:rsid w:val="00817F20"/>
    <w:rsid w:val="0082092D"/>
    <w:rsid w:val="0082286F"/>
    <w:rsid w:val="00822B66"/>
    <w:rsid w:val="0082327C"/>
    <w:rsid w:val="00824B5F"/>
    <w:rsid w:val="00824D3F"/>
    <w:rsid w:val="00825693"/>
    <w:rsid w:val="00825BC1"/>
    <w:rsid w:val="00832806"/>
    <w:rsid w:val="008332AE"/>
    <w:rsid w:val="00833A0C"/>
    <w:rsid w:val="00834129"/>
    <w:rsid w:val="008346E4"/>
    <w:rsid w:val="00834F48"/>
    <w:rsid w:val="00835438"/>
    <w:rsid w:val="00835D9D"/>
    <w:rsid w:val="00836736"/>
    <w:rsid w:val="00836BC1"/>
    <w:rsid w:val="00837FED"/>
    <w:rsid w:val="00842691"/>
    <w:rsid w:val="0084546E"/>
    <w:rsid w:val="00845B51"/>
    <w:rsid w:val="008460B8"/>
    <w:rsid w:val="00846266"/>
    <w:rsid w:val="0084663C"/>
    <w:rsid w:val="008467BA"/>
    <w:rsid w:val="00847834"/>
    <w:rsid w:val="00847F6D"/>
    <w:rsid w:val="0085151D"/>
    <w:rsid w:val="0085155A"/>
    <w:rsid w:val="0085178E"/>
    <w:rsid w:val="00851E4C"/>
    <w:rsid w:val="00853CF1"/>
    <w:rsid w:val="0085457F"/>
    <w:rsid w:val="0085548C"/>
    <w:rsid w:val="008567EC"/>
    <w:rsid w:val="00862DEB"/>
    <w:rsid w:val="00865379"/>
    <w:rsid w:val="0086586C"/>
    <w:rsid w:val="0086587B"/>
    <w:rsid w:val="00867FE3"/>
    <w:rsid w:val="00870B65"/>
    <w:rsid w:val="00871919"/>
    <w:rsid w:val="0087249B"/>
    <w:rsid w:val="008737FD"/>
    <w:rsid w:val="008744CD"/>
    <w:rsid w:val="008747D3"/>
    <w:rsid w:val="0087743F"/>
    <w:rsid w:val="008778C9"/>
    <w:rsid w:val="0087792C"/>
    <w:rsid w:val="008827DF"/>
    <w:rsid w:val="00882A19"/>
    <w:rsid w:val="00883579"/>
    <w:rsid w:val="008838F5"/>
    <w:rsid w:val="00884869"/>
    <w:rsid w:val="00884E12"/>
    <w:rsid w:val="00887E6B"/>
    <w:rsid w:val="00891517"/>
    <w:rsid w:val="00891551"/>
    <w:rsid w:val="00892699"/>
    <w:rsid w:val="008927EE"/>
    <w:rsid w:val="008927FC"/>
    <w:rsid w:val="00893207"/>
    <w:rsid w:val="008942EF"/>
    <w:rsid w:val="00894ADC"/>
    <w:rsid w:val="008955D8"/>
    <w:rsid w:val="00896D2C"/>
    <w:rsid w:val="008975C4"/>
    <w:rsid w:val="008978B4"/>
    <w:rsid w:val="00897957"/>
    <w:rsid w:val="008A16F8"/>
    <w:rsid w:val="008A1B71"/>
    <w:rsid w:val="008A1F09"/>
    <w:rsid w:val="008A604C"/>
    <w:rsid w:val="008A60A9"/>
    <w:rsid w:val="008A65D9"/>
    <w:rsid w:val="008A74F7"/>
    <w:rsid w:val="008B228A"/>
    <w:rsid w:val="008B3597"/>
    <w:rsid w:val="008B3CD5"/>
    <w:rsid w:val="008B58CD"/>
    <w:rsid w:val="008B5B96"/>
    <w:rsid w:val="008B6160"/>
    <w:rsid w:val="008B6BB4"/>
    <w:rsid w:val="008B796A"/>
    <w:rsid w:val="008C0286"/>
    <w:rsid w:val="008C0A8B"/>
    <w:rsid w:val="008C2EC9"/>
    <w:rsid w:val="008C4BA8"/>
    <w:rsid w:val="008C7A35"/>
    <w:rsid w:val="008D1FB2"/>
    <w:rsid w:val="008D2368"/>
    <w:rsid w:val="008D2D72"/>
    <w:rsid w:val="008D3672"/>
    <w:rsid w:val="008D4BCE"/>
    <w:rsid w:val="008D5D1B"/>
    <w:rsid w:val="008D66FE"/>
    <w:rsid w:val="008D6C4C"/>
    <w:rsid w:val="008D790F"/>
    <w:rsid w:val="008D7936"/>
    <w:rsid w:val="008E4ABB"/>
    <w:rsid w:val="008E4B47"/>
    <w:rsid w:val="008E5AE5"/>
    <w:rsid w:val="008E5E0D"/>
    <w:rsid w:val="008E6A34"/>
    <w:rsid w:val="008E6F16"/>
    <w:rsid w:val="008E7015"/>
    <w:rsid w:val="008F0541"/>
    <w:rsid w:val="008F0776"/>
    <w:rsid w:val="008F1428"/>
    <w:rsid w:val="008F174F"/>
    <w:rsid w:val="008F42BB"/>
    <w:rsid w:val="008F4E55"/>
    <w:rsid w:val="008F5329"/>
    <w:rsid w:val="009023D5"/>
    <w:rsid w:val="00902A61"/>
    <w:rsid w:val="00903AF7"/>
    <w:rsid w:val="00906879"/>
    <w:rsid w:val="0090733B"/>
    <w:rsid w:val="009076CD"/>
    <w:rsid w:val="00910264"/>
    <w:rsid w:val="00911569"/>
    <w:rsid w:val="00914615"/>
    <w:rsid w:val="0091492B"/>
    <w:rsid w:val="00914A98"/>
    <w:rsid w:val="00916113"/>
    <w:rsid w:val="00920ED7"/>
    <w:rsid w:val="009250DA"/>
    <w:rsid w:val="00925F78"/>
    <w:rsid w:val="00926109"/>
    <w:rsid w:val="009262B2"/>
    <w:rsid w:val="00926EE9"/>
    <w:rsid w:val="00930908"/>
    <w:rsid w:val="009319BB"/>
    <w:rsid w:val="00934AAE"/>
    <w:rsid w:val="00935A14"/>
    <w:rsid w:val="00940920"/>
    <w:rsid w:val="00941253"/>
    <w:rsid w:val="00942B08"/>
    <w:rsid w:val="00945641"/>
    <w:rsid w:val="009470A2"/>
    <w:rsid w:val="009529B5"/>
    <w:rsid w:val="009529D4"/>
    <w:rsid w:val="009533EB"/>
    <w:rsid w:val="009534D2"/>
    <w:rsid w:val="009544BA"/>
    <w:rsid w:val="00955D50"/>
    <w:rsid w:val="00956CEC"/>
    <w:rsid w:val="00965BA4"/>
    <w:rsid w:val="00965E83"/>
    <w:rsid w:val="0096657B"/>
    <w:rsid w:val="00975507"/>
    <w:rsid w:val="00975B30"/>
    <w:rsid w:val="00975BA2"/>
    <w:rsid w:val="00975D10"/>
    <w:rsid w:val="00982462"/>
    <w:rsid w:val="00984BBB"/>
    <w:rsid w:val="00984FEE"/>
    <w:rsid w:val="00985413"/>
    <w:rsid w:val="0099065C"/>
    <w:rsid w:val="0099172C"/>
    <w:rsid w:val="00992109"/>
    <w:rsid w:val="009935E9"/>
    <w:rsid w:val="00994FA0"/>
    <w:rsid w:val="009953F0"/>
    <w:rsid w:val="00995F4D"/>
    <w:rsid w:val="0099694D"/>
    <w:rsid w:val="00996F93"/>
    <w:rsid w:val="00996FE9"/>
    <w:rsid w:val="00997136"/>
    <w:rsid w:val="009A0408"/>
    <w:rsid w:val="009A29B9"/>
    <w:rsid w:val="009A7E69"/>
    <w:rsid w:val="009B0300"/>
    <w:rsid w:val="009B25ED"/>
    <w:rsid w:val="009B2C47"/>
    <w:rsid w:val="009B3DD7"/>
    <w:rsid w:val="009B4251"/>
    <w:rsid w:val="009B4712"/>
    <w:rsid w:val="009B5560"/>
    <w:rsid w:val="009B5C74"/>
    <w:rsid w:val="009B6506"/>
    <w:rsid w:val="009B6993"/>
    <w:rsid w:val="009C08E7"/>
    <w:rsid w:val="009C0FF4"/>
    <w:rsid w:val="009C10E1"/>
    <w:rsid w:val="009C23F3"/>
    <w:rsid w:val="009C244E"/>
    <w:rsid w:val="009C3A32"/>
    <w:rsid w:val="009C3CFD"/>
    <w:rsid w:val="009C46FF"/>
    <w:rsid w:val="009C5C11"/>
    <w:rsid w:val="009C6F7D"/>
    <w:rsid w:val="009D0297"/>
    <w:rsid w:val="009D119C"/>
    <w:rsid w:val="009D3855"/>
    <w:rsid w:val="009D4E3C"/>
    <w:rsid w:val="009D53D9"/>
    <w:rsid w:val="009D57BA"/>
    <w:rsid w:val="009D5969"/>
    <w:rsid w:val="009D59FC"/>
    <w:rsid w:val="009D67F6"/>
    <w:rsid w:val="009E0A5D"/>
    <w:rsid w:val="009E1044"/>
    <w:rsid w:val="009E2018"/>
    <w:rsid w:val="009E4847"/>
    <w:rsid w:val="009E5340"/>
    <w:rsid w:val="009E6474"/>
    <w:rsid w:val="009F01D8"/>
    <w:rsid w:val="009F0C6D"/>
    <w:rsid w:val="009F166F"/>
    <w:rsid w:val="009F3249"/>
    <w:rsid w:val="009F5176"/>
    <w:rsid w:val="009F73C6"/>
    <w:rsid w:val="009F799E"/>
    <w:rsid w:val="009F7B53"/>
    <w:rsid w:val="009F7BE0"/>
    <w:rsid w:val="009F7CB7"/>
    <w:rsid w:val="00A0118E"/>
    <w:rsid w:val="00A01ECF"/>
    <w:rsid w:val="00A055FD"/>
    <w:rsid w:val="00A05E46"/>
    <w:rsid w:val="00A06084"/>
    <w:rsid w:val="00A07A46"/>
    <w:rsid w:val="00A07B0C"/>
    <w:rsid w:val="00A1052B"/>
    <w:rsid w:val="00A115A2"/>
    <w:rsid w:val="00A12268"/>
    <w:rsid w:val="00A13547"/>
    <w:rsid w:val="00A140BF"/>
    <w:rsid w:val="00A14157"/>
    <w:rsid w:val="00A14C44"/>
    <w:rsid w:val="00A160EF"/>
    <w:rsid w:val="00A1782A"/>
    <w:rsid w:val="00A206C4"/>
    <w:rsid w:val="00A2185D"/>
    <w:rsid w:val="00A22AD7"/>
    <w:rsid w:val="00A22C60"/>
    <w:rsid w:val="00A249E2"/>
    <w:rsid w:val="00A25A10"/>
    <w:rsid w:val="00A27666"/>
    <w:rsid w:val="00A30175"/>
    <w:rsid w:val="00A3178B"/>
    <w:rsid w:val="00A332E8"/>
    <w:rsid w:val="00A33784"/>
    <w:rsid w:val="00A35B1F"/>
    <w:rsid w:val="00A36B10"/>
    <w:rsid w:val="00A4161E"/>
    <w:rsid w:val="00A41A0E"/>
    <w:rsid w:val="00A4238B"/>
    <w:rsid w:val="00A44CEA"/>
    <w:rsid w:val="00A4551E"/>
    <w:rsid w:val="00A52548"/>
    <w:rsid w:val="00A533B3"/>
    <w:rsid w:val="00A55C59"/>
    <w:rsid w:val="00A57CE6"/>
    <w:rsid w:val="00A60742"/>
    <w:rsid w:val="00A65149"/>
    <w:rsid w:val="00A6695E"/>
    <w:rsid w:val="00A7206F"/>
    <w:rsid w:val="00A72929"/>
    <w:rsid w:val="00A72DEC"/>
    <w:rsid w:val="00A73FEB"/>
    <w:rsid w:val="00A7443D"/>
    <w:rsid w:val="00A754A1"/>
    <w:rsid w:val="00A77983"/>
    <w:rsid w:val="00A77DF8"/>
    <w:rsid w:val="00A77FD1"/>
    <w:rsid w:val="00A80399"/>
    <w:rsid w:val="00A80C91"/>
    <w:rsid w:val="00A80CC9"/>
    <w:rsid w:val="00A82AFE"/>
    <w:rsid w:val="00A85F6E"/>
    <w:rsid w:val="00A907AD"/>
    <w:rsid w:val="00A92349"/>
    <w:rsid w:val="00A95401"/>
    <w:rsid w:val="00A95AAF"/>
    <w:rsid w:val="00A96521"/>
    <w:rsid w:val="00A9724C"/>
    <w:rsid w:val="00A97C94"/>
    <w:rsid w:val="00AA0B73"/>
    <w:rsid w:val="00AA3789"/>
    <w:rsid w:val="00AA65CD"/>
    <w:rsid w:val="00AA7BB2"/>
    <w:rsid w:val="00AB0DB4"/>
    <w:rsid w:val="00AB1349"/>
    <w:rsid w:val="00AB229E"/>
    <w:rsid w:val="00AB2574"/>
    <w:rsid w:val="00AC1ED2"/>
    <w:rsid w:val="00AC3406"/>
    <w:rsid w:val="00AC469F"/>
    <w:rsid w:val="00AC5481"/>
    <w:rsid w:val="00AC5EB3"/>
    <w:rsid w:val="00AC79EB"/>
    <w:rsid w:val="00AC7E9F"/>
    <w:rsid w:val="00AD1B79"/>
    <w:rsid w:val="00AD3A06"/>
    <w:rsid w:val="00AE218E"/>
    <w:rsid w:val="00AE49AF"/>
    <w:rsid w:val="00AE6865"/>
    <w:rsid w:val="00AE704B"/>
    <w:rsid w:val="00AE78B6"/>
    <w:rsid w:val="00AF0AEB"/>
    <w:rsid w:val="00AF1DF9"/>
    <w:rsid w:val="00AF2F3C"/>
    <w:rsid w:val="00AF390E"/>
    <w:rsid w:val="00AF4412"/>
    <w:rsid w:val="00B0061E"/>
    <w:rsid w:val="00B01A33"/>
    <w:rsid w:val="00B04390"/>
    <w:rsid w:val="00B07246"/>
    <w:rsid w:val="00B0768D"/>
    <w:rsid w:val="00B121C1"/>
    <w:rsid w:val="00B12953"/>
    <w:rsid w:val="00B15164"/>
    <w:rsid w:val="00B160BA"/>
    <w:rsid w:val="00B220AB"/>
    <w:rsid w:val="00B225EB"/>
    <w:rsid w:val="00B22CF8"/>
    <w:rsid w:val="00B23C8A"/>
    <w:rsid w:val="00B24553"/>
    <w:rsid w:val="00B300FE"/>
    <w:rsid w:val="00B30C1B"/>
    <w:rsid w:val="00B33BD8"/>
    <w:rsid w:val="00B33EBE"/>
    <w:rsid w:val="00B33F1F"/>
    <w:rsid w:val="00B364E3"/>
    <w:rsid w:val="00B46713"/>
    <w:rsid w:val="00B520C7"/>
    <w:rsid w:val="00B528FE"/>
    <w:rsid w:val="00B53581"/>
    <w:rsid w:val="00B54BE4"/>
    <w:rsid w:val="00B55F98"/>
    <w:rsid w:val="00B56353"/>
    <w:rsid w:val="00B57FA8"/>
    <w:rsid w:val="00B60017"/>
    <w:rsid w:val="00B62321"/>
    <w:rsid w:val="00B627E3"/>
    <w:rsid w:val="00B63A4D"/>
    <w:rsid w:val="00B64B9A"/>
    <w:rsid w:val="00B6623F"/>
    <w:rsid w:val="00B66BB9"/>
    <w:rsid w:val="00B6797B"/>
    <w:rsid w:val="00B715A9"/>
    <w:rsid w:val="00B72582"/>
    <w:rsid w:val="00B75992"/>
    <w:rsid w:val="00B764EF"/>
    <w:rsid w:val="00B77D74"/>
    <w:rsid w:val="00B8188C"/>
    <w:rsid w:val="00B81914"/>
    <w:rsid w:val="00B83046"/>
    <w:rsid w:val="00B8363E"/>
    <w:rsid w:val="00B848E0"/>
    <w:rsid w:val="00B84EC5"/>
    <w:rsid w:val="00B851D1"/>
    <w:rsid w:val="00B91396"/>
    <w:rsid w:val="00B918B3"/>
    <w:rsid w:val="00B91F2B"/>
    <w:rsid w:val="00B9213B"/>
    <w:rsid w:val="00B94395"/>
    <w:rsid w:val="00B95271"/>
    <w:rsid w:val="00B952AD"/>
    <w:rsid w:val="00B955B0"/>
    <w:rsid w:val="00B95C6D"/>
    <w:rsid w:val="00B96602"/>
    <w:rsid w:val="00B96A46"/>
    <w:rsid w:val="00BA3A85"/>
    <w:rsid w:val="00BA47CF"/>
    <w:rsid w:val="00BA6AF6"/>
    <w:rsid w:val="00BA6B07"/>
    <w:rsid w:val="00BB0B71"/>
    <w:rsid w:val="00BB2511"/>
    <w:rsid w:val="00BB2DCB"/>
    <w:rsid w:val="00BB481A"/>
    <w:rsid w:val="00BB5FEA"/>
    <w:rsid w:val="00BB74E0"/>
    <w:rsid w:val="00BC09EB"/>
    <w:rsid w:val="00BC1584"/>
    <w:rsid w:val="00BC1724"/>
    <w:rsid w:val="00BC177C"/>
    <w:rsid w:val="00BC21F7"/>
    <w:rsid w:val="00BC2584"/>
    <w:rsid w:val="00BC6D00"/>
    <w:rsid w:val="00BD1481"/>
    <w:rsid w:val="00BD1EED"/>
    <w:rsid w:val="00BD4DED"/>
    <w:rsid w:val="00BD6D07"/>
    <w:rsid w:val="00BD7FAC"/>
    <w:rsid w:val="00BE1507"/>
    <w:rsid w:val="00BE5966"/>
    <w:rsid w:val="00BE5ACB"/>
    <w:rsid w:val="00BF0CA6"/>
    <w:rsid w:val="00BF206B"/>
    <w:rsid w:val="00BF30BD"/>
    <w:rsid w:val="00BF47BE"/>
    <w:rsid w:val="00BF4E20"/>
    <w:rsid w:val="00BF5C06"/>
    <w:rsid w:val="00BF5F01"/>
    <w:rsid w:val="00BF76BC"/>
    <w:rsid w:val="00BF7CB5"/>
    <w:rsid w:val="00C023E0"/>
    <w:rsid w:val="00C029C2"/>
    <w:rsid w:val="00C03745"/>
    <w:rsid w:val="00C1009F"/>
    <w:rsid w:val="00C10791"/>
    <w:rsid w:val="00C114C7"/>
    <w:rsid w:val="00C11F12"/>
    <w:rsid w:val="00C130AF"/>
    <w:rsid w:val="00C14718"/>
    <w:rsid w:val="00C150F9"/>
    <w:rsid w:val="00C17D7C"/>
    <w:rsid w:val="00C217E2"/>
    <w:rsid w:val="00C237B1"/>
    <w:rsid w:val="00C23CC0"/>
    <w:rsid w:val="00C26334"/>
    <w:rsid w:val="00C31371"/>
    <w:rsid w:val="00C317F3"/>
    <w:rsid w:val="00C31AB8"/>
    <w:rsid w:val="00C3400B"/>
    <w:rsid w:val="00C36883"/>
    <w:rsid w:val="00C432D0"/>
    <w:rsid w:val="00C46939"/>
    <w:rsid w:val="00C4733E"/>
    <w:rsid w:val="00C47E26"/>
    <w:rsid w:val="00C5024D"/>
    <w:rsid w:val="00C5171D"/>
    <w:rsid w:val="00C51861"/>
    <w:rsid w:val="00C51B20"/>
    <w:rsid w:val="00C53730"/>
    <w:rsid w:val="00C5391E"/>
    <w:rsid w:val="00C53AD1"/>
    <w:rsid w:val="00C552FF"/>
    <w:rsid w:val="00C55CB1"/>
    <w:rsid w:val="00C56D96"/>
    <w:rsid w:val="00C57D8B"/>
    <w:rsid w:val="00C61070"/>
    <w:rsid w:val="00C65D2D"/>
    <w:rsid w:val="00C70621"/>
    <w:rsid w:val="00C719AC"/>
    <w:rsid w:val="00C74262"/>
    <w:rsid w:val="00C75088"/>
    <w:rsid w:val="00C76F48"/>
    <w:rsid w:val="00C77DB9"/>
    <w:rsid w:val="00C8067D"/>
    <w:rsid w:val="00C84773"/>
    <w:rsid w:val="00C84AC6"/>
    <w:rsid w:val="00C85552"/>
    <w:rsid w:val="00C875D7"/>
    <w:rsid w:val="00C92232"/>
    <w:rsid w:val="00C93179"/>
    <w:rsid w:val="00C93819"/>
    <w:rsid w:val="00C955C3"/>
    <w:rsid w:val="00C965AC"/>
    <w:rsid w:val="00C96F25"/>
    <w:rsid w:val="00CA0600"/>
    <w:rsid w:val="00CA0E95"/>
    <w:rsid w:val="00CA3576"/>
    <w:rsid w:val="00CA6977"/>
    <w:rsid w:val="00CA764F"/>
    <w:rsid w:val="00CB121C"/>
    <w:rsid w:val="00CB27CB"/>
    <w:rsid w:val="00CB6A1C"/>
    <w:rsid w:val="00CB6BD4"/>
    <w:rsid w:val="00CC28C4"/>
    <w:rsid w:val="00CC2BED"/>
    <w:rsid w:val="00CC3905"/>
    <w:rsid w:val="00CD08A7"/>
    <w:rsid w:val="00CD0CE2"/>
    <w:rsid w:val="00CD3B36"/>
    <w:rsid w:val="00CD58D9"/>
    <w:rsid w:val="00CD78E4"/>
    <w:rsid w:val="00CE131F"/>
    <w:rsid w:val="00CE5180"/>
    <w:rsid w:val="00CE5B52"/>
    <w:rsid w:val="00CE7AB7"/>
    <w:rsid w:val="00CF0792"/>
    <w:rsid w:val="00CF19C0"/>
    <w:rsid w:val="00CF3C41"/>
    <w:rsid w:val="00CF46F2"/>
    <w:rsid w:val="00CF4C68"/>
    <w:rsid w:val="00CF7158"/>
    <w:rsid w:val="00D010B5"/>
    <w:rsid w:val="00D02A06"/>
    <w:rsid w:val="00D02A6C"/>
    <w:rsid w:val="00D02B2A"/>
    <w:rsid w:val="00D0542F"/>
    <w:rsid w:val="00D105AC"/>
    <w:rsid w:val="00D11118"/>
    <w:rsid w:val="00D12680"/>
    <w:rsid w:val="00D13598"/>
    <w:rsid w:val="00D13A37"/>
    <w:rsid w:val="00D13B5E"/>
    <w:rsid w:val="00D14A8B"/>
    <w:rsid w:val="00D15D88"/>
    <w:rsid w:val="00D17430"/>
    <w:rsid w:val="00D17574"/>
    <w:rsid w:val="00D21308"/>
    <w:rsid w:val="00D21836"/>
    <w:rsid w:val="00D22A99"/>
    <w:rsid w:val="00D23EDE"/>
    <w:rsid w:val="00D2566E"/>
    <w:rsid w:val="00D26C4E"/>
    <w:rsid w:val="00D30CC9"/>
    <w:rsid w:val="00D30EE5"/>
    <w:rsid w:val="00D318F3"/>
    <w:rsid w:val="00D3365E"/>
    <w:rsid w:val="00D35BEF"/>
    <w:rsid w:val="00D35D3D"/>
    <w:rsid w:val="00D367DF"/>
    <w:rsid w:val="00D37840"/>
    <w:rsid w:val="00D4159A"/>
    <w:rsid w:val="00D41A67"/>
    <w:rsid w:val="00D422C0"/>
    <w:rsid w:val="00D42C3B"/>
    <w:rsid w:val="00D42FE2"/>
    <w:rsid w:val="00D43B4B"/>
    <w:rsid w:val="00D45FE3"/>
    <w:rsid w:val="00D4717B"/>
    <w:rsid w:val="00D5277B"/>
    <w:rsid w:val="00D52CA2"/>
    <w:rsid w:val="00D56ACA"/>
    <w:rsid w:val="00D57031"/>
    <w:rsid w:val="00D5762C"/>
    <w:rsid w:val="00D6108B"/>
    <w:rsid w:val="00D62ECA"/>
    <w:rsid w:val="00D64B62"/>
    <w:rsid w:val="00D65A42"/>
    <w:rsid w:val="00D65C1D"/>
    <w:rsid w:val="00D669DD"/>
    <w:rsid w:val="00D67D4D"/>
    <w:rsid w:val="00D70DB4"/>
    <w:rsid w:val="00D7233E"/>
    <w:rsid w:val="00D734CC"/>
    <w:rsid w:val="00D73AC0"/>
    <w:rsid w:val="00D7511F"/>
    <w:rsid w:val="00D753E9"/>
    <w:rsid w:val="00D7684B"/>
    <w:rsid w:val="00D7733E"/>
    <w:rsid w:val="00D77769"/>
    <w:rsid w:val="00D779C8"/>
    <w:rsid w:val="00D82EEB"/>
    <w:rsid w:val="00D83A78"/>
    <w:rsid w:val="00D8491E"/>
    <w:rsid w:val="00D84FDC"/>
    <w:rsid w:val="00D8516A"/>
    <w:rsid w:val="00D85F32"/>
    <w:rsid w:val="00D867A7"/>
    <w:rsid w:val="00D87E79"/>
    <w:rsid w:val="00D91D6C"/>
    <w:rsid w:val="00D92D68"/>
    <w:rsid w:val="00D939B5"/>
    <w:rsid w:val="00D9400E"/>
    <w:rsid w:val="00D94711"/>
    <w:rsid w:val="00D95F6C"/>
    <w:rsid w:val="00D9760F"/>
    <w:rsid w:val="00DA31C0"/>
    <w:rsid w:val="00DA4247"/>
    <w:rsid w:val="00DA4A44"/>
    <w:rsid w:val="00DA4BC0"/>
    <w:rsid w:val="00DA53ED"/>
    <w:rsid w:val="00DA5CBF"/>
    <w:rsid w:val="00DA721B"/>
    <w:rsid w:val="00DA73E2"/>
    <w:rsid w:val="00DA7A67"/>
    <w:rsid w:val="00DB021C"/>
    <w:rsid w:val="00DB06A3"/>
    <w:rsid w:val="00DB3B5B"/>
    <w:rsid w:val="00DB3BE6"/>
    <w:rsid w:val="00DB4627"/>
    <w:rsid w:val="00DB6B15"/>
    <w:rsid w:val="00DB7455"/>
    <w:rsid w:val="00DB7C89"/>
    <w:rsid w:val="00DC0CA1"/>
    <w:rsid w:val="00DC1709"/>
    <w:rsid w:val="00DC25E6"/>
    <w:rsid w:val="00DC3F21"/>
    <w:rsid w:val="00DC41F5"/>
    <w:rsid w:val="00DC5E10"/>
    <w:rsid w:val="00DC75B4"/>
    <w:rsid w:val="00DC77CF"/>
    <w:rsid w:val="00DC7EA1"/>
    <w:rsid w:val="00DD086D"/>
    <w:rsid w:val="00DD3DD2"/>
    <w:rsid w:val="00DD5AD0"/>
    <w:rsid w:val="00DD5FD5"/>
    <w:rsid w:val="00DD7372"/>
    <w:rsid w:val="00DD782F"/>
    <w:rsid w:val="00DE0FF4"/>
    <w:rsid w:val="00DE1EDA"/>
    <w:rsid w:val="00DE28BC"/>
    <w:rsid w:val="00DE2ED3"/>
    <w:rsid w:val="00DE5A5F"/>
    <w:rsid w:val="00DE73EF"/>
    <w:rsid w:val="00DF1E4A"/>
    <w:rsid w:val="00DF3E5A"/>
    <w:rsid w:val="00DF433E"/>
    <w:rsid w:val="00E010C4"/>
    <w:rsid w:val="00E0295F"/>
    <w:rsid w:val="00E034FF"/>
    <w:rsid w:val="00E03DD5"/>
    <w:rsid w:val="00E0527A"/>
    <w:rsid w:val="00E064A7"/>
    <w:rsid w:val="00E06D7C"/>
    <w:rsid w:val="00E102E7"/>
    <w:rsid w:val="00E1652B"/>
    <w:rsid w:val="00E16BEA"/>
    <w:rsid w:val="00E16CA9"/>
    <w:rsid w:val="00E21EA4"/>
    <w:rsid w:val="00E2226A"/>
    <w:rsid w:val="00E2236B"/>
    <w:rsid w:val="00E22824"/>
    <w:rsid w:val="00E23D4F"/>
    <w:rsid w:val="00E2460E"/>
    <w:rsid w:val="00E27629"/>
    <w:rsid w:val="00E27F3F"/>
    <w:rsid w:val="00E34190"/>
    <w:rsid w:val="00E34B20"/>
    <w:rsid w:val="00E35854"/>
    <w:rsid w:val="00E35DBE"/>
    <w:rsid w:val="00E37691"/>
    <w:rsid w:val="00E4084B"/>
    <w:rsid w:val="00E42275"/>
    <w:rsid w:val="00E425B4"/>
    <w:rsid w:val="00E43D3F"/>
    <w:rsid w:val="00E47510"/>
    <w:rsid w:val="00E518AB"/>
    <w:rsid w:val="00E53138"/>
    <w:rsid w:val="00E5485E"/>
    <w:rsid w:val="00E55813"/>
    <w:rsid w:val="00E56C3E"/>
    <w:rsid w:val="00E56D08"/>
    <w:rsid w:val="00E60B41"/>
    <w:rsid w:val="00E61118"/>
    <w:rsid w:val="00E623D3"/>
    <w:rsid w:val="00E636EE"/>
    <w:rsid w:val="00E65624"/>
    <w:rsid w:val="00E660CF"/>
    <w:rsid w:val="00E661C9"/>
    <w:rsid w:val="00E66F9B"/>
    <w:rsid w:val="00E70553"/>
    <w:rsid w:val="00E73B1B"/>
    <w:rsid w:val="00E74EF1"/>
    <w:rsid w:val="00E7525F"/>
    <w:rsid w:val="00E7777A"/>
    <w:rsid w:val="00E84368"/>
    <w:rsid w:val="00E850FA"/>
    <w:rsid w:val="00E8688B"/>
    <w:rsid w:val="00E9072B"/>
    <w:rsid w:val="00E93DDD"/>
    <w:rsid w:val="00E93E2E"/>
    <w:rsid w:val="00E94EE5"/>
    <w:rsid w:val="00E96049"/>
    <w:rsid w:val="00E97288"/>
    <w:rsid w:val="00EA33BF"/>
    <w:rsid w:val="00EA4B1A"/>
    <w:rsid w:val="00EB1316"/>
    <w:rsid w:val="00EB1E5C"/>
    <w:rsid w:val="00EB25FD"/>
    <w:rsid w:val="00EB2CC0"/>
    <w:rsid w:val="00EB2EC4"/>
    <w:rsid w:val="00EB4A74"/>
    <w:rsid w:val="00EB4AC0"/>
    <w:rsid w:val="00EB5156"/>
    <w:rsid w:val="00EB566F"/>
    <w:rsid w:val="00EC07B5"/>
    <w:rsid w:val="00EC4258"/>
    <w:rsid w:val="00EC492D"/>
    <w:rsid w:val="00EC49F4"/>
    <w:rsid w:val="00EC4A20"/>
    <w:rsid w:val="00EC74E9"/>
    <w:rsid w:val="00ED3ABA"/>
    <w:rsid w:val="00ED4609"/>
    <w:rsid w:val="00ED56CA"/>
    <w:rsid w:val="00ED5FC9"/>
    <w:rsid w:val="00ED67AB"/>
    <w:rsid w:val="00ED788B"/>
    <w:rsid w:val="00ED7C3D"/>
    <w:rsid w:val="00ED7CD0"/>
    <w:rsid w:val="00EE170C"/>
    <w:rsid w:val="00EE1B29"/>
    <w:rsid w:val="00EE2DDE"/>
    <w:rsid w:val="00EE340F"/>
    <w:rsid w:val="00EE3D78"/>
    <w:rsid w:val="00EE4A5C"/>
    <w:rsid w:val="00EF0137"/>
    <w:rsid w:val="00EF208E"/>
    <w:rsid w:val="00EF24BC"/>
    <w:rsid w:val="00EF27FD"/>
    <w:rsid w:val="00EF2B20"/>
    <w:rsid w:val="00EF41C3"/>
    <w:rsid w:val="00EF5AD3"/>
    <w:rsid w:val="00F03B9F"/>
    <w:rsid w:val="00F04CE2"/>
    <w:rsid w:val="00F04E5D"/>
    <w:rsid w:val="00F05637"/>
    <w:rsid w:val="00F0611A"/>
    <w:rsid w:val="00F068E1"/>
    <w:rsid w:val="00F07D69"/>
    <w:rsid w:val="00F10308"/>
    <w:rsid w:val="00F10352"/>
    <w:rsid w:val="00F10496"/>
    <w:rsid w:val="00F12ABC"/>
    <w:rsid w:val="00F12F60"/>
    <w:rsid w:val="00F140B2"/>
    <w:rsid w:val="00F14524"/>
    <w:rsid w:val="00F14FCA"/>
    <w:rsid w:val="00F17034"/>
    <w:rsid w:val="00F17F3C"/>
    <w:rsid w:val="00F21036"/>
    <w:rsid w:val="00F2302D"/>
    <w:rsid w:val="00F232D7"/>
    <w:rsid w:val="00F2426F"/>
    <w:rsid w:val="00F249FB"/>
    <w:rsid w:val="00F266A3"/>
    <w:rsid w:val="00F27534"/>
    <w:rsid w:val="00F27F34"/>
    <w:rsid w:val="00F333D9"/>
    <w:rsid w:val="00F3665C"/>
    <w:rsid w:val="00F36D0B"/>
    <w:rsid w:val="00F3707E"/>
    <w:rsid w:val="00F37A7D"/>
    <w:rsid w:val="00F40F6F"/>
    <w:rsid w:val="00F41198"/>
    <w:rsid w:val="00F41567"/>
    <w:rsid w:val="00F41DCD"/>
    <w:rsid w:val="00F4337E"/>
    <w:rsid w:val="00F450A8"/>
    <w:rsid w:val="00F46571"/>
    <w:rsid w:val="00F468CD"/>
    <w:rsid w:val="00F47552"/>
    <w:rsid w:val="00F47995"/>
    <w:rsid w:val="00F5376F"/>
    <w:rsid w:val="00F56939"/>
    <w:rsid w:val="00F56B73"/>
    <w:rsid w:val="00F5731D"/>
    <w:rsid w:val="00F57DBD"/>
    <w:rsid w:val="00F604CF"/>
    <w:rsid w:val="00F61C04"/>
    <w:rsid w:val="00F62D22"/>
    <w:rsid w:val="00F640CD"/>
    <w:rsid w:val="00F64991"/>
    <w:rsid w:val="00F651AB"/>
    <w:rsid w:val="00F658FB"/>
    <w:rsid w:val="00F70206"/>
    <w:rsid w:val="00F72531"/>
    <w:rsid w:val="00F72F6E"/>
    <w:rsid w:val="00F733A2"/>
    <w:rsid w:val="00F733DB"/>
    <w:rsid w:val="00F75366"/>
    <w:rsid w:val="00F755EC"/>
    <w:rsid w:val="00F85201"/>
    <w:rsid w:val="00F86841"/>
    <w:rsid w:val="00F909C6"/>
    <w:rsid w:val="00F90A8A"/>
    <w:rsid w:val="00F926FA"/>
    <w:rsid w:val="00F94262"/>
    <w:rsid w:val="00F94869"/>
    <w:rsid w:val="00F96841"/>
    <w:rsid w:val="00F97BD5"/>
    <w:rsid w:val="00FA0102"/>
    <w:rsid w:val="00FA0B91"/>
    <w:rsid w:val="00FA2CCC"/>
    <w:rsid w:val="00FA7989"/>
    <w:rsid w:val="00FB1ED5"/>
    <w:rsid w:val="00FB2ECA"/>
    <w:rsid w:val="00FB3B59"/>
    <w:rsid w:val="00FB6748"/>
    <w:rsid w:val="00FB78E8"/>
    <w:rsid w:val="00FC1BB1"/>
    <w:rsid w:val="00FC3FED"/>
    <w:rsid w:val="00FC4903"/>
    <w:rsid w:val="00FC4A55"/>
    <w:rsid w:val="00FC69A7"/>
    <w:rsid w:val="00FC714C"/>
    <w:rsid w:val="00FC75FA"/>
    <w:rsid w:val="00FC7659"/>
    <w:rsid w:val="00FC77FB"/>
    <w:rsid w:val="00FD0B9B"/>
    <w:rsid w:val="00FD21D6"/>
    <w:rsid w:val="00FD2801"/>
    <w:rsid w:val="00FD37E4"/>
    <w:rsid w:val="00FD520E"/>
    <w:rsid w:val="00FD5C8F"/>
    <w:rsid w:val="00FD7C9D"/>
    <w:rsid w:val="00FE0EAA"/>
    <w:rsid w:val="00FE103E"/>
    <w:rsid w:val="00FE3391"/>
    <w:rsid w:val="00FE3AA3"/>
    <w:rsid w:val="00FE3BEF"/>
    <w:rsid w:val="00FE3D37"/>
    <w:rsid w:val="00FE3D42"/>
    <w:rsid w:val="00FE4368"/>
    <w:rsid w:val="00FE4A7E"/>
    <w:rsid w:val="00FE67B3"/>
    <w:rsid w:val="00FE6D91"/>
    <w:rsid w:val="00FF21AD"/>
    <w:rsid w:val="00FF3325"/>
    <w:rsid w:val="00FF3C5D"/>
    <w:rsid w:val="00FF4543"/>
    <w:rsid w:val="00FF5388"/>
    <w:rsid w:val="00FF5574"/>
    <w:rsid w:val="00FF5C8F"/>
    <w:rsid w:val="00FF7D9F"/>
    <w:rsid w:val="0158C4B5"/>
    <w:rsid w:val="0214A94E"/>
    <w:rsid w:val="04297638"/>
    <w:rsid w:val="04501F52"/>
    <w:rsid w:val="04EE513D"/>
    <w:rsid w:val="057CB823"/>
    <w:rsid w:val="05EDF3F2"/>
    <w:rsid w:val="0610D1AC"/>
    <w:rsid w:val="0782DEA2"/>
    <w:rsid w:val="08AF362E"/>
    <w:rsid w:val="08D8BA52"/>
    <w:rsid w:val="08E1323C"/>
    <w:rsid w:val="0B123219"/>
    <w:rsid w:val="0B6650DD"/>
    <w:rsid w:val="0BAA34B5"/>
    <w:rsid w:val="0C02DEE3"/>
    <w:rsid w:val="0D9AB371"/>
    <w:rsid w:val="0DCAA358"/>
    <w:rsid w:val="0E00D055"/>
    <w:rsid w:val="0E07F87F"/>
    <w:rsid w:val="0E0B7D32"/>
    <w:rsid w:val="0F040896"/>
    <w:rsid w:val="0FAF45F4"/>
    <w:rsid w:val="112AB43C"/>
    <w:rsid w:val="1184BAE4"/>
    <w:rsid w:val="12A1E4EC"/>
    <w:rsid w:val="12CD178A"/>
    <w:rsid w:val="13B9EB18"/>
    <w:rsid w:val="13D8A337"/>
    <w:rsid w:val="1446B574"/>
    <w:rsid w:val="147FB6E4"/>
    <w:rsid w:val="151714E4"/>
    <w:rsid w:val="151F49B1"/>
    <w:rsid w:val="155C17E2"/>
    <w:rsid w:val="159DAA3A"/>
    <w:rsid w:val="15AA9AC9"/>
    <w:rsid w:val="161211FE"/>
    <w:rsid w:val="1675130A"/>
    <w:rsid w:val="1793DA46"/>
    <w:rsid w:val="17A2B5DA"/>
    <w:rsid w:val="189C6F78"/>
    <w:rsid w:val="18CABAAE"/>
    <w:rsid w:val="18EDCCE4"/>
    <w:rsid w:val="18FFEA9E"/>
    <w:rsid w:val="1946CCE0"/>
    <w:rsid w:val="1992F3CC"/>
    <w:rsid w:val="19F8742C"/>
    <w:rsid w:val="1A2D2202"/>
    <w:rsid w:val="1A72EC5D"/>
    <w:rsid w:val="1AF8A212"/>
    <w:rsid w:val="1B27F7C0"/>
    <w:rsid w:val="1B4CE806"/>
    <w:rsid w:val="1B957E15"/>
    <w:rsid w:val="1CEEDC62"/>
    <w:rsid w:val="1D5F803D"/>
    <w:rsid w:val="1DFC5E2F"/>
    <w:rsid w:val="1E21A0FC"/>
    <w:rsid w:val="1E43B624"/>
    <w:rsid w:val="1EDA07AC"/>
    <w:rsid w:val="1EF54032"/>
    <w:rsid w:val="1F8849E7"/>
    <w:rsid w:val="20800F24"/>
    <w:rsid w:val="209116CB"/>
    <w:rsid w:val="20DA10E7"/>
    <w:rsid w:val="2132F3D5"/>
    <w:rsid w:val="21499820"/>
    <w:rsid w:val="21CBFA7A"/>
    <w:rsid w:val="227A6A06"/>
    <w:rsid w:val="227D6921"/>
    <w:rsid w:val="23213488"/>
    <w:rsid w:val="2328C97B"/>
    <w:rsid w:val="246834A2"/>
    <w:rsid w:val="24782AA0"/>
    <w:rsid w:val="24D8703C"/>
    <w:rsid w:val="264D6DBA"/>
    <w:rsid w:val="26C14E2E"/>
    <w:rsid w:val="26D2873E"/>
    <w:rsid w:val="2767B84F"/>
    <w:rsid w:val="277912AD"/>
    <w:rsid w:val="27AD90FC"/>
    <w:rsid w:val="27C3C87D"/>
    <w:rsid w:val="27D98787"/>
    <w:rsid w:val="27E01808"/>
    <w:rsid w:val="28582804"/>
    <w:rsid w:val="28F194D8"/>
    <w:rsid w:val="2978C13B"/>
    <w:rsid w:val="29BEE6F8"/>
    <w:rsid w:val="2A77EECF"/>
    <w:rsid w:val="2A92B787"/>
    <w:rsid w:val="2BC23DFD"/>
    <w:rsid w:val="2BD91F5F"/>
    <w:rsid w:val="2C5122AA"/>
    <w:rsid w:val="2ED05909"/>
    <w:rsid w:val="2F7123E5"/>
    <w:rsid w:val="2F8A3375"/>
    <w:rsid w:val="3003F862"/>
    <w:rsid w:val="3042649B"/>
    <w:rsid w:val="308536E2"/>
    <w:rsid w:val="30E38CC5"/>
    <w:rsid w:val="31323976"/>
    <w:rsid w:val="3164AB82"/>
    <w:rsid w:val="31E953EC"/>
    <w:rsid w:val="342837B8"/>
    <w:rsid w:val="343036FD"/>
    <w:rsid w:val="343F85F9"/>
    <w:rsid w:val="34C775B8"/>
    <w:rsid w:val="34CB4CF8"/>
    <w:rsid w:val="359FE8A9"/>
    <w:rsid w:val="3609B475"/>
    <w:rsid w:val="370DC7A3"/>
    <w:rsid w:val="372B50B6"/>
    <w:rsid w:val="385F4CA9"/>
    <w:rsid w:val="38A8C581"/>
    <w:rsid w:val="397CEAC0"/>
    <w:rsid w:val="39C86299"/>
    <w:rsid w:val="3A4D55EB"/>
    <w:rsid w:val="3BDA49AC"/>
    <w:rsid w:val="3C127A1F"/>
    <w:rsid w:val="3C17C630"/>
    <w:rsid w:val="3D01BE30"/>
    <w:rsid w:val="3E155080"/>
    <w:rsid w:val="3E7E6FAA"/>
    <w:rsid w:val="3E8E552D"/>
    <w:rsid w:val="3EB074E1"/>
    <w:rsid w:val="3EF468B2"/>
    <w:rsid w:val="3F18D988"/>
    <w:rsid w:val="3F288A3D"/>
    <w:rsid w:val="3F3D8836"/>
    <w:rsid w:val="3F55F125"/>
    <w:rsid w:val="3FD52B84"/>
    <w:rsid w:val="40046DB2"/>
    <w:rsid w:val="40BC976F"/>
    <w:rsid w:val="41C292AA"/>
    <w:rsid w:val="41D6FF47"/>
    <w:rsid w:val="4275ED8A"/>
    <w:rsid w:val="4361C650"/>
    <w:rsid w:val="44FFB2B6"/>
    <w:rsid w:val="4527A139"/>
    <w:rsid w:val="458FA18D"/>
    <w:rsid w:val="45ABA5A5"/>
    <w:rsid w:val="45CDEB0F"/>
    <w:rsid w:val="465BE09A"/>
    <w:rsid w:val="4699F412"/>
    <w:rsid w:val="472A7E09"/>
    <w:rsid w:val="47D3E661"/>
    <w:rsid w:val="481A3272"/>
    <w:rsid w:val="484AC9CB"/>
    <w:rsid w:val="494D4217"/>
    <w:rsid w:val="4A6386EE"/>
    <w:rsid w:val="4AB11AD9"/>
    <w:rsid w:val="4AF25EC6"/>
    <w:rsid w:val="4B5EBBF6"/>
    <w:rsid w:val="4C28EFF7"/>
    <w:rsid w:val="4C4A3DCC"/>
    <w:rsid w:val="4D2B22D1"/>
    <w:rsid w:val="4D733EBF"/>
    <w:rsid w:val="4FBFAC24"/>
    <w:rsid w:val="4FC9A3E2"/>
    <w:rsid w:val="50621F54"/>
    <w:rsid w:val="5098003D"/>
    <w:rsid w:val="50CE75B6"/>
    <w:rsid w:val="50DD3A77"/>
    <w:rsid w:val="5183F118"/>
    <w:rsid w:val="5192FB29"/>
    <w:rsid w:val="51D19EDB"/>
    <w:rsid w:val="51EBCE32"/>
    <w:rsid w:val="51FF8F78"/>
    <w:rsid w:val="528BE43A"/>
    <w:rsid w:val="5315EA66"/>
    <w:rsid w:val="533B53F5"/>
    <w:rsid w:val="53D4DACD"/>
    <w:rsid w:val="53EE96DF"/>
    <w:rsid w:val="548091DB"/>
    <w:rsid w:val="54DDC464"/>
    <w:rsid w:val="551982EC"/>
    <w:rsid w:val="551CD748"/>
    <w:rsid w:val="555F890A"/>
    <w:rsid w:val="55948D78"/>
    <w:rsid w:val="55C29534"/>
    <w:rsid w:val="560521EC"/>
    <w:rsid w:val="560DDAF1"/>
    <w:rsid w:val="56B2019C"/>
    <w:rsid w:val="56C5F215"/>
    <w:rsid w:val="56D93BB1"/>
    <w:rsid w:val="56EFD72D"/>
    <w:rsid w:val="57625452"/>
    <w:rsid w:val="57A20C01"/>
    <w:rsid w:val="58C566AD"/>
    <w:rsid w:val="58C7611C"/>
    <w:rsid w:val="593B5FB5"/>
    <w:rsid w:val="5A68947E"/>
    <w:rsid w:val="5A7D75DE"/>
    <w:rsid w:val="5B543815"/>
    <w:rsid w:val="5BF2894A"/>
    <w:rsid w:val="5CA97491"/>
    <w:rsid w:val="5CB3977B"/>
    <w:rsid w:val="5CC66922"/>
    <w:rsid w:val="5CCCFD52"/>
    <w:rsid w:val="5D3DA99A"/>
    <w:rsid w:val="5D9815E4"/>
    <w:rsid w:val="5EAF13B6"/>
    <w:rsid w:val="5F953757"/>
    <w:rsid w:val="6029A2C8"/>
    <w:rsid w:val="607E9E59"/>
    <w:rsid w:val="61A56361"/>
    <w:rsid w:val="61A8F2D4"/>
    <w:rsid w:val="61D88BE2"/>
    <w:rsid w:val="64B8B649"/>
    <w:rsid w:val="65A2E686"/>
    <w:rsid w:val="6604D2CC"/>
    <w:rsid w:val="66340871"/>
    <w:rsid w:val="664B65AA"/>
    <w:rsid w:val="66DA4BB6"/>
    <w:rsid w:val="672695B6"/>
    <w:rsid w:val="672853DF"/>
    <w:rsid w:val="672C2E7C"/>
    <w:rsid w:val="67A9D6BA"/>
    <w:rsid w:val="67B0D1D0"/>
    <w:rsid w:val="681992C0"/>
    <w:rsid w:val="68761C17"/>
    <w:rsid w:val="68AED76F"/>
    <w:rsid w:val="693367C8"/>
    <w:rsid w:val="693F8C1D"/>
    <w:rsid w:val="6944FA0D"/>
    <w:rsid w:val="6964608D"/>
    <w:rsid w:val="69CE8B7E"/>
    <w:rsid w:val="6A007D54"/>
    <w:rsid w:val="6AF33DC1"/>
    <w:rsid w:val="6B1BE72C"/>
    <w:rsid w:val="6C2B569F"/>
    <w:rsid w:val="6CED03E3"/>
    <w:rsid w:val="6DEAFE14"/>
    <w:rsid w:val="6DFECD3E"/>
    <w:rsid w:val="6E242498"/>
    <w:rsid w:val="6E73C7F5"/>
    <w:rsid w:val="6EBEABB2"/>
    <w:rsid w:val="6EC7CEAC"/>
    <w:rsid w:val="6F782E47"/>
    <w:rsid w:val="6FC80526"/>
    <w:rsid w:val="704869E8"/>
    <w:rsid w:val="7061579B"/>
    <w:rsid w:val="71641F7B"/>
    <w:rsid w:val="71A99933"/>
    <w:rsid w:val="71FBBE01"/>
    <w:rsid w:val="71FD27FC"/>
    <w:rsid w:val="727BC37A"/>
    <w:rsid w:val="7291F67F"/>
    <w:rsid w:val="73E13180"/>
    <w:rsid w:val="744DC40D"/>
    <w:rsid w:val="755AC9FE"/>
    <w:rsid w:val="75EE69C3"/>
    <w:rsid w:val="77873B40"/>
    <w:rsid w:val="778F33FD"/>
    <w:rsid w:val="77F37B05"/>
    <w:rsid w:val="79410290"/>
    <w:rsid w:val="796C1EC9"/>
    <w:rsid w:val="79BFE20E"/>
    <w:rsid w:val="79FDD7FC"/>
    <w:rsid w:val="7A52B51F"/>
    <w:rsid w:val="7A7FE4F3"/>
    <w:rsid w:val="7A940B3D"/>
    <w:rsid w:val="7B5B3A32"/>
    <w:rsid w:val="7C081205"/>
    <w:rsid w:val="7C0E3C96"/>
    <w:rsid w:val="7C10589F"/>
    <w:rsid w:val="7C2A1A25"/>
    <w:rsid w:val="7C708654"/>
    <w:rsid w:val="7C7B345A"/>
    <w:rsid w:val="7C9E7B39"/>
    <w:rsid w:val="7D153959"/>
    <w:rsid w:val="7DAB658E"/>
    <w:rsid w:val="7DF6F7D9"/>
    <w:rsid w:val="7ED659D7"/>
    <w:rsid w:val="7F3D8437"/>
    <w:rsid w:val="7F522726"/>
    <w:rsid w:val="7F5558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E51FE5F1-811D-45A0-BEF9-74CF936B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2E8"/>
    <w:rPr>
      <w:lang w:val="en-GB"/>
    </w:rPr>
  </w:style>
  <w:style w:type="paragraph" w:styleId="Heading1">
    <w:name w:val="heading 1"/>
    <w:basedOn w:val="Normal"/>
    <w:next w:val="Normal"/>
    <w:link w:val="Heading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Heading2">
    <w:name w:val="heading 2"/>
    <w:basedOn w:val="Normal"/>
    <w:next w:val="Normal"/>
    <w:link w:val="Heading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Heading4">
    <w:name w:val="heading 4"/>
    <w:basedOn w:val="Normal"/>
    <w:next w:val="Normal"/>
    <w:link w:val="Heading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Heading5">
    <w:name w:val="heading 5"/>
    <w:basedOn w:val="Normal"/>
    <w:next w:val="Normal"/>
    <w:link w:val="Heading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Heading6">
    <w:name w:val="heading 6"/>
    <w:basedOn w:val="Heading1"/>
    <w:next w:val="Normal"/>
    <w:link w:val="Heading6Char"/>
    <w:uiPriority w:val="9"/>
    <w:unhideWhenUsed/>
    <w:qFormat/>
    <w:rsid w:val="00050F4E"/>
    <w:pPr>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0F4E"/>
    <w:rPr>
      <w:rFonts w:ascii="Times New Roman Bold" w:eastAsiaTheme="majorEastAsia" w:hAnsi="Times New Roman Bold" w:cstheme="majorBidi"/>
      <w:b/>
      <w:bCs/>
      <w:smallCaps/>
      <w:sz w:val="24"/>
      <w:szCs w:val="28"/>
      <w:u w:val="single"/>
      <w:lang w:val="en-GB"/>
    </w:rPr>
  </w:style>
  <w:style w:type="character" w:customStyle="1" w:styleId="Heading2Char">
    <w:name w:val="Heading 2 Char"/>
    <w:basedOn w:val="DefaultParagraphFont"/>
    <w:link w:val="Heading2"/>
    <w:uiPriority w:val="9"/>
    <w:rsid w:val="00050F4E"/>
    <w:rPr>
      <w:rFonts w:ascii="Times New Roman Bold" w:eastAsiaTheme="majorEastAsia" w:hAnsi="Times New Roman Bold" w:cstheme="majorBidi"/>
      <w:b/>
      <w:bCs/>
      <w:sz w:val="24"/>
      <w:szCs w:val="26"/>
      <w:lang w:val="en-GB"/>
    </w:rPr>
  </w:style>
  <w:style w:type="character" w:customStyle="1" w:styleId="Heading3Char">
    <w:name w:val="Heading 3 Char"/>
    <w:basedOn w:val="DefaultParagraphFont"/>
    <w:link w:val="Heading3"/>
    <w:uiPriority w:val="9"/>
    <w:rsid w:val="00050F4E"/>
    <w:rPr>
      <w:rFonts w:ascii="Times New Roman Bold" w:eastAsiaTheme="majorEastAsia" w:hAnsi="Times New Roman Bold" w:cstheme="majorBidi"/>
      <w:b/>
      <w:bCs/>
      <w:caps/>
      <w:sz w:val="24"/>
      <w:lang w:val="en-GB"/>
    </w:rPr>
  </w:style>
  <w:style w:type="character" w:customStyle="1" w:styleId="Heading4Char">
    <w:name w:val="Heading 4 Char"/>
    <w:basedOn w:val="DefaultParagraphFont"/>
    <w:link w:val="Heading4"/>
    <w:uiPriority w:val="9"/>
    <w:rsid w:val="00050F4E"/>
    <w:rPr>
      <w:rFonts w:ascii="Times New Roman Bold" w:eastAsiaTheme="majorEastAsia" w:hAnsi="Times New Roman Bold" w:cstheme="majorBidi"/>
      <w:b/>
      <w:bCs/>
      <w:iCs/>
      <w:caps/>
      <w:sz w:val="24"/>
      <w:lang w:val="en-GB"/>
    </w:rPr>
  </w:style>
  <w:style w:type="character" w:customStyle="1" w:styleId="Heading5Char">
    <w:name w:val="Heading 5 Char"/>
    <w:basedOn w:val="DefaultParagraphFont"/>
    <w:link w:val="Heading5"/>
    <w:uiPriority w:val="9"/>
    <w:rsid w:val="00050F4E"/>
    <w:rPr>
      <w:rFonts w:ascii="Times New Roman" w:eastAsiaTheme="majorEastAsia" w:hAnsi="Times New Roman" w:cstheme="majorBidi"/>
      <w:b/>
      <w:sz w:val="24"/>
      <w:lang w:val="en-GB"/>
    </w:rPr>
  </w:style>
  <w:style w:type="character" w:customStyle="1" w:styleId="Heading6Char">
    <w:name w:val="Heading 6 Char"/>
    <w:basedOn w:val="DefaultParagraphFont"/>
    <w:link w:val="Heading6"/>
    <w:uiPriority w:val="9"/>
    <w:rsid w:val="00050F4E"/>
    <w:rPr>
      <w:rFonts w:ascii="Times New Roman Bold" w:eastAsiaTheme="majorEastAsia" w:hAnsi="Times New Roman Bold" w:cstheme="majorBidi"/>
      <w:b/>
      <w:bCs/>
      <w:caps/>
      <w:sz w:val="24"/>
      <w:szCs w:val="28"/>
      <w:u w:val="single"/>
      <w:lang w:val="en-GB"/>
    </w:rPr>
  </w:style>
  <w:style w:type="paragraph" w:styleId="Header">
    <w:name w:val="header"/>
    <w:basedOn w:val="Normal"/>
    <w:link w:val="Header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HeaderChar">
    <w:name w:val="Header Char"/>
    <w:basedOn w:val="DefaultParagraphFont"/>
    <w:link w:val="Header"/>
    <w:rsid w:val="00050F4E"/>
    <w:rPr>
      <w:rFonts w:ascii="Times New Roman" w:hAnsi="Times New Roman"/>
      <w:sz w:val="24"/>
      <w:lang w:val="en-GB"/>
    </w:rPr>
  </w:style>
  <w:style w:type="paragraph" w:styleId="Footer">
    <w:name w:val="footer"/>
    <w:basedOn w:val="Normal"/>
    <w:link w:val="Footer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050F4E"/>
    <w:rPr>
      <w:rFonts w:ascii="Times New Roman" w:hAnsi="Times New Roman"/>
      <w:sz w:val="24"/>
      <w:lang w:val="en-GB"/>
    </w:rPr>
  </w:style>
  <w:style w:type="paragraph" w:customStyle="1" w:styleId="Contact">
    <w:name w:val="Contact"/>
    <w:basedOn w:val="Normal"/>
    <w:next w:val="Normal"/>
    <w:rsid w:val="00050F4E"/>
    <w:pPr>
      <w:spacing w:before="480" w:after="200" w:line="240" w:lineRule="auto"/>
      <w:ind w:left="567" w:hanging="567"/>
    </w:pPr>
    <w:rPr>
      <w:rFonts w:ascii="Times New Roman" w:eastAsia="Times New Roman" w:hAnsi="Times New Roman" w:cs="Times New Roman"/>
      <w:sz w:val="24"/>
      <w:szCs w:val="20"/>
    </w:rPr>
  </w:style>
  <w:style w:type="paragraph" w:styleId="ListBullet">
    <w:name w:val="List Bullet"/>
    <w:basedOn w:val="Normal"/>
    <w:link w:val="ListBulletChar"/>
    <w:rsid w:val="00050F4E"/>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050F4E"/>
    <w:pPr>
      <w:numPr>
        <w:numId w:val="3"/>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stBullet2">
    <w:name w:val="List Bullet 2"/>
    <w:basedOn w:val="Normal"/>
    <w:rsid w:val="00050F4E"/>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050F4E"/>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050F4E"/>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050F4E"/>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050F4E"/>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050F4E"/>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050F4E"/>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050F4E"/>
    <w:pPr>
      <w:numPr>
        <w:ilvl w:val="1"/>
        <w:numId w:val="14"/>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050F4E"/>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050F4E"/>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050F4E"/>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TOCHeading">
    <w:name w:val="TOC Heading"/>
    <w:basedOn w:val="Normal"/>
    <w:next w:val="Normal"/>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TOC2">
    <w:name w:val="toc 2"/>
    <w:basedOn w:val="Normal"/>
    <w:next w:val="Normal"/>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TOC3">
    <w:name w:val="toc 3"/>
    <w:basedOn w:val="Normal"/>
    <w:next w:val="Normal"/>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TOC4">
    <w:name w:val="toc 4"/>
    <w:basedOn w:val="Normal"/>
    <w:next w:val="Normal"/>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rsid w:val="00050F4E"/>
    <w:rPr>
      <w:rFonts w:ascii="Times New Roman" w:eastAsia="Times New Roman" w:hAnsi="Times New Roman" w:cs="Times New Roman"/>
      <w:sz w:val="20"/>
      <w:szCs w:val="20"/>
      <w:lang w:val="fr-FR" w:eastAsia="zh-CN"/>
    </w:rPr>
  </w:style>
  <w:style w:type="character" w:styleId="CommentReference">
    <w:name w:val="annotation reference"/>
    <w:uiPriority w:val="99"/>
    <w:rsid w:val="00050F4E"/>
    <w:rPr>
      <w:rFonts w:cs="Times New Roman"/>
      <w:sz w:val="16"/>
      <w:szCs w:val="16"/>
    </w:rPr>
  </w:style>
  <w:style w:type="paragraph" w:styleId="CommentText">
    <w:name w:val="annotation text"/>
    <w:basedOn w:val="Normal"/>
    <w:link w:val="CommentText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CommentTextChar">
    <w:name w:val="Comment Text Char"/>
    <w:basedOn w:val="DefaultParagraphFont"/>
    <w:link w:val="CommentText"/>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Normal"/>
    <w:next w:val="Normal"/>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Normal"/>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Normal"/>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stParagraph">
    <w:name w:val="List Paragraph"/>
    <w:basedOn w:val="Normal"/>
    <w:link w:val="ListParagraph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stParagraphChar">
    <w:name w:val="List Paragraph Char"/>
    <w:link w:val="ListParagraph"/>
    <w:uiPriority w:val="34"/>
    <w:rsid w:val="00050F4E"/>
    <w:rPr>
      <w:rFonts w:ascii="Times New Roman" w:eastAsia="Times New Roman" w:hAnsi="Times New Roman" w:cs="Times New Roman"/>
      <w:sz w:val="24"/>
      <w:lang w:val="en-GB"/>
    </w:rPr>
  </w:style>
  <w:style w:type="paragraph" w:styleId="TOC6">
    <w:name w:val="toc 6"/>
    <w:basedOn w:val="Normal"/>
    <w:next w:val="Normal"/>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TOC7">
    <w:name w:val="toc 7"/>
    <w:basedOn w:val="Normal"/>
    <w:next w:val="Normal"/>
    <w:autoRedefine/>
    <w:uiPriority w:val="39"/>
    <w:unhideWhenUsed/>
    <w:rsid w:val="00050F4E"/>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050F4E"/>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050F4E"/>
    <w:pPr>
      <w:spacing w:after="100" w:line="276" w:lineRule="auto"/>
      <w:ind w:left="1760"/>
    </w:pPr>
    <w:rPr>
      <w:rFonts w:eastAsiaTheme="minorEastAsia"/>
      <w:lang w:eastAsia="en-GB"/>
    </w:rPr>
  </w:style>
  <w:style w:type="paragraph" w:styleId="BalloonText">
    <w:name w:val="Balloon Text"/>
    <w:basedOn w:val="Normal"/>
    <w:link w:val="BalloonTextChar"/>
    <w:unhideWhenUsed/>
    <w:rsid w:val="00050F4E"/>
    <w:pPr>
      <w:spacing w:after="200" w:line="240" w:lineRule="auto"/>
      <w:jc w:val="both"/>
    </w:pPr>
    <w:rPr>
      <w:rFonts w:ascii="Tahoma" w:hAnsi="Tahoma" w:cs="Tahoma"/>
      <w:sz w:val="16"/>
      <w:szCs w:val="16"/>
    </w:rPr>
  </w:style>
  <w:style w:type="character" w:customStyle="1" w:styleId="BalloonTextChar">
    <w:name w:val="Balloon Text Char"/>
    <w:basedOn w:val="DefaultParagraphFont"/>
    <w:link w:val="BalloonText"/>
    <w:rsid w:val="00050F4E"/>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050F4E"/>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050F4E"/>
    <w:rPr>
      <w:rFonts w:ascii="Times New Roman" w:eastAsia="Times New Roman" w:hAnsi="Times New Roman" w:cs="Times New Roman"/>
      <w:b/>
      <w:bCs/>
      <w:sz w:val="20"/>
      <w:szCs w:val="20"/>
      <w:lang w:val="en-GB" w:eastAsia="zh-CN"/>
    </w:rPr>
  </w:style>
  <w:style w:type="paragraph" w:styleId="Revision">
    <w:name w:val="Revision"/>
    <w:hidden/>
    <w:rsid w:val="00050F4E"/>
    <w:pPr>
      <w:spacing w:after="0" w:line="240" w:lineRule="auto"/>
    </w:pPr>
    <w:rPr>
      <w:rFonts w:ascii="Times New Roman" w:hAnsi="Times New Roman"/>
      <w:sz w:val="24"/>
      <w:lang w:val="en-GB"/>
    </w:rPr>
  </w:style>
  <w:style w:type="paragraph" w:customStyle="1" w:styleId="Annex">
    <w:name w:val="Annex"/>
    <w:basedOn w:val="Heading6"/>
    <w:qFormat/>
    <w:rsid w:val="00050F4E"/>
    <w:pPr>
      <w:jc w:val="right"/>
    </w:pPr>
    <w:rPr>
      <w:rFonts w:ascii="Times New Roman" w:eastAsia="Times New Roman" w:hAnsi="Times New Roman"/>
      <w:bCs w:val="0"/>
      <w:iCs/>
      <w:caps/>
      <w:color w:val="000000"/>
      <w:lang w:val="en-US" w:eastAsia="en-GB"/>
    </w:rPr>
  </w:style>
  <w:style w:type="paragraph" w:styleId="BodyText">
    <w:name w:val="Body Text"/>
    <w:basedOn w:val="Normal"/>
    <w:link w:val="BodyTex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BodyTextChar">
    <w:name w:val="Body Text Char"/>
    <w:basedOn w:val="DefaultParagraphFont"/>
    <w:link w:val="BodyText"/>
    <w:rsid w:val="00050F4E"/>
    <w:rPr>
      <w:rFonts w:ascii="Times New Roman" w:eastAsia="Times New Roman" w:hAnsi="Times New Roman"/>
      <w:sz w:val="24"/>
      <w:szCs w:val="24"/>
    </w:rPr>
  </w:style>
  <w:style w:type="paragraph" w:customStyle="1" w:styleId="TableParagraph">
    <w:name w:val="Table Paragraph"/>
    <w:basedOn w:val="Normal"/>
    <w:uiPriority w:val="1"/>
    <w:rsid w:val="00050F4E"/>
    <w:pPr>
      <w:widowControl w:val="0"/>
      <w:spacing w:after="200" w:line="240" w:lineRule="auto"/>
    </w:pPr>
    <w:rPr>
      <w:rFonts w:ascii="Times New Roman" w:hAnsi="Times New Roman"/>
      <w:sz w:val="24"/>
    </w:rPr>
  </w:style>
  <w:style w:type="table" w:styleId="TableGrid">
    <w:name w:val="Table Grid"/>
    <w:basedOn w:val="TableNormal"/>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Emphasis">
    <w:name w:val="Emphasis"/>
    <w:basedOn w:val="DefaultParagraphFont"/>
    <w:uiPriority w:val="20"/>
    <w:qFormat/>
    <w:rsid w:val="00050F4E"/>
    <w:rPr>
      <w:i/>
      <w:iCs/>
    </w:rPr>
  </w:style>
  <w:style w:type="character" w:styleId="FollowedHyperlink">
    <w:name w:val="FollowedHyperlink"/>
    <w:basedOn w:val="DefaultParagraphFont"/>
    <w:uiPriority w:val="99"/>
    <w:semiHidden/>
    <w:unhideWhenUsed/>
    <w:rsid w:val="00050F4E"/>
    <w:rPr>
      <w:color w:val="954F72" w:themeColor="followedHyperlink"/>
      <w:u w:val="single"/>
    </w:rPr>
  </w:style>
  <w:style w:type="paragraph" w:customStyle="1" w:styleId="Subarticle">
    <w:name w:val="Subarticle"/>
    <w:basedOn w:val="Heading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Heading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Strong">
    <w:name w:val="Strong"/>
    <w:uiPriority w:val="22"/>
    <w:qFormat/>
    <w:rsid w:val="00050F4E"/>
    <w:rPr>
      <w:b/>
      <w:bCs/>
    </w:rPr>
  </w:style>
  <w:style w:type="paragraph" w:customStyle="1" w:styleId="1">
    <w:name w:val="1"/>
    <w:basedOn w:val="Normal"/>
    <w:link w:val="FootnoteReference"/>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lWeb">
    <w:name w:val="Normal (Web)"/>
    <w:basedOn w:val="Normal"/>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Heading6"/>
    <w:rsid w:val="00050F4E"/>
  </w:style>
  <w:style w:type="numbering" w:customStyle="1" w:styleId="NoList1">
    <w:name w:val="No List1"/>
    <w:next w:val="NoList"/>
    <w:uiPriority w:val="99"/>
    <w:semiHidden/>
    <w:unhideWhenUsed/>
    <w:rsid w:val="00050F4E"/>
  </w:style>
  <w:style w:type="table" w:customStyle="1" w:styleId="TableGrid2">
    <w:name w:val="Table Grid2"/>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NoList"/>
    <w:uiPriority w:val="99"/>
    <w:semiHidden/>
    <w:unhideWhenUsed/>
    <w:rsid w:val="00050F4E"/>
  </w:style>
  <w:style w:type="table" w:customStyle="1" w:styleId="TableGrid3">
    <w:name w:val="Table Grid3"/>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50F4E"/>
  </w:style>
  <w:style w:type="table" w:customStyle="1" w:styleId="TableGrid21">
    <w:name w:val="Table Grid21"/>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DefaultParagraphFont"/>
    <w:link w:val="Bodytext10"/>
    <w:rsid w:val="00050F4E"/>
  </w:style>
  <w:style w:type="paragraph" w:customStyle="1" w:styleId="Bodytext10">
    <w:name w:val="Body text|1"/>
    <w:basedOn w:val="Normal"/>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Normal"/>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DefaultParagraphFont"/>
    <w:link w:val="Footnote10"/>
    <w:rsid w:val="00050F4E"/>
    <w:rPr>
      <w:sz w:val="20"/>
      <w:szCs w:val="20"/>
    </w:rPr>
  </w:style>
  <w:style w:type="character" w:customStyle="1" w:styleId="Other1">
    <w:name w:val="Other|1_"/>
    <w:basedOn w:val="DefaultParagraphFont"/>
    <w:link w:val="Other10"/>
    <w:rsid w:val="00050F4E"/>
  </w:style>
  <w:style w:type="character" w:customStyle="1" w:styleId="Headerorfooter2">
    <w:name w:val="Header or footer|2_"/>
    <w:basedOn w:val="DefaultParagraphFont"/>
    <w:link w:val="Headerorfooter20"/>
    <w:rsid w:val="00050F4E"/>
    <w:rPr>
      <w:sz w:val="20"/>
      <w:szCs w:val="20"/>
    </w:rPr>
  </w:style>
  <w:style w:type="character" w:customStyle="1" w:styleId="Heading31">
    <w:name w:val="Heading #3|1_"/>
    <w:basedOn w:val="DefaultParagraphFont"/>
    <w:link w:val="Heading310"/>
    <w:rsid w:val="00050F4E"/>
    <w:rPr>
      <w:b/>
      <w:bCs/>
    </w:rPr>
  </w:style>
  <w:style w:type="character" w:customStyle="1" w:styleId="Bodytext2">
    <w:name w:val="Body text|2_"/>
    <w:basedOn w:val="DefaultParagraphFont"/>
    <w:link w:val="Bodytext20"/>
    <w:rsid w:val="00050F4E"/>
    <w:rPr>
      <w:sz w:val="20"/>
      <w:szCs w:val="20"/>
    </w:rPr>
  </w:style>
  <w:style w:type="paragraph" w:customStyle="1" w:styleId="Footnote10">
    <w:name w:val="Footnote|1"/>
    <w:basedOn w:val="Normal"/>
    <w:link w:val="Footnote1"/>
    <w:rsid w:val="00050F4E"/>
    <w:pPr>
      <w:widowControl w:val="0"/>
      <w:spacing w:after="0" w:line="240" w:lineRule="auto"/>
      <w:ind w:left="380"/>
    </w:pPr>
    <w:rPr>
      <w:sz w:val="20"/>
      <w:szCs w:val="20"/>
    </w:rPr>
  </w:style>
  <w:style w:type="paragraph" w:customStyle="1" w:styleId="Other10">
    <w:name w:val="Other|1"/>
    <w:basedOn w:val="Normal"/>
    <w:link w:val="Other1"/>
    <w:rsid w:val="00050F4E"/>
    <w:pPr>
      <w:widowControl w:val="0"/>
      <w:spacing w:after="180" w:line="240" w:lineRule="auto"/>
    </w:pPr>
  </w:style>
  <w:style w:type="paragraph" w:customStyle="1" w:styleId="Headerorfooter20">
    <w:name w:val="Header or footer|2"/>
    <w:basedOn w:val="Normal"/>
    <w:link w:val="Headerorfooter2"/>
    <w:rsid w:val="00050F4E"/>
    <w:pPr>
      <w:widowControl w:val="0"/>
      <w:spacing w:after="0" w:line="240" w:lineRule="auto"/>
    </w:pPr>
    <w:rPr>
      <w:sz w:val="20"/>
      <w:szCs w:val="20"/>
    </w:rPr>
  </w:style>
  <w:style w:type="paragraph" w:customStyle="1" w:styleId="Heading310">
    <w:name w:val="Heading #3|1"/>
    <w:basedOn w:val="Normal"/>
    <w:link w:val="Heading31"/>
    <w:rsid w:val="00050F4E"/>
    <w:pPr>
      <w:widowControl w:val="0"/>
      <w:spacing w:after="180" w:line="240" w:lineRule="auto"/>
      <w:outlineLvl w:val="2"/>
    </w:pPr>
    <w:rPr>
      <w:b/>
      <w:bCs/>
    </w:rPr>
  </w:style>
  <w:style w:type="paragraph" w:customStyle="1" w:styleId="Bodytext20">
    <w:name w:val="Body text|2"/>
    <w:basedOn w:val="Normal"/>
    <w:link w:val="Bodytext2"/>
    <w:rsid w:val="00050F4E"/>
    <w:pPr>
      <w:widowControl w:val="0"/>
      <w:spacing w:after="100" w:line="240" w:lineRule="auto"/>
    </w:pPr>
    <w:rPr>
      <w:sz w:val="20"/>
      <w:szCs w:val="20"/>
    </w:rPr>
  </w:style>
  <w:style w:type="character" w:customStyle="1" w:styleId="Heading41">
    <w:name w:val="Heading #4|1_"/>
    <w:basedOn w:val="DefaultParagraphFont"/>
    <w:link w:val="Heading410"/>
    <w:rsid w:val="00050F4E"/>
    <w:rPr>
      <w:b/>
      <w:bCs/>
    </w:rPr>
  </w:style>
  <w:style w:type="paragraph" w:customStyle="1" w:styleId="Heading410">
    <w:name w:val="Heading #4|1"/>
    <w:basedOn w:val="Normal"/>
    <w:link w:val="Heading41"/>
    <w:rsid w:val="00050F4E"/>
    <w:pPr>
      <w:widowControl w:val="0"/>
      <w:spacing w:after="180" w:line="240" w:lineRule="auto"/>
      <w:outlineLvl w:val="3"/>
    </w:pPr>
    <w:rPr>
      <w:b/>
      <w:bCs/>
    </w:rPr>
  </w:style>
  <w:style w:type="character" w:customStyle="1" w:styleId="Headerorfooter1">
    <w:name w:val="Header or footer|1_"/>
    <w:basedOn w:val="DefaultParagraphFont"/>
    <w:link w:val="Headerorfooter10"/>
    <w:rsid w:val="00050F4E"/>
    <w:rPr>
      <w:sz w:val="20"/>
      <w:szCs w:val="20"/>
    </w:rPr>
  </w:style>
  <w:style w:type="paragraph" w:customStyle="1" w:styleId="Headerorfooter10">
    <w:name w:val="Header or footer|1"/>
    <w:basedOn w:val="Normal"/>
    <w:link w:val="Headerorfooter1"/>
    <w:rsid w:val="00050F4E"/>
    <w:pPr>
      <w:widowControl w:val="0"/>
      <w:spacing w:after="0" w:line="240" w:lineRule="auto"/>
      <w:jc w:val="right"/>
    </w:pPr>
    <w:rPr>
      <w:sz w:val="20"/>
      <w:szCs w:val="20"/>
    </w:rPr>
  </w:style>
  <w:style w:type="character" w:customStyle="1" w:styleId="Tablecaption1">
    <w:name w:val="Table caption|1_"/>
    <w:basedOn w:val="DefaultParagraphFont"/>
    <w:link w:val="Tablecaption10"/>
    <w:rsid w:val="00050F4E"/>
    <w:rPr>
      <w:rFonts w:ascii="Arial" w:eastAsia="Arial" w:hAnsi="Arial" w:cs="Arial"/>
      <w:b/>
      <w:bCs/>
      <w:sz w:val="8"/>
      <w:szCs w:val="8"/>
    </w:rPr>
  </w:style>
  <w:style w:type="paragraph" w:customStyle="1" w:styleId="Tablecaption10">
    <w:name w:val="Table caption|1"/>
    <w:basedOn w:val="Normal"/>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DefaultParagraphFont"/>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050F4E"/>
    <w:rPr>
      <w:sz w:val="16"/>
      <w:szCs w:val="16"/>
    </w:rPr>
  </w:style>
  <w:style w:type="character" w:customStyle="1" w:styleId="Tableofcontents1">
    <w:name w:val="Table of contents|1_"/>
    <w:basedOn w:val="DefaultParagraphFont"/>
    <w:link w:val="Tableofcontents10"/>
    <w:rsid w:val="00050F4E"/>
    <w:rPr>
      <w:sz w:val="20"/>
      <w:szCs w:val="20"/>
    </w:rPr>
  </w:style>
  <w:style w:type="character" w:customStyle="1" w:styleId="Bodytext4">
    <w:name w:val="Body text|4_"/>
    <w:basedOn w:val="DefaultParagraphFont"/>
    <w:link w:val="Bodytext40"/>
    <w:rsid w:val="00050F4E"/>
    <w:rPr>
      <w:sz w:val="16"/>
      <w:szCs w:val="16"/>
    </w:rPr>
  </w:style>
  <w:style w:type="character" w:customStyle="1" w:styleId="Bodytext5">
    <w:name w:val="Body text|5_"/>
    <w:basedOn w:val="DefaultParagraphFont"/>
    <w:link w:val="Bodytext50"/>
    <w:rsid w:val="00050F4E"/>
    <w:rPr>
      <w:sz w:val="10"/>
      <w:szCs w:val="10"/>
    </w:rPr>
  </w:style>
  <w:style w:type="character" w:customStyle="1" w:styleId="Bodytext3">
    <w:name w:val="Body text|3_"/>
    <w:basedOn w:val="DefaultParagraphFont"/>
    <w:link w:val="Bodytext30"/>
    <w:rsid w:val="00050F4E"/>
    <w:rPr>
      <w:sz w:val="18"/>
      <w:szCs w:val="18"/>
    </w:rPr>
  </w:style>
  <w:style w:type="character" w:customStyle="1" w:styleId="Bodytext6">
    <w:name w:val="Body text|6_"/>
    <w:basedOn w:val="DefaultParagraphFont"/>
    <w:link w:val="Bodytext60"/>
    <w:rsid w:val="00050F4E"/>
    <w:rPr>
      <w:sz w:val="13"/>
      <w:szCs w:val="13"/>
    </w:rPr>
  </w:style>
  <w:style w:type="paragraph" w:customStyle="1" w:styleId="Heading110">
    <w:name w:val="Heading #1|1"/>
    <w:basedOn w:val="Normal"/>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050F4E"/>
    <w:pPr>
      <w:widowControl w:val="0"/>
      <w:spacing w:after="0" w:line="240" w:lineRule="auto"/>
    </w:pPr>
    <w:rPr>
      <w:sz w:val="16"/>
      <w:szCs w:val="16"/>
    </w:rPr>
  </w:style>
  <w:style w:type="paragraph" w:customStyle="1" w:styleId="Tableofcontents10">
    <w:name w:val="Table of contents|1"/>
    <w:basedOn w:val="Normal"/>
    <w:link w:val="Tableofcontents1"/>
    <w:rsid w:val="00050F4E"/>
    <w:pPr>
      <w:widowControl w:val="0"/>
      <w:spacing w:after="40" w:line="240" w:lineRule="auto"/>
      <w:ind w:left="1580"/>
    </w:pPr>
    <w:rPr>
      <w:sz w:val="20"/>
      <w:szCs w:val="20"/>
    </w:rPr>
  </w:style>
  <w:style w:type="paragraph" w:customStyle="1" w:styleId="Bodytext40">
    <w:name w:val="Body text|4"/>
    <w:basedOn w:val="Normal"/>
    <w:link w:val="Bodytext4"/>
    <w:rsid w:val="00050F4E"/>
    <w:pPr>
      <w:widowControl w:val="0"/>
      <w:spacing w:after="0" w:line="228" w:lineRule="auto"/>
      <w:ind w:left="740"/>
    </w:pPr>
    <w:rPr>
      <w:sz w:val="16"/>
      <w:szCs w:val="16"/>
    </w:rPr>
  </w:style>
  <w:style w:type="paragraph" w:customStyle="1" w:styleId="Bodytext50">
    <w:name w:val="Body text|5"/>
    <w:basedOn w:val="Normal"/>
    <w:link w:val="Bodytext5"/>
    <w:rsid w:val="00050F4E"/>
    <w:pPr>
      <w:widowControl w:val="0"/>
      <w:spacing w:after="0" w:line="240" w:lineRule="auto"/>
    </w:pPr>
    <w:rPr>
      <w:sz w:val="10"/>
      <w:szCs w:val="10"/>
    </w:rPr>
  </w:style>
  <w:style w:type="paragraph" w:customStyle="1" w:styleId="Bodytext30">
    <w:name w:val="Body text|3"/>
    <w:basedOn w:val="Normal"/>
    <w:link w:val="Bodytext3"/>
    <w:rsid w:val="00050F4E"/>
    <w:pPr>
      <w:widowControl w:val="0"/>
      <w:spacing w:after="100" w:line="240" w:lineRule="auto"/>
      <w:ind w:left="1100"/>
    </w:pPr>
    <w:rPr>
      <w:sz w:val="18"/>
      <w:szCs w:val="18"/>
    </w:rPr>
  </w:style>
  <w:style w:type="paragraph" w:customStyle="1" w:styleId="Bodytext60">
    <w:name w:val="Body text|6"/>
    <w:basedOn w:val="Normal"/>
    <w:link w:val="Bodytext6"/>
    <w:rsid w:val="00050F4E"/>
    <w:pPr>
      <w:widowControl w:val="0"/>
      <w:spacing w:after="0" w:line="240" w:lineRule="auto"/>
    </w:pPr>
    <w:rPr>
      <w:sz w:val="13"/>
      <w:szCs w:val="13"/>
    </w:rPr>
  </w:style>
  <w:style w:type="paragraph" w:customStyle="1" w:styleId="ZDGName">
    <w:name w:val="Z_DGName"/>
    <w:basedOn w:val="Normal"/>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DefaultParagraphFont"/>
    <w:rsid w:val="00050F4E"/>
  </w:style>
  <w:style w:type="numbering" w:customStyle="1" w:styleId="NoList3">
    <w:name w:val="No List3"/>
    <w:next w:val="NoLi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ndnoteReference">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Normal"/>
    <w:next w:val="BodyText"/>
    <w:rsid w:val="00050F4E"/>
    <w:pPr>
      <w:keepNext/>
      <w:suppressAutoHyphens/>
      <w:spacing w:before="240" w:after="120" w:line="276" w:lineRule="auto"/>
    </w:pPr>
    <w:rPr>
      <w:rFonts w:ascii="Arial" w:eastAsia="Microsoft YaHei" w:hAnsi="Arial" w:cs="Mangal"/>
      <w:sz w:val="28"/>
      <w:szCs w:val="28"/>
      <w:lang w:eastAsia="ar-SA"/>
    </w:rPr>
  </w:style>
  <w:style w:type="paragraph" w:styleId="List">
    <w:name w:val="List"/>
    <w:basedOn w:val="BodyTex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Normal"/>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Normal"/>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DefaultParagraphFont"/>
    <w:rsid w:val="00050F4E"/>
    <w:rPr>
      <w:rFonts w:ascii="Calibri" w:eastAsia="Calibri" w:hAnsi="Calibri"/>
      <w:sz w:val="22"/>
      <w:szCs w:val="22"/>
      <w:lang w:eastAsia="ar-SA"/>
    </w:rPr>
  </w:style>
  <w:style w:type="character" w:customStyle="1" w:styleId="FooterChar1">
    <w:name w:val="Footer Char1"/>
    <w:basedOn w:val="DefaultParagraphFont"/>
    <w:uiPriority w:val="99"/>
    <w:rsid w:val="00050F4E"/>
    <w:rPr>
      <w:rFonts w:ascii="Calibri" w:eastAsia="Calibri" w:hAnsi="Calibri"/>
      <w:sz w:val="22"/>
      <w:szCs w:val="22"/>
      <w:lang w:eastAsia="ar-SA"/>
    </w:rPr>
  </w:style>
  <w:style w:type="character" w:customStyle="1" w:styleId="BalloonTextChar1">
    <w:name w:val="Balloon Text Char1"/>
    <w:basedOn w:val="DefaultParagraphFont"/>
    <w:rsid w:val="00050F4E"/>
    <w:rPr>
      <w:rFonts w:ascii="Tahoma" w:eastAsia="Calibri" w:hAnsi="Tahoma" w:cs="Tahoma"/>
      <w:sz w:val="16"/>
      <w:szCs w:val="16"/>
      <w:lang w:eastAsia="ar-SA"/>
    </w:rPr>
  </w:style>
  <w:style w:type="paragraph" w:customStyle="1" w:styleId="FootnoteText1">
    <w:name w:val="Footnote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Normal"/>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Normal"/>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DefaultParagraphFont"/>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0">
    <w:name w:val="Heading1"/>
    <w:basedOn w:val="ListBullet"/>
    <w:link w:val="Heading1Char0"/>
    <w:qFormat/>
    <w:rsid w:val="00050F4E"/>
    <w:pPr>
      <w:numPr>
        <w:numId w:val="0"/>
      </w:numPr>
      <w:suppressAutoHyphens/>
      <w:spacing w:line="100" w:lineRule="atLeast"/>
    </w:pPr>
    <w:rPr>
      <w:b/>
      <w:bCs/>
    </w:rPr>
  </w:style>
  <w:style w:type="paragraph" w:customStyle="1" w:styleId="Heading211">
    <w:name w:val="Heading 21"/>
    <w:basedOn w:val="Heading10"/>
    <w:qFormat/>
    <w:rsid w:val="00050F4E"/>
    <w:pPr>
      <w:spacing w:before="240"/>
    </w:pPr>
  </w:style>
  <w:style w:type="character" w:customStyle="1" w:styleId="ListBulletChar">
    <w:name w:val="List Bullet Char"/>
    <w:basedOn w:val="DefaultParagraphFont"/>
    <w:link w:val="ListBullet"/>
    <w:rsid w:val="00050F4E"/>
    <w:rPr>
      <w:rFonts w:ascii="Times New Roman" w:eastAsia="Times New Roman" w:hAnsi="Times New Roman" w:cs="Times New Roman"/>
      <w:sz w:val="24"/>
      <w:szCs w:val="20"/>
      <w:lang w:val="en-GB"/>
    </w:rPr>
  </w:style>
  <w:style w:type="character" w:customStyle="1" w:styleId="Heading1Char0">
    <w:name w:val="Heading1 Char"/>
    <w:basedOn w:val="ListBulletChar"/>
    <w:link w:val="Heading10"/>
    <w:rsid w:val="00050F4E"/>
    <w:rPr>
      <w:rFonts w:ascii="Times New Roman" w:eastAsia="Times New Roman" w:hAnsi="Times New Roman" w:cs="Times New Roman"/>
      <w:b/>
      <w:bCs/>
      <w:sz w:val="24"/>
      <w:szCs w:val="20"/>
      <w:lang w:val="en-GB"/>
    </w:rPr>
  </w:style>
  <w:style w:type="character" w:customStyle="1" w:styleId="Heading1Char1">
    <w:name w:val="Heading 1 Char1"/>
    <w:basedOn w:val="DefaultParagraphFont"/>
    <w:rsid w:val="00050F4E"/>
    <w:rPr>
      <w:rFonts w:eastAsia="Calibri"/>
      <w:b/>
      <w:bCs/>
      <w:sz w:val="24"/>
      <w:szCs w:val="28"/>
      <w:lang w:eastAsia="ar-SA"/>
    </w:rPr>
  </w:style>
  <w:style w:type="paragraph" w:styleId="NoSpacing">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DefaultParagraphFont"/>
    <w:rsid w:val="00050F4E"/>
  </w:style>
  <w:style w:type="table" w:customStyle="1" w:styleId="TableGrid4">
    <w:name w:val="Table Grid4"/>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050F4E"/>
  </w:style>
  <w:style w:type="paragraph" w:styleId="HTMLPreformatted">
    <w:name w:val="HTML Preformatted"/>
    <w:basedOn w:val="Normal"/>
    <w:link w:val="HTMLPreformatted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84E12"/>
    <w:rPr>
      <w:rFonts w:ascii="Courier New" w:eastAsia="Times New Roman" w:hAnsi="Courier New" w:cs="Courier New"/>
      <w:sz w:val="20"/>
      <w:szCs w:val="20"/>
      <w:lang w:val="en-GB" w:eastAsia="en-GB"/>
    </w:rPr>
  </w:style>
  <w:style w:type="character" w:customStyle="1" w:styleId="y2iqfc">
    <w:name w:val="y2iqfc"/>
    <w:basedOn w:val="DefaultParagraphFont"/>
    <w:rsid w:val="00884E12"/>
  </w:style>
  <w:style w:type="character" w:styleId="Mention">
    <w:name w:val="Mention"/>
    <w:basedOn w:val="DefaultParagraphFont"/>
    <w:uiPriority w:val="99"/>
    <w:unhideWhenUsed/>
    <w:rsid w:val="004F771C"/>
    <w:rPr>
      <w:color w:val="2B579A"/>
      <w:shd w:val="clear" w:color="auto" w:fill="E6E6E6"/>
    </w:rPr>
  </w:style>
  <w:style w:type="character" w:customStyle="1" w:styleId="cf01">
    <w:name w:val="cf01"/>
    <w:basedOn w:val="DefaultParagraphFont"/>
    <w:rsid w:val="00391B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F58E2EF54E454EA52B55214ED8DE92" ma:contentTypeVersion="3" ma:contentTypeDescription="Create a new document." ma:contentTypeScope="" ma:versionID="6ebb4cc5cc0989cfcd926f7220c61608">
  <xsd:schema xmlns:xsd="http://www.w3.org/2001/XMLSchema" xmlns:xs="http://www.w3.org/2001/XMLSchema" xmlns:p="http://schemas.microsoft.com/office/2006/metadata/properties" xmlns:ns2="f34d8b02-ef1e-468a-baea-6b8502d30466" targetNamespace="http://schemas.microsoft.com/office/2006/metadata/properties" ma:root="true" ma:fieldsID="b511d9d83bb521fbedd868808f71cdaf" ns2:_="">
    <xsd:import namespace="f34d8b02-ef1e-468a-baea-6b8502d304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8b02-ef1e-468a-baea-6b8502d30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2.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21527F-76F9-4FE1-A75A-ABDAF358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8b02-ef1e-468a-baea-6b8502d30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Stavri Antoniou</cp:lastModifiedBy>
  <cp:revision>2</cp:revision>
  <cp:lastPrinted>2022-10-23T07:45:00Z</cp:lastPrinted>
  <dcterms:created xsi:type="dcterms:W3CDTF">2024-07-30T05:08:00Z</dcterms:created>
  <dcterms:modified xsi:type="dcterms:W3CDTF">2024-07-30T05:08:00Z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0x01010042F58E2EF54E454EA52B55214ED8DE92</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ies>
</file>