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301897" w:rsidRPr="00301897" w14:paraId="6D0D3765" w14:textId="77777777" w:rsidTr="00301897">
        <w:trPr>
          <w:trHeight w:val="98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B4C66B6" w14:textId="35F85500" w:rsidR="00301897" w:rsidRPr="00A63D3B" w:rsidRDefault="00806572" w:rsidP="00301897">
            <w:pPr>
              <w:jc w:val="center"/>
            </w:pPr>
            <w:r w:rsidRPr="001075DA">
              <w:rPr>
                <w:b/>
                <w:bCs/>
                <w:sz w:val="22"/>
                <w:szCs w:val="22"/>
              </w:rPr>
              <w:t xml:space="preserve">GUIDELINES FOR COMPLETING THE APPLICATION FOR ADDITIONAL FUNDING FOR </w:t>
            </w:r>
            <w:r>
              <w:rPr>
                <w:b/>
                <w:bCs/>
                <w:sz w:val="22"/>
                <w:szCs w:val="22"/>
              </w:rPr>
              <w:t>EXCEPTIONAL COSTS RELATED TO EXPENSIVE TRAVEL</w:t>
            </w:r>
            <w:r w:rsidR="00A63D3B" w:rsidRPr="00A63D3B">
              <w:rPr>
                <w:b/>
                <w:bCs/>
                <w:sz w:val="22"/>
                <w:szCs w:val="22"/>
              </w:rPr>
              <w:t xml:space="preserve"> (</w:t>
            </w:r>
            <w:r w:rsidR="00A63D3B">
              <w:rPr>
                <w:b/>
                <w:bCs/>
                <w:sz w:val="22"/>
                <w:szCs w:val="22"/>
              </w:rPr>
              <w:t>ONLY FOR KA131)</w:t>
            </w:r>
          </w:p>
        </w:tc>
      </w:tr>
      <w:tr w:rsidR="00301897" w:rsidRPr="00DD2DFE" w14:paraId="09918169" w14:textId="77777777" w:rsidTr="00301897">
        <w:trPr>
          <w:trHeight w:val="165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1175" w14:textId="08C7ED45" w:rsidR="00DD2DFE" w:rsidRPr="00DD2DFE" w:rsidRDefault="00DD2DFE" w:rsidP="00DD2DFE">
            <w:pPr>
              <w:jc w:val="both"/>
            </w:pPr>
            <w:r>
              <w:t>1.</w:t>
            </w:r>
            <w:r w:rsidRPr="00DD2DFE">
              <w:t>HEIs have the option to transfer any amount they wish from other budget categories to the category “</w:t>
            </w:r>
            <w:r>
              <w:t>Exceptional Costs</w:t>
            </w:r>
            <w:r w:rsidRPr="00DD2DFE">
              <w:t xml:space="preserve">” (reimbursed at </w:t>
            </w:r>
            <w:r>
              <w:t>80</w:t>
            </w:r>
            <w:r w:rsidRPr="00DD2DFE">
              <w:t xml:space="preserve">% based on real costs). </w:t>
            </w:r>
            <w:r w:rsidRPr="00DD2DFE">
              <w:rPr>
                <w:b/>
                <w:bCs/>
                <w:color w:val="EE0000"/>
                <w:u w:val="single"/>
              </w:rPr>
              <w:t>Therefore, this form should be completed ONLY when there are expenses that cannot be covered through the above mechanism, and it requires the signature of the legal representative.</w:t>
            </w:r>
          </w:p>
        </w:tc>
      </w:tr>
      <w:tr w:rsidR="00E10D0A" w:rsidRPr="00DD2DFE" w14:paraId="68C1176A" w14:textId="77777777" w:rsidTr="00301897">
        <w:trPr>
          <w:trHeight w:val="165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0C6" w14:textId="67EE5F24" w:rsidR="00E10D0A" w:rsidRDefault="00E10D0A" w:rsidP="00DD2DFE">
            <w:pPr>
              <w:jc w:val="both"/>
            </w:pPr>
            <w:r>
              <w:t xml:space="preserve">2. </w:t>
            </w:r>
            <w:r w:rsidRPr="00E10D0A">
              <w:t xml:space="preserve">Beneficiaries of mobility projects </w:t>
            </w:r>
            <w:r w:rsidR="0053683F">
              <w:t>are</w:t>
            </w:r>
            <w:r w:rsidRPr="00E10D0A">
              <w:t xml:space="preserve"> allowed to claim financial support for expensive travel costs of participants under the budget heading "exceptional costs" (80% of total eligible costs). This </w:t>
            </w:r>
            <w:r>
              <w:t xml:space="preserve">is activated </w:t>
            </w:r>
            <w:r w:rsidR="0053683F">
              <w:t xml:space="preserve">only </w:t>
            </w:r>
            <w:r w:rsidRPr="00E10D0A">
              <w:t>if beneficiaries can justify that the funding rules (based on unit costs per travel distance band) do not cover at least 70% of the travel costs of participants. If awarded, the exceptional costs for expensive travel replace travel support</w:t>
            </w:r>
            <w:r>
              <w:t xml:space="preserve">. </w:t>
            </w:r>
          </w:p>
        </w:tc>
      </w:tr>
      <w:tr w:rsidR="00301897" w:rsidRPr="00806572" w14:paraId="0B25EB1D" w14:textId="77777777" w:rsidTr="00301897">
        <w:trPr>
          <w:trHeight w:val="60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ACE0" w14:textId="6A219A32" w:rsidR="00301897" w:rsidRPr="00E10D0A" w:rsidRDefault="00E10D0A" w:rsidP="00301897">
            <w:pPr>
              <w:jc w:val="both"/>
            </w:pPr>
            <w:r>
              <w:t>3</w:t>
            </w:r>
            <w:r w:rsidR="00301897" w:rsidRPr="00584C58">
              <w:t>.</w:t>
            </w:r>
            <w:r w:rsidR="00584C58">
              <w:t xml:space="preserve"> </w:t>
            </w:r>
            <w:r w:rsidR="00584C58" w:rsidRPr="00584C58">
              <w:t>The application for</w:t>
            </w:r>
            <w:r w:rsidR="00584C58">
              <w:t xml:space="preserve"> exceptional costs for expensive travel</w:t>
            </w:r>
            <w:r w:rsidR="00584C58" w:rsidRPr="00584C58">
              <w:t xml:space="preserve"> is completed by the Erasmus Office.</w:t>
            </w:r>
            <w:r w:rsidR="00301897" w:rsidRPr="00584C58">
              <w:t xml:space="preserve"> </w:t>
            </w:r>
          </w:p>
        </w:tc>
      </w:tr>
      <w:tr w:rsidR="00301897" w:rsidRPr="00806572" w14:paraId="0DA13460" w14:textId="77777777" w:rsidTr="00301897">
        <w:trPr>
          <w:trHeight w:val="153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73ED" w14:textId="01D3C02D" w:rsidR="00301897" w:rsidRPr="00E10D0A" w:rsidRDefault="00E10D0A" w:rsidP="00301897">
            <w:pPr>
              <w:jc w:val="both"/>
            </w:pPr>
            <w:r>
              <w:t>4</w:t>
            </w:r>
            <w:r w:rsidR="00301897" w:rsidRPr="00DD2DFE">
              <w:t xml:space="preserve">. </w:t>
            </w:r>
            <w:r w:rsidR="00DD2DFE" w:rsidRPr="00DD2DFE">
              <w:t xml:space="preserve">Requests for covering expenses related to </w:t>
            </w:r>
            <w:r w:rsidR="00DD2DFE">
              <w:t xml:space="preserve">exceptional costs for expensive travel </w:t>
            </w:r>
            <w:r w:rsidR="00DD2DFE" w:rsidRPr="00DD2DFE">
              <w:t xml:space="preserve">are usually submitted during the interim report stage. However, such a request may also be submitted at any time during the mobility project if the need arises and if there is no possibility of transferring funds from other budget categories. </w:t>
            </w:r>
            <w:r w:rsidR="00DD2DFE" w:rsidRPr="00DD2DFE">
              <w:rPr>
                <w:b/>
                <w:bCs/>
                <w:u w:val="single"/>
              </w:rPr>
              <w:t>Nevertheless, the National Agency does not guarantee the availability of funds to satisfy all requests.</w:t>
            </w:r>
            <w:r w:rsidR="00DD2DFE">
              <w:t xml:space="preserve"> </w:t>
            </w:r>
          </w:p>
        </w:tc>
      </w:tr>
      <w:tr w:rsidR="00301897" w:rsidRPr="00DD2DFE" w14:paraId="7D58F2C9" w14:textId="77777777" w:rsidTr="00301897">
        <w:trPr>
          <w:trHeight w:val="96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0237" w14:textId="552A1E2D" w:rsidR="00301897" w:rsidRPr="00DD2DFE" w:rsidRDefault="00E10D0A" w:rsidP="00301897">
            <w:pPr>
              <w:jc w:val="both"/>
            </w:pPr>
            <w:r>
              <w:rPr>
                <w:b/>
                <w:bCs/>
              </w:rPr>
              <w:t>5</w:t>
            </w:r>
            <w:r w:rsidR="00301897" w:rsidRPr="00DD2DFE">
              <w:rPr>
                <w:b/>
                <w:bCs/>
              </w:rPr>
              <w:t xml:space="preserve">. </w:t>
            </w:r>
            <w:r w:rsidR="00DD2DFE" w:rsidRPr="00C5325C">
              <w:rPr>
                <w:b/>
                <w:bCs/>
                <w:sz w:val="22"/>
                <w:szCs w:val="22"/>
                <w:u w:val="single"/>
              </w:rPr>
              <w:t xml:space="preserve">Institutions are responsible for ensuring the consent of students and staff for the collection, processing, and transmission of their personal data </w:t>
            </w:r>
            <w:r w:rsidR="00DD2DFE" w:rsidRPr="00BF2DCC">
              <w:rPr>
                <w:sz w:val="22"/>
                <w:szCs w:val="22"/>
              </w:rPr>
              <w:t>to the Foundation (IDEP) within the framework of the application for additional funding.</w:t>
            </w:r>
          </w:p>
        </w:tc>
      </w:tr>
    </w:tbl>
    <w:p w14:paraId="3124D2C7" w14:textId="77777777" w:rsidR="0084459B" w:rsidRPr="00DD2DFE" w:rsidRDefault="0084459B"/>
    <w:sectPr w:rsidR="0084459B" w:rsidRPr="00DD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47D3"/>
    <w:multiLevelType w:val="hybridMultilevel"/>
    <w:tmpl w:val="3CFA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07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97"/>
    <w:rsid w:val="00301897"/>
    <w:rsid w:val="0053683F"/>
    <w:rsid w:val="00584C58"/>
    <w:rsid w:val="007C0581"/>
    <w:rsid w:val="00806572"/>
    <w:rsid w:val="0084459B"/>
    <w:rsid w:val="009E3780"/>
    <w:rsid w:val="00A63D3B"/>
    <w:rsid w:val="00A7155B"/>
    <w:rsid w:val="00B24E21"/>
    <w:rsid w:val="00DD2DFE"/>
    <w:rsid w:val="00DE2A8A"/>
    <w:rsid w:val="00E1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65D8"/>
  <w15:chartTrackingRefBased/>
  <w15:docId w15:val="{091451E5-60A2-4879-804E-BCD50D2C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8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Thalia Christou</dc:creator>
  <cp:keywords/>
  <dc:description/>
  <cp:lastModifiedBy>Maria Thalia Christou</cp:lastModifiedBy>
  <cp:revision>7</cp:revision>
  <dcterms:created xsi:type="dcterms:W3CDTF">2025-11-07T06:32:00Z</dcterms:created>
  <dcterms:modified xsi:type="dcterms:W3CDTF">2025-11-24T10:01:00Z</dcterms:modified>
</cp:coreProperties>
</file>